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山东新大福办公家具有限公司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475230" cy="356235"/>
                <wp:effectExtent l="6350" t="6350" r="13970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业务部（绿色售后服务）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94.9pt;z-index:251677696;v-text-anchor:middle;mso-width-relative:page;mso-height-relative:page;" fillcolor="#FFFFFF [3201]" filled="t" stroked="t" coordsize="21600,21600" arcsize="0.166666666666667" o:gfxdata="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Yf8qrYAAAACwEAAA8AAAAA&#10;AAAAAQAgAAAAIgAAAGRycy9kb3ducmV2LnhtbFBLAQIUABQAAAAIAIdO4kD5QbQfhgIAAAoFAAAO&#10;AAAAAAAAAAEAIAAAACc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业务部（绿色售后服务）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业务部门或其他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业务部门或其他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张晓伟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张衍坤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2020.12.16</w:t>
    </w:r>
    <w:r>
      <w:rPr>
        <w:rFonts w:hint="eastAsia"/>
        <w:b/>
        <w:bCs/>
        <w:sz w:val="24"/>
        <w:szCs w:val="40"/>
      </w:rPr>
      <w:t xml:space="preserve"> 实施日期</w:t>
    </w:r>
    <w:r>
      <w:rPr>
        <w:rFonts w:hint="eastAsia"/>
        <w:b/>
        <w:bCs/>
        <w:sz w:val="24"/>
        <w:szCs w:val="40"/>
        <w:lang w:val="en-US" w:eastAsia="zh-CN"/>
      </w:rPr>
      <w:t>:2020.12.16·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49163C6A"/>
    <w:rsid w:val="0A871198"/>
    <w:rsid w:val="12144A9F"/>
    <w:rsid w:val="14713F45"/>
    <w:rsid w:val="1A2C2229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9163C6A"/>
    <w:rsid w:val="497151F8"/>
    <w:rsid w:val="4CD91C37"/>
    <w:rsid w:val="51D469D3"/>
    <w:rsid w:val="539D449B"/>
    <w:rsid w:val="55170262"/>
    <w:rsid w:val="5CDB7647"/>
    <w:rsid w:val="61EC496E"/>
    <w:rsid w:val="682D0D22"/>
    <w:rsid w:val="6E2D7AC3"/>
    <w:rsid w:val="6E311713"/>
    <w:rsid w:val="6F64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2</TotalTime>
  <ScaleCrop>false</ScaleCrop>
  <LinksUpToDate>false</LinksUpToDate>
  <CharactersWithSpaces>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2022-05-23T02:32:39Z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A1AC531C877B40D3AF5259C652021E21</vt:lpwstr>
  </property>
</Properties>
</file>