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50" w:rsidRPr="00AD21B0" w:rsidRDefault="00390DB6">
      <w:pPr>
        <w:spacing w:line="480" w:lineRule="exact"/>
        <w:jc w:val="center"/>
        <w:rPr>
          <w:rFonts w:ascii="楷体" w:eastAsia="楷体" w:hAnsi="楷体"/>
          <w:bCs/>
          <w:sz w:val="36"/>
          <w:szCs w:val="36"/>
        </w:rPr>
      </w:pPr>
      <w:r w:rsidRPr="00AD21B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3D6DC7" w:rsidRPr="00AD21B0">
        <w:trPr>
          <w:trHeight w:val="515"/>
        </w:trPr>
        <w:tc>
          <w:tcPr>
            <w:tcW w:w="1242" w:type="dxa"/>
            <w:vMerge w:val="restart"/>
            <w:vAlign w:val="center"/>
          </w:tcPr>
          <w:p w:rsidR="00D02850" w:rsidRPr="00AD21B0" w:rsidRDefault="00390DB6" w:rsidP="00AD21B0">
            <w:pPr>
              <w:spacing w:before="120" w:line="360" w:lineRule="auto"/>
              <w:jc w:val="center"/>
              <w:rPr>
                <w:rFonts w:ascii="楷体" w:eastAsia="楷体" w:hAnsi="楷体"/>
                <w:sz w:val="24"/>
                <w:szCs w:val="24"/>
              </w:rPr>
            </w:pPr>
            <w:r w:rsidRPr="00AD21B0">
              <w:rPr>
                <w:rFonts w:ascii="楷体" w:eastAsia="楷体" w:hAnsi="楷体" w:hint="eastAsia"/>
                <w:sz w:val="24"/>
                <w:szCs w:val="24"/>
              </w:rPr>
              <w:t>过程与活动、</w:t>
            </w:r>
          </w:p>
          <w:p w:rsidR="00D02850" w:rsidRPr="00AD21B0" w:rsidRDefault="00390DB6" w:rsidP="00AD21B0">
            <w:pPr>
              <w:spacing w:line="360" w:lineRule="auto"/>
              <w:jc w:val="center"/>
              <w:rPr>
                <w:rFonts w:ascii="楷体" w:eastAsia="楷体" w:hAnsi="楷体"/>
                <w:sz w:val="24"/>
                <w:szCs w:val="24"/>
              </w:rPr>
            </w:pPr>
            <w:r w:rsidRPr="00AD21B0">
              <w:rPr>
                <w:rFonts w:ascii="楷体" w:eastAsia="楷体" w:hAnsi="楷体" w:hint="eastAsia"/>
                <w:sz w:val="24"/>
                <w:szCs w:val="24"/>
              </w:rPr>
              <w:t>抽样计划</w:t>
            </w:r>
          </w:p>
        </w:tc>
        <w:tc>
          <w:tcPr>
            <w:tcW w:w="851" w:type="dxa"/>
            <w:vMerge w:val="restart"/>
            <w:vAlign w:val="center"/>
          </w:tcPr>
          <w:p w:rsidR="00D02850" w:rsidRPr="00AD21B0" w:rsidRDefault="00390DB6" w:rsidP="00AD21B0">
            <w:pPr>
              <w:spacing w:line="360" w:lineRule="auto"/>
              <w:rPr>
                <w:rFonts w:ascii="楷体" w:eastAsia="楷体" w:hAnsi="楷体"/>
                <w:sz w:val="24"/>
                <w:szCs w:val="24"/>
              </w:rPr>
            </w:pPr>
            <w:r w:rsidRPr="00AD21B0">
              <w:rPr>
                <w:rFonts w:ascii="楷体" w:eastAsia="楷体" w:hAnsi="楷体" w:hint="eastAsia"/>
                <w:sz w:val="24"/>
                <w:szCs w:val="24"/>
              </w:rPr>
              <w:t>涉及</w:t>
            </w:r>
          </w:p>
          <w:p w:rsidR="00D02850" w:rsidRPr="00AD21B0" w:rsidRDefault="00390DB6" w:rsidP="00AD21B0">
            <w:pPr>
              <w:spacing w:line="360" w:lineRule="auto"/>
              <w:rPr>
                <w:rFonts w:ascii="楷体" w:eastAsia="楷体" w:hAnsi="楷体"/>
                <w:sz w:val="24"/>
                <w:szCs w:val="24"/>
              </w:rPr>
            </w:pPr>
            <w:r w:rsidRPr="00AD21B0">
              <w:rPr>
                <w:rFonts w:ascii="楷体" w:eastAsia="楷体" w:hAnsi="楷体" w:hint="eastAsia"/>
                <w:sz w:val="24"/>
                <w:szCs w:val="24"/>
              </w:rPr>
              <w:t>条款</w:t>
            </w:r>
          </w:p>
        </w:tc>
        <w:tc>
          <w:tcPr>
            <w:tcW w:w="11765" w:type="dxa"/>
            <w:vAlign w:val="center"/>
          </w:tcPr>
          <w:p w:rsidR="00D02850" w:rsidRPr="00AD21B0" w:rsidRDefault="00390DB6" w:rsidP="00AD21B0">
            <w:pPr>
              <w:spacing w:line="360" w:lineRule="auto"/>
              <w:rPr>
                <w:rFonts w:ascii="楷体" w:eastAsia="楷体" w:hAnsi="楷体"/>
                <w:sz w:val="24"/>
                <w:szCs w:val="24"/>
              </w:rPr>
            </w:pPr>
            <w:r w:rsidRPr="00AD21B0">
              <w:rPr>
                <w:rFonts w:ascii="楷体" w:eastAsia="楷体" w:hAnsi="楷体" w:hint="eastAsia"/>
                <w:sz w:val="24"/>
                <w:szCs w:val="24"/>
              </w:rPr>
              <w:t>受审核部门：</w:t>
            </w:r>
            <w:r w:rsidR="00CA347B" w:rsidRPr="00AD21B0">
              <w:rPr>
                <w:rFonts w:ascii="楷体" w:eastAsia="楷体" w:hAnsi="楷体" w:hint="eastAsia"/>
                <w:sz w:val="24"/>
                <w:szCs w:val="24"/>
              </w:rPr>
              <w:t xml:space="preserve">管理层     </w:t>
            </w:r>
            <w:r w:rsidR="00AD21B0" w:rsidRPr="00AD21B0">
              <w:rPr>
                <w:rFonts w:ascii="楷体" w:eastAsia="楷体" w:hAnsi="楷体" w:hint="eastAsia"/>
                <w:sz w:val="24"/>
                <w:szCs w:val="24"/>
              </w:rPr>
              <w:t xml:space="preserve"> </w:t>
            </w:r>
            <w:r w:rsidRPr="00AD21B0">
              <w:rPr>
                <w:rFonts w:ascii="楷体" w:eastAsia="楷体" w:hAnsi="楷体" w:hint="eastAsia"/>
                <w:sz w:val="24"/>
                <w:szCs w:val="24"/>
              </w:rPr>
              <w:t>主管领导</w:t>
            </w:r>
            <w:r w:rsidR="00CA347B" w:rsidRPr="00AD21B0">
              <w:rPr>
                <w:rFonts w:ascii="楷体" w:eastAsia="楷体" w:hAnsi="楷体" w:hint="eastAsia"/>
                <w:sz w:val="24"/>
                <w:szCs w:val="24"/>
              </w:rPr>
              <w:t>：</w:t>
            </w:r>
            <w:r w:rsidR="00CA347B" w:rsidRPr="00AD21B0">
              <w:rPr>
                <w:rFonts w:ascii="楷体" w:eastAsia="楷体" w:hAnsi="楷体" w:cs="宋体" w:hint="eastAsia"/>
                <w:sz w:val="24"/>
                <w:szCs w:val="24"/>
              </w:rPr>
              <w:t>冯素霞</w:t>
            </w:r>
            <w:r w:rsidRPr="00AD21B0">
              <w:rPr>
                <w:rFonts w:ascii="楷体" w:eastAsia="楷体" w:hAnsi="楷体" w:cs="宋体" w:hint="eastAsia"/>
                <w:sz w:val="24"/>
                <w:szCs w:val="24"/>
              </w:rPr>
              <w:t>、</w:t>
            </w:r>
            <w:r w:rsidR="00CA347B" w:rsidRPr="00AD21B0">
              <w:rPr>
                <w:rFonts w:ascii="楷体" w:eastAsia="楷体" w:hAnsi="楷体" w:cs="宋体" w:hint="eastAsia"/>
                <w:sz w:val="24"/>
                <w:szCs w:val="24"/>
              </w:rPr>
              <w:t>李建岭</w:t>
            </w:r>
            <w:r w:rsidR="00AD21B0" w:rsidRPr="00AD21B0">
              <w:rPr>
                <w:rFonts w:ascii="楷体" w:eastAsia="楷体" w:hAnsi="楷体" w:cs="宋体" w:hint="eastAsia"/>
                <w:sz w:val="24"/>
                <w:szCs w:val="24"/>
              </w:rPr>
              <w:t xml:space="preserve">，   </w:t>
            </w:r>
            <w:r w:rsidR="00AD21B0" w:rsidRPr="00AD21B0">
              <w:rPr>
                <w:rFonts w:ascii="楷体" w:eastAsia="楷体" w:hAnsi="楷体" w:hint="eastAsia"/>
                <w:sz w:val="24"/>
                <w:szCs w:val="24"/>
              </w:rPr>
              <w:t>陪同人员</w:t>
            </w:r>
            <w:r w:rsidR="00AD21B0" w:rsidRPr="00AD21B0">
              <w:rPr>
                <w:rFonts w:ascii="楷体" w:eastAsia="楷体" w:hAnsi="楷体" w:cs="宋体" w:hint="eastAsia"/>
                <w:sz w:val="24"/>
                <w:szCs w:val="24"/>
              </w:rPr>
              <w:t>：</w:t>
            </w:r>
            <w:r w:rsidR="00AD21B0" w:rsidRPr="00AD21B0">
              <w:rPr>
                <w:rFonts w:ascii="楷体" w:eastAsia="楷体" w:hAnsi="楷体" w:cs="华文仿宋" w:hint="eastAsia"/>
                <w:sz w:val="24"/>
                <w:szCs w:val="24"/>
              </w:rPr>
              <w:t>葛辰</w:t>
            </w:r>
          </w:p>
        </w:tc>
        <w:tc>
          <w:tcPr>
            <w:tcW w:w="851" w:type="dxa"/>
            <w:vMerge w:val="restart"/>
            <w:vAlign w:val="center"/>
          </w:tcPr>
          <w:p w:rsidR="00D02850" w:rsidRPr="00AD21B0" w:rsidRDefault="00390DB6" w:rsidP="00AD21B0">
            <w:pPr>
              <w:spacing w:line="360" w:lineRule="auto"/>
              <w:rPr>
                <w:rFonts w:ascii="楷体" w:eastAsia="楷体" w:hAnsi="楷体"/>
                <w:sz w:val="24"/>
                <w:szCs w:val="24"/>
              </w:rPr>
            </w:pPr>
            <w:r w:rsidRPr="00AD21B0">
              <w:rPr>
                <w:rFonts w:ascii="楷体" w:eastAsia="楷体" w:hAnsi="楷体" w:hint="eastAsia"/>
                <w:sz w:val="24"/>
                <w:szCs w:val="24"/>
              </w:rPr>
              <w:t>判定</w:t>
            </w:r>
          </w:p>
        </w:tc>
      </w:tr>
      <w:tr w:rsidR="003D6DC7" w:rsidRPr="00AD21B0">
        <w:trPr>
          <w:trHeight w:val="403"/>
        </w:trPr>
        <w:tc>
          <w:tcPr>
            <w:tcW w:w="1242" w:type="dxa"/>
            <w:vMerge/>
            <w:vAlign w:val="center"/>
          </w:tcPr>
          <w:p w:rsidR="00D02850" w:rsidRPr="00AD21B0" w:rsidRDefault="00D02850" w:rsidP="00AD21B0">
            <w:pPr>
              <w:spacing w:line="360" w:lineRule="auto"/>
              <w:rPr>
                <w:rFonts w:ascii="楷体" w:eastAsia="楷体" w:hAnsi="楷体"/>
                <w:sz w:val="24"/>
                <w:szCs w:val="24"/>
              </w:rPr>
            </w:pPr>
          </w:p>
        </w:tc>
        <w:tc>
          <w:tcPr>
            <w:tcW w:w="851" w:type="dxa"/>
            <w:vMerge/>
            <w:vAlign w:val="center"/>
          </w:tcPr>
          <w:p w:rsidR="00D02850" w:rsidRPr="00AD21B0" w:rsidRDefault="00D02850" w:rsidP="00AD21B0">
            <w:pPr>
              <w:spacing w:line="360" w:lineRule="auto"/>
              <w:rPr>
                <w:rFonts w:ascii="楷体" w:eastAsia="楷体" w:hAnsi="楷体"/>
                <w:sz w:val="24"/>
                <w:szCs w:val="24"/>
              </w:rPr>
            </w:pPr>
          </w:p>
        </w:tc>
        <w:tc>
          <w:tcPr>
            <w:tcW w:w="11765" w:type="dxa"/>
            <w:vAlign w:val="center"/>
          </w:tcPr>
          <w:p w:rsidR="00D02850" w:rsidRPr="00AD21B0" w:rsidRDefault="00390DB6" w:rsidP="00AD21B0">
            <w:pPr>
              <w:spacing w:before="120" w:line="360" w:lineRule="auto"/>
              <w:rPr>
                <w:rFonts w:ascii="楷体" w:eastAsia="楷体" w:hAnsi="楷体"/>
                <w:sz w:val="24"/>
                <w:szCs w:val="24"/>
              </w:rPr>
            </w:pPr>
            <w:r w:rsidRPr="00AD21B0">
              <w:rPr>
                <w:rFonts w:ascii="楷体" w:eastAsia="楷体" w:hAnsi="楷体" w:hint="eastAsia"/>
                <w:sz w:val="24"/>
                <w:szCs w:val="24"/>
              </w:rPr>
              <w:t>审核员：</w:t>
            </w:r>
            <w:r w:rsidR="00570979" w:rsidRPr="00AD21B0">
              <w:rPr>
                <w:rFonts w:ascii="楷体" w:eastAsia="楷体" w:hAnsi="楷体" w:hint="eastAsia"/>
                <w:sz w:val="24"/>
                <w:szCs w:val="24"/>
              </w:rPr>
              <w:t>姜海军</w:t>
            </w:r>
            <w:r w:rsidR="00CA347B" w:rsidRPr="00AD21B0">
              <w:rPr>
                <w:rFonts w:ascii="楷体" w:eastAsia="楷体" w:hAnsi="楷体" w:hint="eastAsia"/>
                <w:sz w:val="24"/>
                <w:szCs w:val="24"/>
              </w:rPr>
              <w:t xml:space="preserve">         </w:t>
            </w:r>
            <w:r w:rsidRPr="00AD21B0">
              <w:rPr>
                <w:rFonts w:ascii="楷体" w:eastAsia="楷体" w:hAnsi="楷体" w:hint="eastAsia"/>
                <w:sz w:val="24"/>
                <w:szCs w:val="24"/>
              </w:rPr>
              <w:t>审核时间：</w:t>
            </w:r>
            <w:r w:rsidRPr="00AD21B0">
              <w:rPr>
                <w:rFonts w:ascii="楷体" w:eastAsia="楷体" w:hAnsi="楷体"/>
                <w:sz w:val="24"/>
                <w:szCs w:val="24"/>
              </w:rPr>
              <w:t>202</w:t>
            </w:r>
            <w:r w:rsidR="00570979" w:rsidRPr="00AD21B0">
              <w:rPr>
                <w:rFonts w:ascii="楷体" w:eastAsia="楷体" w:hAnsi="楷体" w:hint="eastAsia"/>
                <w:sz w:val="24"/>
                <w:szCs w:val="24"/>
              </w:rPr>
              <w:t>2</w:t>
            </w:r>
            <w:r w:rsidRPr="00AD21B0">
              <w:rPr>
                <w:rFonts w:ascii="楷体" w:eastAsia="楷体" w:hAnsi="楷体"/>
                <w:sz w:val="24"/>
                <w:szCs w:val="24"/>
              </w:rPr>
              <w:t>-</w:t>
            </w:r>
            <w:r w:rsidR="00CA347B" w:rsidRPr="00AD21B0">
              <w:rPr>
                <w:rFonts w:ascii="楷体" w:eastAsia="楷体" w:hAnsi="楷体" w:hint="eastAsia"/>
                <w:sz w:val="24"/>
                <w:szCs w:val="24"/>
              </w:rPr>
              <w:t>5</w:t>
            </w:r>
            <w:r w:rsidRPr="00AD21B0">
              <w:rPr>
                <w:rFonts w:ascii="楷体" w:eastAsia="楷体" w:hAnsi="楷体"/>
                <w:sz w:val="24"/>
                <w:szCs w:val="24"/>
              </w:rPr>
              <w:t>-</w:t>
            </w:r>
            <w:r w:rsidR="00CA347B" w:rsidRPr="00AD21B0">
              <w:rPr>
                <w:rFonts w:ascii="楷体" w:eastAsia="楷体" w:hAnsi="楷体" w:hint="eastAsia"/>
                <w:sz w:val="24"/>
                <w:szCs w:val="24"/>
              </w:rPr>
              <w:t>2</w:t>
            </w:r>
            <w:r w:rsidR="00570979" w:rsidRPr="00AD21B0">
              <w:rPr>
                <w:rFonts w:ascii="楷体" w:eastAsia="楷体" w:hAnsi="楷体" w:hint="eastAsia"/>
                <w:sz w:val="24"/>
                <w:szCs w:val="24"/>
              </w:rPr>
              <w:t>0</w:t>
            </w:r>
          </w:p>
        </w:tc>
        <w:tc>
          <w:tcPr>
            <w:tcW w:w="851" w:type="dxa"/>
            <w:vMerge/>
          </w:tcPr>
          <w:p w:rsidR="00D02850" w:rsidRPr="00AD21B0" w:rsidRDefault="00D02850" w:rsidP="00AD21B0">
            <w:pPr>
              <w:spacing w:line="360" w:lineRule="auto"/>
              <w:rPr>
                <w:rFonts w:ascii="楷体" w:eastAsia="楷体" w:hAnsi="楷体"/>
                <w:sz w:val="24"/>
                <w:szCs w:val="24"/>
              </w:rPr>
            </w:pPr>
          </w:p>
        </w:tc>
      </w:tr>
      <w:tr w:rsidR="003D6DC7" w:rsidRPr="00AD21B0">
        <w:trPr>
          <w:trHeight w:val="516"/>
        </w:trPr>
        <w:tc>
          <w:tcPr>
            <w:tcW w:w="1242" w:type="dxa"/>
            <w:vMerge/>
            <w:vAlign w:val="center"/>
          </w:tcPr>
          <w:p w:rsidR="00D02850" w:rsidRPr="00AD21B0" w:rsidRDefault="00D02850" w:rsidP="00AD21B0">
            <w:pPr>
              <w:spacing w:line="360" w:lineRule="auto"/>
              <w:rPr>
                <w:rFonts w:ascii="楷体" w:eastAsia="楷体" w:hAnsi="楷体"/>
                <w:sz w:val="24"/>
                <w:szCs w:val="24"/>
              </w:rPr>
            </w:pPr>
          </w:p>
        </w:tc>
        <w:tc>
          <w:tcPr>
            <w:tcW w:w="851" w:type="dxa"/>
            <w:vMerge/>
            <w:vAlign w:val="center"/>
          </w:tcPr>
          <w:p w:rsidR="00D02850" w:rsidRPr="00AD21B0" w:rsidRDefault="00D02850" w:rsidP="00AD21B0">
            <w:pPr>
              <w:spacing w:line="360" w:lineRule="auto"/>
              <w:rPr>
                <w:rFonts w:ascii="楷体" w:eastAsia="楷体" w:hAnsi="楷体"/>
                <w:sz w:val="24"/>
                <w:szCs w:val="24"/>
              </w:rPr>
            </w:pPr>
          </w:p>
        </w:tc>
        <w:tc>
          <w:tcPr>
            <w:tcW w:w="11765" w:type="dxa"/>
            <w:vAlign w:val="center"/>
          </w:tcPr>
          <w:p w:rsidR="00D02850" w:rsidRPr="00AD21B0" w:rsidRDefault="00390DB6" w:rsidP="00AD21B0">
            <w:pPr>
              <w:adjustRightInd w:val="0"/>
              <w:snapToGrid w:val="0"/>
              <w:spacing w:line="360" w:lineRule="auto"/>
              <w:ind w:rightChars="50" w:right="105"/>
              <w:textAlignment w:val="baseline"/>
              <w:rPr>
                <w:rFonts w:ascii="楷体" w:eastAsia="楷体" w:hAnsi="楷体" w:cs="华文仿宋"/>
                <w:spacing w:val="-6"/>
                <w:sz w:val="24"/>
                <w:szCs w:val="24"/>
              </w:rPr>
            </w:pPr>
            <w:r w:rsidRPr="00AD21B0">
              <w:rPr>
                <w:rFonts w:ascii="楷体" w:eastAsia="楷体" w:hAnsi="楷体" w:cs="Arial" w:hint="eastAsia"/>
                <w:spacing w:val="-6"/>
                <w:sz w:val="24"/>
                <w:szCs w:val="24"/>
              </w:rPr>
              <w:t>Q</w:t>
            </w:r>
            <w:r w:rsidRPr="00AD21B0">
              <w:rPr>
                <w:rFonts w:ascii="楷体" w:eastAsia="楷体" w:hAnsi="楷体" w:cs="华文仿宋"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D02850" w:rsidRPr="00AD21B0" w:rsidRDefault="00390DB6" w:rsidP="00AD21B0">
            <w:pPr>
              <w:widowControl/>
              <w:spacing w:line="360" w:lineRule="auto"/>
              <w:ind w:rightChars="-717" w:right="-1506" w:firstLineChars="100" w:firstLine="228"/>
              <w:jc w:val="left"/>
              <w:rPr>
                <w:rFonts w:ascii="楷体" w:eastAsia="楷体" w:hAnsi="楷体" w:cs="Arial"/>
                <w:spacing w:val="-6"/>
                <w:sz w:val="24"/>
                <w:szCs w:val="24"/>
              </w:rPr>
            </w:pPr>
            <w:r w:rsidRPr="00AD21B0">
              <w:rPr>
                <w:rFonts w:ascii="楷体" w:eastAsia="楷体" w:hAnsi="楷体" w:cs="华文仿宋" w:hint="eastAsia"/>
                <w:spacing w:val="-6"/>
                <w:sz w:val="24"/>
                <w:szCs w:val="24"/>
              </w:rPr>
              <w:t>国家/地方监督抽查情况；顾客满意、相关</w:t>
            </w:r>
            <w:proofErr w:type="gramStart"/>
            <w:r w:rsidRPr="00AD21B0">
              <w:rPr>
                <w:rFonts w:ascii="楷体" w:eastAsia="楷体" w:hAnsi="楷体" w:cs="华文仿宋" w:hint="eastAsia"/>
                <w:spacing w:val="-6"/>
                <w:sz w:val="24"/>
                <w:szCs w:val="24"/>
              </w:rPr>
              <w:t>方投诉</w:t>
            </w:r>
            <w:proofErr w:type="gramEnd"/>
            <w:r w:rsidRPr="00AD21B0">
              <w:rPr>
                <w:rFonts w:ascii="楷体" w:eastAsia="楷体" w:hAnsi="楷体" w:cs="华文仿宋" w:hint="eastAsia"/>
                <w:spacing w:val="-6"/>
                <w:sz w:val="24"/>
                <w:szCs w:val="24"/>
              </w:rPr>
              <w:t>及处理情况；</w:t>
            </w:r>
            <w:r w:rsidR="00AD21B0" w:rsidRPr="00AD21B0">
              <w:rPr>
                <w:rFonts w:ascii="楷体" w:eastAsia="楷体" w:hAnsi="楷体" w:cs="华文仿宋" w:hint="eastAsia"/>
                <w:spacing w:val="-6"/>
                <w:sz w:val="24"/>
                <w:szCs w:val="24"/>
              </w:rPr>
              <w:t>上次审核不符合</w:t>
            </w:r>
            <w:r w:rsidRPr="00AD21B0">
              <w:rPr>
                <w:rFonts w:ascii="楷体" w:eastAsia="楷体" w:hAnsi="楷体" w:cs="华文仿宋" w:hint="eastAsia"/>
                <w:spacing w:val="-6"/>
                <w:sz w:val="24"/>
                <w:szCs w:val="24"/>
              </w:rPr>
              <w:t>验证，验证企业相关资质证明的有效性；</w:t>
            </w:r>
            <w:r w:rsidR="00AD21B0" w:rsidRPr="00AD21B0">
              <w:rPr>
                <w:rFonts w:ascii="楷体" w:eastAsia="楷体" w:hAnsi="楷体" w:cs="华文仿宋" w:hint="eastAsia"/>
                <w:spacing w:val="-6"/>
                <w:sz w:val="24"/>
                <w:szCs w:val="24"/>
              </w:rPr>
              <w:t>变更，证书及标志使用</w:t>
            </w:r>
          </w:p>
        </w:tc>
        <w:tc>
          <w:tcPr>
            <w:tcW w:w="851" w:type="dxa"/>
            <w:vMerge/>
          </w:tcPr>
          <w:p w:rsidR="00D02850" w:rsidRPr="00AD21B0" w:rsidRDefault="00D02850" w:rsidP="00AD21B0">
            <w:pPr>
              <w:spacing w:line="360" w:lineRule="auto"/>
              <w:rPr>
                <w:rFonts w:ascii="楷体" w:eastAsia="楷体" w:hAnsi="楷体"/>
                <w:sz w:val="24"/>
                <w:szCs w:val="24"/>
              </w:rPr>
            </w:pPr>
          </w:p>
        </w:tc>
      </w:tr>
      <w:tr w:rsidR="003D6DC7" w:rsidRPr="00AD21B0">
        <w:trPr>
          <w:trHeight w:val="90"/>
        </w:trPr>
        <w:tc>
          <w:tcPr>
            <w:tcW w:w="1242"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1、理解组织及其环境</w:t>
            </w:r>
          </w:p>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总要求</w:t>
            </w:r>
          </w:p>
          <w:p w:rsidR="00D02850" w:rsidRPr="00AD21B0" w:rsidRDefault="00D02850" w:rsidP="00AD21B0">
            <w:pPr>
              <w:spacing w:line="360" w:lineRule="auto"/>
              <w:rPr>
                <w:rFonts w:ascii="楷体" w:eastAsia="楷体" w:hAnsi="楷体"/>
                <w:b/>
                <w:sz w:val="24"/>
                <w:szCs w:val="24"/>
              </w:rPr>
            </w:pPr>
          </w:p>
        </w:tc>
        <w:tc>
          <w:tcPr>
            <w:tcW w:w="851"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Q4.1</w:t>
            </w:r>
          </w:p>
          <w:p w:rsidR="00D02850" w:rsidRPr="00AD21B0" w:rsidRDefault="00D02850" w:rsidP="00AD21B0">
            <w:pPr>
              <w:spacing w:line="360" w:lineRule="auto"/>
              <w:rPr>
                <w:rFonts w:ascii="楷体" w:eastAsia="楷体" w:hAnsi="楷体"/>
                <w:b/>
                <w:sz w:val="24"/>
                <w:szCs w:val="24"/>
              </w:rPr>
            </w:pPr>
          </w:p>
        </w:tc>
        <w:tc>
          <w:tcPr>
            <w:tcW w:w="11765" w:type="dxa"/>
            <w:vAlign w:val="center"/>
          </w:tcPr>
          <w:p w:rsidR="00D02850" w:rsidRPr="00AD21B0" w:rsidRDefault="00390DB6" w:rsidP="00ED678B">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该公司20</w:t>
            </w:r>
            <w:r w:rsidR="00400784" w:rsidRPr="00AD21B0">
              <w:rPr>
                <w:rFonts w:ascii="楷体" w:eastAsia="楷体" w:hAnsi="楷体" w:cs="宋体" w:hint="eastAsia"/>
                <w:sz w:val="24"/>
                <w:szCs w:val="24"/>
              </w:rPr>
              <w:t>04</w:t>
            </w:r>
            <w:r w:rsidRPr="00AD21B0">
              <w:rPr>
                <w:rFonts w:ascii="楷体" w:eastAsia="楷体" w:hAnsi="楷体" w:cs="宋体" w:hint="eastAsia"/>
                <w:sz w:val="24"/>
                <w:szCs w:val="24"/>
              </w:rPr>
              <w:t>年</w:t>
            </w:r>
            <w:r w:rsidR="00400784" w:rsidRPr="00AD21B0">
              <w:rPr>
                <w:rFonts w:ascii="楷体" w:eastAsia="楷体" w:hAnsi="楷体" w:cs="宋体" w:hint="eastAsia"/>
                <w:sz w:val="24"/>
                <w:szCs w:val="24"/>
              </w:rPr>
              <w:t>3</w:t>
            </w:r>
            <w:r w:rsidRPr="00AD21B0">
              <w:rPr>
                <w:rFonts w:ascii="楷体" w:eastAsia="楷体" w:hAnsi="楷体" w:cs="宋体" w:hint="eastAsia"/>
                <w:sz w:val="24"/>
                <w:szCs w:val="24"/>
              </w:rPr>
              <w:t>月注册，</w:t>
            </w:r>
            <w:r w:rsidR="00ED678B" w:rsidRPr="00ED678B">
              <w:rPr>
                <w:rFonts w:ascii="楷体" w:eastAsia="楷体" w:hAnsi="楷体" w:cs="宋体" w:hint="eastAsia"/>
                <w:sz w:val="24"/>
                <w:szCs w:val="24"/>
              </w:rPr>
              <w:t>统</w:t>
            </w:r>
            <w:r w:rsidR="00ED678B">
              <w:rPr>
                <w:rFonts w:ascii="楷体" w:eastAsia="楷体" w:hAnsi="楷体" w:cs="宋体" w:hint="eastAsia"/>
                <w:sz w:val="24"/>
                <w:szCs w:val="24"/>
              </w:rPr>
              <w:t>一</w:t>
            </w:r>
            <w:r w:rsidR="00ED678B" w:rsidRPr="00ED678B">
              <w:rPr>
                <w:rFonts w:ascii="楷体" w:eastAsia="楷体" w:hAnsi="楷体" w:cs="宋体" w:hint="eastAsia"/>
                <w:sz w:val="24"/>
                <w:szCs w:val="24"/>
              </w:rPr>
              <w:t>社会信用代码9137170275918</w:t>
            </w:r>
            <w:r w:rsidR="00ED678B">
              <w:rPr>
                <w:rFonts w:ascii="楷体" w:eastAsia="楷体" w:hAnsi="楷体" w:cs="宋体" w:hint="eastAsia"/>
                <w:sz w:val="24"/>
                <w:szCs w:val="24"/>
              </w:rPr>
              <w:t>4</w:t>
            </w:r>
            <w:r w:rsidR="00ED678B" w:rsidRPr="00ED678B">
              <w:rPr>
                <w:rFonts w:ascii="楷体" w:eastAsia="楷体" w:hAnsi="楷体" w:cs="宋体"/>
                <w:sz w:val="24"/>
                <w:szCs w:val="24"/>
              </w:rPr>
              <w:t>108F</w:t>
            </w:r>
            <w:r w:rsidR="00ED678B">
              <w:rPr>
                <w:rFonts w:ascii="楷体" w:eastAsia="楷体" w:hAnsi="楷体" w:cs="宋体" w:hint="eastAsia"/>
                <w:sz w:val="24"/>
                <w:szCs w:val="24"/>
              </w:rPr>
              <w:t>，</w:t>
            </w:r>
            <w:r w:rsidRPr="00AD21B0">
              <w:rPr>
                <w:rFonts w:ascii="楷体" w:eastAsia="楷体" w:hAnsi="楷体" w:cs="宋体" w:hint="eastAsia"/>
                <w:sz w:val="24"/>
                <w:szCs w:val="24"/>
              </w:rPr>
              <w:t>法人：</w:t>
            </w:r>
            <w:r w:rsidR="00CA347B" w:rsidRPr="00AD21B0">
              <w:rPr>
                <w:rFonts w:ascii="楷体" w:eastAsia="楷体" w:hAnsi="楷体" w:cs="宋体" w:hint="eastAsia"/>
                <w:sz w:val="24"/>
                <w:szCs w:val="24"/>
              </w:rPr>
              <w:t>冯素霞</w:t>
            </w:r>
            <w:r w:rsidRPr="00AD21B0">
              <w:rPr>
                <w:rFonts w:ascii="楷体" w:eastAsia="楷体" w:hAnsi="楷体" w:cs="宋体" w:hint="eastAsia"/>
                <w:sz w:val="24"/>
                <w:szCs w:val="24"/>
              </w:rPr>
              <w:t>，总经理：</w:t>
            </w:r>
            <w:r w:rsidR="00CA347B" w:rsidRPr="00AD21B0">
              <w:rPr>
                <w:rFonts w:ascii="楷体" w:eastAsia="楷体" w:hAnsi="楷体" w:cs="宋体" w:hint="eastAsia"/>
                <w:sz w:val="24"/>
                <w:szCs w:val="24"/>
              </w:rPr>
              <w:t>冯素霞</w:t>
            </w:r>
            <w:r w:rsidRPr="00AD21B0">
              <w:rPr>
                <w:rFonts w:ascii="楷体" w:eastAsia="楷体" w:hAnsi="楷体" w:cs="宋体" w:hint="eastAsia"/>
                <w:sz w:val="24"/>
                <w:szCs w:val="24"/>
              </w:rPr>
              <w:t>。</w:t>
            </w:r>
          </w:p>
          <w:p w:rsidR="00D02850" w:rsidRPr="00AD21B0" w:rsidRDefault="00390DB6"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注册地址：</w:t>
            </w:r>
            <w:r w:rsidR="00400784" w:rsidRPr="00AD21B0">
              <w:rPr>
                <w:rFonts w:ascii="楷体" w:eastAsia="楷体" w:hAnsi="楷体" w:cs="宋体" w:hint="eastAsia"/>
                <w:sz w:val="24"/>
                <w:szCs w:val="24"/>
              </w:rPr>
              <w:t>菏泽市牡丹区高</w:t>
            </w:r>
            <w:proofErr w:type="gramStart"/>
            <w:r w:rsidR="00400784" w:rsidRPr="00AD21B0">
              <w:rPr>
                <w:rFonts w:ascii="楷体" w:eastAsia="楷体" w:hAnsi="楷体" w:cs="宋体" w:hint="eastAsia"/>
                <w:sz w:val="24"/>
                <w:szCs w:val="24"/>
              </w:rPr>
              <w:t>庄经济</w:t>
            </w:r>
            <w:proofErr w:type="gramEnd"/>
            <w:r w:rsidR="00400784" w:rsidRPr="00AD21B0">
              <w:rPr>
                <w:rFonts w:ascii="楷体" w:eastAsia="楷体" w:hAnsi="楷体" w:cs="宋体" w:hint="eastAsia"/>
                <w:sz w:val="24"/>
                <w:szCs w:val="24"/>
              </w:rPr>
              <w:t>开发区</w:t>
            </w:r>
            <w:r w:rsidRPr="00AD21B0">
              <w:rPr>
                <w:rFonts w:ascii="楷体" w:eastAsia="楷体" w:hAnsi="楷体" w:cs="宋体" w:hint="eastAsia"/>
                <w:sz w:val="24"/>
                <w:szCs w:val="24"/>
              </w:rPr>
              <w:t>；生产经营地址：</w:t>
            </w:r>
            <w:r w:rsidR="00400784" w:rsidRPr="00AD21B0">
              <w:rPr>
                <w:rFonts w:ascii="楷体" w:eastAsia="楷体" w:hAnsi="楷体" w:cs="宋体" w:hint="eastAsia"/>
                <w:sz w:val="24"/>
                <w:szCs w:val="24"/>
              </w:rPr>
              <w:t>菏泽市牡丹区高</w:t>
            </w:r>
            <w:proofErr w:type="gramStart"/>
            <w:r w:rsidR="00400784" w:rsidRPr="00AD21B0">
              <w:rPr>
                <w:rFonts w:ascii="楷体" w:eastAsia="楷体" w:hAnsi="楷体" w:cs="宋体" w:hint="eastAsia"/>
                <w:sz w:val="24"/>
                <w:szCs w:val="24"/>
              </w:rPr>
              <w:t>庄经济</w:t>
            </w:r>
            <w:proofErr w:type="gramEnd"/>
            <w:r w:rsidR="00400784" w:rsidRPr="00AD21B0">
              <w:rPr>
                <w:rFonts w:ascii="楷体" w:eastAsia="楷体" w:hAnsi="楷体" w:cs="宋体" w:hint="eastAsia"/>
                <w:sz w:val="24"/>
                <w:szCs w:val="24"/>
              </w:rPr>
              <w:t>开发区</w:t>
            </w:r>
            <w:r w:rsidRPr="00AD21B0">
              <w:rPr>
                <w:rFonts w:ascii="楷体" w:eastAsia="楷体" w:hAnsi="楷体" w:cs="宋体" w:hint="eastAsia"/>
                <w:sz w:val="24"/>
                <w:szCs w:val="24"/>
              </w:rPr>
              <w:t>；</w:t>
            </w:r>
          </w:p>
          <w:p w:rsidR="00D02850" w:rsidRPr="00AD21B0" w:rsidRDefault="00390DB6"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营业执照符合要求，见附件。</w:t>
            </w:r>
          </w:p>
          <w:p w:rsidR="00D02850" w:rsidRPr="00AD21B0" w:rsidRDefault="00390DB6"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公司管理体系设置了办公室、质检部、供销部、</w:t>
            </w:r>
            <w:r w:rsidR="00CA347B" w:rsidRPr="00AD21B0">
              <w:rPr>
                <w:rFonts w:ascii="楷体" w:eastAsia="楷体" w:hAnsi="楷体" w:cs="宋体" w:hint="eastAsia"/>
                <w:sz w:val="24"/>
                <w:szCs w:val="24"/>
              </w:rPr>
              <w:t>生产部</w:t>
            </w:r>
            <w:r w:rsidRPr="00AD21B0">
              <w:rPr>
                <w:rFonts w:ascii="楷体" w:eastAsia="楷体" w:hAnsi="楷体" w:cs="宋体" w:hint="eastAsia"/>
                <w:sz w:val="24"/>
                <w:szCs w:val="24"/>
              </w:rPr>
              <w:t>。</w:t>
            </w:r>
          </w:p>
          <w:p w:rsidR="006F029E" w:rsidRPr="00AD21B0" w:rsidRDefault="00390DB6"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总经理</w:t>
            </w:r>
            <w:r w:rsidR="00CA347B" w:rsidRPr="00AD21B0">
              <w:rPr>
                <w:rFonts w:ascii="楷体" w:eastAsia="楷体" w:hAnsi="楷体" w:cs="宋体" w:hint="eastAsia"/>
                <w:sz w:val="24"/>
                <w:szCs w:val="24"/>
              </w:rPr>
              <w:t>冯素霞</w:t>
            </w:r>
            <w:r w:rsidRPr="00AD21B0">
              <w:rPr>
                <w:rFonts w:ascii="楷体" w:eastAsia="楷体" w:hAnsi="楷体" w:cs="宋体" w:hint="eastAsia"/>
                <w:sz w:val="24"/>
                <w:szCs w:val="24"/>
              </w:rPr>
              <w:t>介绍：公司推行管理体系的目的就是提高公司市场准入。</w:t>
            </w:r>
          </w:p>
          <w:p w:rsidR="001F1CFD" w:rsidRDefault="00390DB6" w:rsidP="001F1CFD">
            <w:pPr>
              <w:spacing w:line="360" w:lineRule="auto"/>
              <w:ind w:firstLineChars="200" w:firstLine="480"/>
              <w:rPr>
                <w:rFonts w:ascii="楷体" w:eastAsia="楷体" w:hAnsi="楷体" w:cs="宋体" w:hint="eastAsia"/>
                <w:sz w:val="24"/>
                <w:szCs w:val="24"/>
              </w:rPr>
            </w:pPr>
            <w:r w:rsidRPr="00AD21B0">
              <w:rPr>
                <w:rFonts w:ascii="楷体" w:eastAsia="楷体" w:hAnsi="楷体" w:cs="宋体" w:hint="eastAsia"/>
                <w:sz w:val="24"/>
                <w:szCs w:val="24"/>
              </w:rPr>
              <w:t>总经理确定与本公司管理目标和战略方向相关并影响实现管理体系预期结果的各种内部因素和外部因素。</w:t>
            </w:r>
          </w:p>
          <w:p w:rsidR="001F1CFD" w:rsidRDefault="001F1CFD" w:rsidP="001F1CF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1F1CFD" w:rsidRDefault="001F1CFD" w:rsidP="001F1CFD">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2.内部因素包括：a)组织机构，角色和责任；b)政策、目标、实现目标的战略；c)能力、资源和知识（资</w:t>
            </w:r>
            <w:r>
              <w:rPr>
                <w:rFonts w:ascii="楷体" w:eastAsia="楷体" w:hAnsi="楷体" w:cs="宋体" w:hint="eastAsia"/>
                <w:sz w:val="24"/>
                <w:szCs w:val="24"/>
              </w:rPr>
              <w:lastRenderedPageBreak/>
              <w:t>本、时间、人、能力、流程、系统和技术等）；d)内部利益相关者的价值观与组织文化之间的关系；e)信息系统、信息流和决策流程；f)合同关系的形成和范围。</w:t>
            </w:r>
          </w:p>
          <w:p w:rsidR="00D02850" w:rsidRPr="00AD21B0" w:rsidRDefault="00390DB6" w:rsidP="001F1CFD">
            <w:pPr>
              <w:spacing w:line="360" w:lineRule="auto"/>
              <w:ind w:firstLineChars="200" w:firstLine="480"/>
              <w:rPr>
                <w:rFonts w:ascii="楷体" w:eastAsia="楷体" w:hAnsi="楷体"/>
                <w:b/>
                <w:sz w:val="24"/>
                <w:szCs w:val="24"/>
              </w:rPr>
            </w:pPr>
            <w:r w:rsidRPr="00AD21B0">
              <w:rPr>
                <w:rFonts w:ascii="楷体" w:eastAsia="楷体" w:hAnsi="楷体" w:cs="宋体" w:hint="eastAsia"/>
                <w:sz w:val="24"/>
                <w:szCs w:val="24"/>
              </w:rPr>
              <w:t>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D02850" w:rsidRPr="00AD21B0" w:rsidRDefault="00D02850" w:rsidP="00AD21B0">
            <w:pPr>
              <w:spacing w:line="360" w:lineRule="auto"/>
              <w:rPr>
                <w:rFonts w:ascii="楷体" w:eastAsia="楷体" w:hAnsi="楷体"/>
                <w:sz w:val="24"/>
                <w:szCs w:val="24"/>
              </w:rPr>
            </w:pPr>
          </w:p>
        </w:tc>
      </w:tr>
      <w:tr w:rsidR="003D6DC7" w:rsidRPr="00AD21B0">
        <w:trPr>
          <w:trHeight w:val="1512"/>
        </w:trPr>
        <w:tc>
          <w:tcPr>
            <w:tcW w:w="1242"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lastRenderedPageBreak/>
              <w:t>理解相关方的需求和期望</w:t>
            </w:r>
          </w:p>
          <w:p w:rsidR="00D02850" w:rsidRPr="00AD21B0" w:rsidRDefault="00D02850" w:rsidP="00AD21B0">
            <w:pPr>
              <w:spacing w:line="360" w:lineRule="auto"/>
              <w:rPr>
                <w:rFonts w:ascii="楷体" w:eastAsia="楷体" w:hAnsi="楷体"/>
                <w:b/>
                <w:sz w:val="24"/>
                <w:szCs w:val="24"/>
              </w:rPr>
            </w:pPr>
          </w:p>
        </w:tc>
        <w:tc>
          <w:tcPr>
            <w:tcW w:w="851"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Q4.2</w:t>
            </w:r>
          </w:p>
          <w:p w:rsidR="00D02850" w:rsidRPr="00AD21B0" w:rsidRDefault="00D02850" w:rsidP="00AD21B0">
            <w:pPr>
              <w:spacing w:line="360" w:lineRule="auto"/>
              <w:rPr>
                <w:rFonts w:ascii="楷体" w:eastAsia="楷体" w:hAnsi="楷体"/>
                <w:b/>
                <w:sz w:val="24"/>
                <w:szCs w:val="24"/>
              </w:rPr>
            </w:pPr>
          </w:p>
        </w:tc>
        <w:tc>
          <w:tcPr>
            <w:tcW w:w="11765" w:type="dxa"/>
            <w:vAlign w:val="center"/>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公司对这些相关方及其要求的相关信息进行监视和评审，以便于理解和持续满足相关方的需求和期望。</w:t>
            </w:r>
          </w:p>
          <w:p w:rsidR="00D02850" w:rsidRPr="00AD21B0" w:rsidRDefault="00390DB6"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D02850" w:rsidRPr="00AD21B0" w:rsidRDefault="00390DB6" w:rsidP="00AD21B0">
            <w:pPr>
              <w:spacing w:line="360" w:lineRule="auto"/>
              <w:ind w:firstLineChars="200" w:firstLine="480"/>
              <w:rPr>
                <w:rFonts w:ascii="楷体" w:eastAsia="楷体" w:hAnsi="楷体"/>
                <w:b/>
                <w:sz w:val="24"/>
                <w:szCs w:val="24"/>
              </w:rPr>
            </w:pPr>
            <w:r w:rsidRPr="00AD21B0">
              <w:rPr>
                <w:rFonts w:ascii="楷体" w:eastAsia="楷体" w:hAnsi="楷体" w:cs="宋体" w:hint="eastAsia"/>
                <w:sz w:val="24"/>
                <w:szCs w:val="24"/>
              </w:rPr>
              <w:t>目前顾客的主要需求期望是：提供顾客满意的生产产品和销售产品和服务。</w:t>
            </w:r>
          </w:p>
        </w:tc>
        <w:tc>
          <w:tcPr>
            <w:tcW w:w="851" w:type="dxa"/>
          </w:tcPr>
          <w:p w:rsidR="00D02850" w:rsidRPr="00AD21B0" w:rsidRDefault="00D02850" w:rsidP="00AD21B0">
            <w:pPr>
              <w:spacing w:line="360" w:lineRule="auto"/>
              <w:rPr>
                <w:rFonts w:ascii="楷体" w:eastAsia="楷体" w:hAnsi="楷体"/>
                <w:sz w:val="24"/>
                <w:szCs w:val="24"/>
              </w:rPr>
            </w:pPr>
          </w:p>
        </w:tc>
      </w:tr>
      <w:tr w:rsidR="003D6DC7" w:rsidRPr="00AD21B0">
        <w:trPr>
          <w:trHeight w:val="90"/>
        </w:trPr>
        <w:tc>
          <w:tcPr>
            <w:tcW w:w="1242"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确定管理体系的范围</w:t>
            </w:r>
          </w:p>
          <w:p w:rsidR="00D02850" w:rsidRPr="00AD21B0" w:rsidRDefault="00D02850" w:rsidP="00AD21B0">
            <w:pPr>
              <w:spacing w:line="360" w:lineRule="auto"/>
              <w:rPr>
                <w:rFonts w:ascii="楷体" w:eastAsia="楷体" w:hAnsi="楷体"/>
                <w:b/>
                <w:sz w:val="24"/>
                <w:szCs w:val="24"/>
              </w:rPr>
            </w:pPr>
          </w:p>
        </w:tc>
        <w:tc>
          <w:tcPr>
            <w:tcW w:w="851"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 4.3</w:t>
            </w:r>
          </w:p>
          <w:p w:rsidR="00D02850" w:rsidRPr="00AD21B0" w:rsidRDefault="00D02850" w:rsidP="00AD21B0">
            <w:pPr>
              <w:spacing w:line="360" w:lineRule="auto"/>
              <w:rPr>
                <w:rFonts w:ascii="楷体" w:eastAsia="楷体" w:hAnsi="楷体"/>
                <w:b/>
                <w:sz w:val="24"/>
                <w:szCs w:val="24"/>
              </w:rPr>
            </w:pPr>
          </w:p>
        </w:tc>
        <w:tc>
          <w:tcPr>
            <w:tcW w:w="11765" w:type="dxa"/>
            <w:vAlign w:val="center"/>
          </w:tcPr>
          <w:p w:rsidR="00D02850" w:rsidRPr="00AD21B0" w:rsidRDefault="00390DB6" w:rsidP="00C7325F">
            <w:pPr>
              <w:spacing w:line="360" w:lineRule="auto"/>
              <w:ind w:firstLineChars="200" w:firstLine="480"/>
              <w:jc w:val="left"/>
              <w:rPr>
                <w:rFonts w:ascii="楷体" w:eastAsia="楷体" w:hAnsi="楷体" w:cs="宋体"/>
                <w:sz w:val="24"/>
                <w:szCs w:val="24"/>
              </w:rPr>
            </w:pPr>
            <w:r w:rsidRPr="00AD21B0">
              <w:rPr>
                <w:rFonts w:ascii="楷体" w:eastAsia="楷体" w:hAnsi="楷体" w:cs="宋体" w:hint="eastAsia"/>
                <w:sz w:val="24"/>
                <w:szCs w:val="24"/>
              </w:rPr>
              <w:t>公司管理体系范围</w:t>
            </w:r>
            <w:r w:rsidR="00ED678B">
              <w:rPr>
                <w:rFonts w:ascii="楷体" w:eastAsia="楷体" w:hAnsi="楷体" w:cs="宋体" w:hint="eastAsia"/>
                <w:sz w:val="24"/>
                <w:szCs w:val="24"/>
              </w:rPr>
              <w:t>没有变化</w:t>
            </w:r>
            <w:r w:rsidRPr="00AD21B0">
              <w:rPr>
                <w:rFonts w:ascii="楷体" w:eastAsia="楷体" w:hAnsi="楷体" w:cs="宋体" w:hint="eastAsia"/>
                <w:sz w:val="24"/>
                <w:szCs w:val="24"/>
              </w:rPr>
              <w:t>：</w:t>
            </w:r>
          </w:p>
          <w:p w:rsidR="00D02850" w:rsidRPr="00AD21B0" w:rsidRDefault="00390DB6" w:rsidP="00AD21B0">
            <w:pPr>
              <w:spacing w:line="360" w:lineRule="auto"/>
              <w:rPr>
                <w:rFonts w:ascii="楷体" w:eastAsia="楷体" w:hAnsi="楷体"/>
                <w:sz w:val="24"/>
                <w:szCs w:val="24"/>
              </w:rPr>
            </w:pPr>
            <w:r w:rsidRPr="00AD21B0">
              <w:rPr>
                <w:rFonts w:ascii="楷体" w:eastAsia="楷体" w:hAnsi="楷体"/>
                <w:sz w:val="24"/>
                <w:szCs w:val="24"/>
              </w:rPr>
              <w:t>Q：</w:t>
            </w:r>
            <w:r w:rsidR="00400784" w:rsidRPr="00AD21B0">
              <w:rPr>
                <w:rFonts w:ascii="楷体" w:eastAsia="楷体" w:hAnsi="楷体" w:hint="eastAsia"/>
                <w:sz w:val="24"/>
                <w:szCs w:val="24"/>
              </w:rPr>
              <w:t>实验室用石油分析仪器、制药生化仪器、加热仪器的生产和服务（不含需许可证及型式批准部分）</w:t>
            </w:r>
          </w:p>
          <w:p w:rsidR="00D02850" w:rsidRPr="00AD21B0" w:rsidRDefault="00390DB6"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不适用情况：质量管理体系8.3条款不适用</w:t>
            </w:r>
            <w:r w:rsidR="00C94C3C" w:rsidRPr="00AD21B0">
              <w:rPr>
                <w:rFonts w:ascii="楷体" w:eastAsia="楷体" w:hAnsi="楷体" w:cs="宋体" w:hint="eastAsia"/>
                <w:sz w:val="24"/>
                <w:szCs w:val="24"/>
              </w:rPr>
              <w:t>，按照标准和顾客要求以及传统加工工艺生产，无需再进行设计开发，删减不影响组织满足法律法规和顾客要求的能力和责任，删减适宜</w:t>
            </w:r>
            <w:r w:rsidRPr="00AD21B0">
              <w:rPr>
                <w:rFonts w:ascii="楷体" w:eastAsia="楷体" w:hAnsi="楷体" w:cs="宋体" w:hint="eastAsia"/>
                <w:sz w:val="24"/>
                <w:szCs w:val="24"/>
              </w:rPr>
              <w:t>。</w:t>
            </w:r>
          </w:p>
          <w:p w:rsidR="00D02850" w:rsidRPr="00AD21B0" w:rsidRDefault="00390DB6" w:rsidP="00AD21B0">
            <w:pPr>
              <w:spacing w:line="360" w:lineRule="auto"/>
              <w:ind w:firstLineChars="200" w:firstLine="480"/>
              <w:rPr>
                <w:rFonts w:ascii="楷体" w:eastAsia="楷体" w:hAnsi="楷体"/>
                <w:b/>
                <w:sz w:val="24"/>
                <w:szCs w:val="24"/>
              </w:rPr>
            </w:pPr>
            <w:r w:rsidRPr="00AD21B0">
              <w:rPr>
                <w:rFonts w:ascii="楷体" w:eastAsia="楷体" w:hAnsi="楷体" w:cs="宋体" w:hint="eastAsia"/>
                <w:sz w:val="24"/>
                <w:szCs w:val="24"/>
              </w:rPr>
              <w:t>外包情况：</w:t>
            </w:r>
            <w:r w:rsidR="00C94C3C" w:rsidRPr="00AD21B0">
              <w:rPr>
                <w:rFonts w:ascii="楷体" w:eastAsia="楷体" w:hAnsi="楷体" w:cs="宋体" w:hint="eastAsia"/>
                <w:sz w:val="24"/>
                <w:szCs w:val="24"/>
              </w:rPr>
              <w:t>产品</w:t>
            </w:r>
            <w:r w:rsidRPr="00AD21B0">
              <w:rPr>
                <w:rFonts w:ascii="楷体" w:eastAsia="楷体" w:hAnsi="楷体" w:cs="宋体" w:hint="eastAsia"/>
                <w:sz w:val="24"/>
                <w:szCs w:val="24"/>
              </w:rPr>
              <w:t>运输</w:t>
            </w:r>
            <w:r w:rsidR="00173EE5" w:rsidRPr="00AD21B0">
              <w:rPr>
                <w:rFonts w:ascii="楷体" w:eastAsia="楷体" w:hAnsi="楷体" w:cs="宋体" w:hint="eastAsia"/>
                <w:sz w:val="24"/>
                <w:szCs w:val="24"/>
              </w:rPr>
              <w:t>过程</w:t>
            </w:r>
            <w:r w:rsidRPr="00AD21B0">
              <w:rPr>
                <w:rFonts w:ascii="楷体" w:eastAsia="楷体" w:hAnsi="楷体" w:cs="宋体" w:hint="eastAsia"/>
                <w:sz w:val="24"/>
                <w:szCs w:val="24"/>
              </w:rPr>
              <w:t>。</w:t>
            </w:r>
          </w:p>
        </w:tc>
        <w:tc>
          <w:tcPr>
            <w:tcW w:w="851" w:type="dxa"/>
          </w:tcPr>
          <w:p w:rsidR="00D02850" w:rsidRPr="00AD21B0" w:rsidRDefault="00D02850" w:rsidP="00AD21B0">
            <w:pPr>
              <w:spacing w:line="360" w:lineRule="auto"/>
              <w:rPr>
                <w:rFonts w:ascii="楷体" w:eastAsia="楷体" w:hAnsi="楷体"/>
                <w:sz w:val="24"/>
                <w:szCs w:val="24"/>
              </w:rPr>
            </w:pPr>
          </w:p>
        </w:tc>
      </w:tr>
      <w:tr w:rsidR="003D6DC7" w:rsidRPr="00AD21B0">
        <w:trPr>
          <w:trHeight w:val="662"/>
        </w:trPr>
        <w:tc>
          <w:tcPr>
            <w:tcW w:w="1242"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管理体系及其过程</w:t>
            </w:r>
          </w:p>
          <w:p w:rsidR="00D02850" w:rsidRPr="00AD21B0" w:rsidRDefault="00D02850" w:rsidP="00AD21B0">
            <w:pPr>
              <w:spacing w:line="360" w:lineRule="auto"/>
              <w:rPr>
                <w:rFonts w:ascii="楷体" w:eastAsia="楷体" w:hAnsi="楷体"/>
                <w:b/>
                <w:sz w:val="24"/>
                <w:szCs w:val="24"/>
              </w:rPr>
            </w:pPr>
          </w:p>
        </w:tc>
        <w:tc>
          <w:tcPr>
            <w:tcW w:w="851" w:type="dxa"/>
          </w:tcPr>
          <w:p w:rsidR="00D02850" w:rsidRPr="00AD21B0" w:rsidRDefault="00390DB6"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Q4.4</w:t>
            </w:r>
          </w:p>
          <w:p w:rsidR="00D02850" w:rsidRPr="00AD21B0" w:rsidRDefault="00D02850" w:rsidP="00AD21B0">
            <w:pPr>
              <w:spacing w:line="360" w:lineRule="auto"/>
              <w:rPr>
                <w:rFonts w:ascii="楷体" w:eastAsia="楷体" w:hAnsi="楷体"/>
                <w:b/>
                <w:sz w:val="24"/>
                <w:szCs w:val="24"/>
              </w:rPr>
            </w:pPr>
          </w:p>
        </w:tc>
        <w:tc>
          <w:tcPr>
            <w:tcW w:w="11765" w:type="dxa"/>
            <w:vAlign w:val="center"/>
          </w:tcPr>
          <w:p w:rsidR="00CE5B17" w:rsidRPr="00B20480" w:rsidRDefault="00390DB6" w:rsidP="00C7325F">
            <w:pPr>
              <w:spacing w:line="360" w:lineRule="auto"/>
              <w:ind w:firstLineChars="200" w:firstLine="480"/>
              <w:rPr>
                <w:rFonts w:ascii="楷体" w:eastAsia="楷体" w:hAnsi="楷体"/>
                <w:sz w:val="24"/>
                <w:szCs w:val="24"/>
              </w:rPr>
            </w:pPr>
            <w:r w:rsidRPr="00AD21B0">
              <w:rPr>
                <w:rFonts w:ascii="楷体" w:eastAsia="楷体" w:hAnsi="楷体" w:cs="宋体" w:hint="eastAsia"/>
                <w:sz w:val="24"/>
                <w:szCs w:val="24"/>
              </w:rPr>
              <w:t>该公司</w:t>
            </w:r>
            <w:r w:rsidRPr="00AD21B0">
              <w:rPr>
                <w:rFonts w:ascii="楷体" w:eastAsia="楷体" w:hAnsi="楷体" w:hint="eastAsia"/>
                <w:bCs/>
                <w:sz w:val="24"/>
                <w:szCs w:val="24"/>
              </w:rPr>
              <w:t>20</w:t>
            </w:r>
            <w:r w:rsidR="006F029E" w:rsidRPr="00AD21B0">
              <w:rPr>
                <w:rFonts w:ascii="楷体" w:eastAsia="楷体" w:hAnsi="楷体" w:hint="eastAsia"/>
                <w:bCs/>
                <w:sz w:val="24"/>
                <w:szCs w:val="24"/>
              </w:rPr>
              <w:t>17</w:t>
            </w:r>
            <w:r w:rsidRPr="00AD21B0">
              <w:rPr>
                <w:rFonts w:ascii="楷体" w:eastAsia="楷体" w:hAnsi="楷体" w:hint="eastAsia"/>
                <w:bCs/>
                <w:sz w:val="24"/>
                <w:szCs w:val="24"/>
              </w:rPr>
              <w:t>年1</w:t>
            </w:r>
            <w:r w:rsidR="006F029E" w:rsidRPr="00AD21B0">
              <w:rPr>
                <w:rFonts w:ascii="楷体" w:eastAsia="楷体" w:hAnsi="楷体" w:hint="eastAsia"/>
                <w:bCs/>
                <w:sz w:val="24"/>
                <w:szCs w:val="24"/>
              </w:rPr>
              <w:t>2</w:t>
            </w:r>
            <w:r w:rsidRPr="00AD21B0">
              <w:rPr>
                <w:rFonts w:ascii="楷体" w:eastAsia="楷体" w:hAnsi="楷体" w:hint="eastAsia"/>
                <w:bCs/>
                <w:sz w:val="24"/>
                <w:szCs w:val="24"/>
              </w:rPr>
              <w:t>月1日</w:t>
            </w:r>
            <w:r w:rsidRPr="00AD21B0">
              <w:rPr>
                <w:rFonts w:ascii="楷体" w:eastAsia="楷体" w:hAnsi="楷体" w:cs="宋体" w:hint="eastAsia"/>
                <w:sz w:val="24"/>
                <w:szCs w:val="24"/>
              </w:rPr>
              <w:t>根据自身的实际情况和标准的要求组织人员编制了质量手册、作业文件和记录表格，制定了质量方针和管理目标。</w:t>
            </w:r>
            <w:r w:rsidR="00CE5B17" w:rsidRPr="00B20480">
              <w:rPr>
                <w:rFonts w:ascii="楷体" w:eastAsia="楷体" w:hAnsi="楷体" w:hint="eastAsia"/>
                <w:sz w:val="24"/>
                <w:szCs w:val="24"/>
              </w:rPr>
              <w:t>识别了质量管理体系所需的过程及相互作用，识别了质量管理体系涉及的各个过程：</w:t>
            </w:r>
          </w:p>
          <w:p w:rsidR="00CE5B17" w:rsidRPr="00B20480" w:rsidRDefault="00CE5B17" w:rsidP="00CE5B17">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CE5B17" w:rsidRPr="00B20480" w:rsidRDefault="00CE5B17" w:rsidP="00CE5B17">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b) 确定这些过程的顺序和相互作用；</w:t>
            </w:r>
          </w:p>
          <w:p w:rsidR="00CE5B17" w:rsidRPr="00B20480" w:rsidRDefault="00CE5B17" w:rsidP="00CE5B17">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CE5B17" w:rsidRPr="00B20480" w:rsidRDefault="00CE5B17" w:rsidP="00CE5B17">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CE5B17" w:rsidRPr="00B20480" w:rsidRDefault="00CE5B17" w:rsidP="00CE5B17">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CE5B17" w:rsidRPr="00B20480" w:rsidRDefault="00CE5B17" w:rsidP="00CE5B17">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CE5B17" w:rsidRPr="00B20480" w:rsidRDefault="00CE5B17" w:rsidP="00CE5B17">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CE5B17" w:rsidRPr="00B20480" w:rsidRDefault="00CE5B17" w:rsidP="00CE5B17">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Pr>
                <w:rFonts w:ascii="楷体" w:eastAsia="楷体" w:hAnsi="楷体" w:hint="eastAsia"/>
                <w:sz w:val="24"/>
                <w:szCs w:val="24"/>
              </w:rPr>
              <w:t>质量管理体系</w:t>
            </w:r>
            <w:r w:rsidRPr="00B20480">
              <w:rPr>
                <w:rFonts w:ascii="楷体" w:eastAsia="楷体" w:hAnsi="楷体" w:hint="eastAsia"/>
                <w:sz w:val="24"/>
                <w:szCs w:val="24"/>
              </w:rPr>
              <w:t>得到改进。</w:t>
            </w:r>
          </w:p>
          <w:p w:rsidR="00D02850" w:rsidRPr="00AD21B0" w:rsidRDefault="00CE5B17" w:rsidP="00CE5B17">
            <w:pPr>
              <w:spacing w:line="360" w:lineRule="auto"/>
              <w:ind w:firstLineChars="200" w:firstLine="480"/>
              <w:rPr>
                <w:rFonts w:ascii="楷体" w:eastAsia="楷体" w:hAnsi="楷体"/>
                <w:b/>
                <w:sz w:val="24"/>
                <w:szCs w:val="24"/>
              </w:rPr>
            </w:pPr>
            <w:r w:rsidRPr="00B20480">
              <w:rPr>
                <w:rFonts w:ascii="楷体" w:eastAsia="楷体" w:hAnsi="楷体" w:hint="eastAsia"/>
                <w:sz w:val="24"/>
                <w:szCs w:val="24"/>
              </w:rPr>
              <w:t>公司按照标准建立了文件化的</w:t>
            </w:r>
            <w:r>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851" w:type="dxa"/>
          </w:tcPr>
          <w:p w:rsidR="00D02850" w:rsidRPr="00AD21B0" w:rsidRDefault="00D02850" w:rsidP="00AD21B0">
            <w:pPr>
              <w:spacing w:line="360" w:lineRule="auto"/>
              <w:rPr>
                <w:rFonts w:ascii="楷体" w:eastAsia="楷体" w:hAnsi="楷体"/>
                <w:sz w:val="24"/>
                <w:szCs w:val="24"/>
              </w:rPr>
            </w:pPr>
          </w:p>
        </w:tc>
      </w:tr>
      <w:tr w:rsidR="00C7325F" w:rsidRPr="00AD21B0" w:rsidTr="0058296F">
        <w:trPr>
          <w:trHeight w:val="2110"/>
        </w:trPr>
        <w:tc>
          <w:tcPr>
            <w:tcW w:w="1242" w:type="dxa"/>
            <w:vAlign w:val="center"/>
          </w:tcPr>
          <w:p w:rsidR="00C7325F" w:rsidRPr="00B20480" w:rsidRDefault="00C7325F" w:rsidP="001F2CF6">
            <w:pPr>
              <w:spacing w:line="360" w:lineRule="auto"/>
              <w:rPr>
                <w:rFonts w:ascii="楷体" w:eastAsia="楷体" w:hAnsi="楷体"/>
                <w:b/>
                <w:sz w:val="24"/>
                <w:szCs w:val="24"/>
              </w:rPr>
            </w:pPr>
            <w:r w:rsidRPr="00B20480">
              <w:rPr>
                <w:rFonts w:ascii="楷体" w:eastAsia="楷体" w:hAnsi="楷体" w:hint="eastAsia"/>
                <w:sz w:val="24"/>
                <w:szCs w:val="24"/>
              </w:rPr>
              <w:lastRenderedPageBreak/>
              <w:t>领导作用和承诺、组织的岗位职责和权限</w:t>
            </w:r>
          </w:p>
        </w:tc>
        <w:tc>
          <w:tcPr>
            <w:tcW w:w="851" w:type="dxa"/>
            <w:vAlign w:val="center"/>
          </w:tcPr>
          <w:p w:rsidR="00C7325F" w:rsidRPr="00B20480" w:rsidRDefault="00C7325F" w:rsidP="001F2CF6">
            <w:pPr>
              <w:spacing w:line="360" w:lineRule="auto"/>
              <w:rPr>
                <w:rFonts w:ascii="楷体" w:eastAsia="楷体" w:hAnsi="楷体"/>
                <w:b/>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：5.1，5.3  </w:t>
            </w:r>
          </w:p>
        </w:tc>
        <w:tc>
          <w:tcPr>
            <w:tcW w:w="11765" w:type="dxa"/>
            <w:vAlign w:val="center"/>
          </w:tcPr>
          <w:p w:rsidR="00C7325F" w:rsidRPr="00B20480" w:rsidRDefault="00C7325F" w:rsidP="001F2CF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w:t>
            </w:r>
            <w:r>
              <w:rPr>
                <w:rFonts w:ascii="楷体" w:eastAsia="楷体" w:hAnsi="楷体" w:hint="eastAsia"/>
                <w:sz w:val="24"/>
                <w:szCs w:val="24"/>
              </w:rPr>
              <w:t>目前公司</w:t>
            </w:r>
            <w:r w:rsidRPr="00B20480">
              <w:rPr>
                <w:rFonts w:ascii="楷体" w:eastAsia="楷体" w:hAnsi="楷体" w:hint="eastAsia"/>
                <w:sz w:val="24"/>
                <w:szCs w:val="24"/>
              </w:rPr>
              <w:t>设有</w:t>
            </w:r>
            <w:r>
              <w:rPr>
                <w:rFonts w:ascii="楷体" w:eastAsia="楷体" w:hAnsi="楷体" w:hint="eastAsia"/>
                <w:sz w:val="24"/>
                <w:szCs w:val="24"/>
              </w:rPr>
              <w:t>办公室</w:t>
            </w:r>
            <w:r w:rsidRPr="00B20480">
              <w:rPr>
                <w:rFonts w:ascii="楷体" w:eastAsia="楷体" w:hAnsi="楷体" w:hint="eastAsia"/>
                <w:sz w:val="24"/>
                <w:szCs w:val="24"/>
              </w:rPr>
              <w:t>、</w:t>
            </w:r>
            <w:r>
              <w:rPr>
                <w:rFonts w:ascii="楷体" w:eastAsia="楷体" w:hAnsi="楷体" w:hint="eastAsia"/>
                <w:sz w:val="24"/>
                <w:szCs w:val="24"/>
              </w:rPr>
              <w:t>供销部、生产部、质检部</w:t>
            </w:r>
            <w:r w:rsidRPr="00B20480">
              <w:rPr>
                <w:rFonts w:ascii="楷体" w:eastAsia="楷体" w:hAnsi="楷体" w:hint="eastAsia"/>
                <w:sz w:val="24"/>
                <w:szCs w:val="24"/>
              </w:rPr>
              <w:t>，编制了岗位职责汇编，以文件下发的形式沟通各部门的职责及各部门之间工作的联系。</w:t>
            </w:r>
          </w:p>
          <w:p w:rsidR="00C7325F" w:rsidRPr="00B20480" w:rsidRDefault="00C7325F" w:rsidP="001F2CF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Pr>
                <w:rFonts w:ascii="楷体" w:eastAsia="楷体" w:hAnsi="楷体" w:hint="eastAsia"/>
                <w:sz w:val="24"/>
                <w:szCs w:val="24"/>
              </w:rPr>
              <w:t>冯素霞</w:t>
            </w:r>
            <w:r w:rsidRPr="00B20480">
              <w:rPr>
                <w:rFonts w:ascii="楷体" w:eastAsia="楷体" w:hAnsi="楷体" w:hint="eastAsia"/>
                <w:sz w:val="24"/>
                <w:szCs w:val="24"/>
              </w:rPr>
              <w:t>，主要负责公司</w:t>
            </w:r>
            <w:r>
              <w:rPr>
                <w:rFonts w:ascii="楷体" w:eastAsia="楷体" w:hAnsi="楷体" w:hint="eastAsia"/>
                <w:sz w:val="24"/>
                <w:szCs w:val="24"/>
              </w:rPr>
              <w:t>财务</w:t>
            </w:r>
            <w:r w:rsidRPr="00B20480">
              <w:rPr>
                <w:rFonts w:ascii="楷体" w:eastAsia="楷体" w:hAnsi="楷体" w:hint="eastAsia"/>
                <w:sz w:val="24"/>
                <w:szCs w:val="24"/>
              </w:rPr>
              <w:t>工作，根据体系的要求，负责组织制定方针、目标，管理评审等工作；</w:t>
            </w:r>
          </w:p>
          <w:p w:rsidR="00C7325F" w:rsidRPr="00B20480" w:rsidRDefault="00C7325F" w:rsidP="001F2CF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Pr>
                <w:rFonts w:ascii="楷体" w:eastAsia="楷体" w:hAnsi="楷体" w:hint="eastAsia"/>
                <w:sz w:val="24"/>
                <w:szCs w:val="24"/>
              </w:rPr>
              <w:t>李建岭</w:t>
            </w:r>
            <w:r w:rsidRPr="00B20480">
              <w:rPr>
                <w:rFonts w:ascii="楷体" w:eastAsia="楷体" w:hAnsi="楷体" w:hint="eastAsia"/>
                <w:sz w:val="24"/>
                <w:szCs w:val="24"/>
              </w:rPr>
              <w:t>，主要负责公司</w:t>
            </w:r>
            <w:r>
              <w:rPr>
                <w:rFonts w:ascii="楷体" w:eastAsia="楷体" w:hAnsi="楷体" w:hint="eastAsia"/>
                <w:sz w:val="24"/>
                <w:szCs w:val="24"/>
              </w:rPr>
              <w:t>市场</w:t>
            </w:r>
            <w:r w:rsidRPr="00B20480">
              <w:rPr>
                <w:rFonts w:ascii="楷体" w:eastAsia="楷体" w:hAnsi="楷体" w:hint="eastAsia"/>
                <w:sz w:val="24"/>
                <w:szCs w:val="24"/>
              </w:rPr>
              <w:t>及体系工作。</w:t>
            </w:r>
          </w:p>
          <w:p w:rsidR="00C7325F" w:rsidRPr="00B20480" w:rsidRDefault="00C7325F" w:rsidP="001F2CF6">
            <w:pPr>
              <w:spacing w:line="360" w:lineRule="auto"/>
              <w:rPr>
                <w:rFonts w:ascii="楷体" w:eastAsia="楷体" w:hAnsi="楷体"/>
                <w:sz w:val="24"/>
                <w:szCs w:val="24"/>
              </w:rPr>
            </w:pPr>
            <w:r w:rsidRPr="00B20480">
              <w:rPr>
                <w:rFonts w:ascii="楷体" w:eastAsia="楷体" w:hAnsi="楷体" w:hint="eastAsia"/>
                <w:sz w:val="24"/>
                <w:szCs w:val="24"/>
              </w:rPr>
              <w:t>1、确保本公司</w:t>
            </w:r>
            <w:r>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C7325F" w:rsidRPr="00B20480" w:rsidRDefault="00C7325F" w:rsidP="001F2CF6">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C7325F" w:rsidRPr="00B20480" w:rsidRDefault="00C7325F" w:rsidP="001F2CF6">
            <w:pPr>
              <w:spacing w:line="360" w:lineRule="auto"/>
              <w:rPr>
                <w:rFonts w:ascii="楷体" w:eastAsia="楷体" w:hAnsi="楷体"/>
                <w:sz w:val="24"/>
                <w:szCs w:val="24"/>
              </w:rPr>
            </w:pPr>
            <w:r w:rsidRPr="00B20480">
              <w:rPr>
                <w:rFonts w:ascii="楷体" w:eastAsia="楷体" w:hAnsi="楷体" w:hint="eastAsia"/>
                <w:sz w:val="24"/>
                <w:szCs w:val="24"/>
              </w:rPr>
              <w:t>3</w:t>
            </w:r>
            <w:r>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C7325F" w:rsidRPr="00B20480" w:rsidRDefault="00C7325F" w:rsidP="001F2CF6">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Pr="00B20480">
              <w:rPr>
                <w:rFonts w:ascii="楷体" w:eastAsia="楷体" w:hAnsi="楷体" w:hint="eastAsia"/>
                <w:sz w:val="24"/>
                <w:szCs w:val="24"/>
              </w:rPr>
              <w:t>管理体系，对管理体系的运行和保持进行了适当的授权，提供了必需的资源，能履行其管理承诺。</w:t>
            </w:r>
          </w:p>
          <w:p w:rsidR="00C7325F" w:rsidRPr="00B20480" w:rsidRDefault="00C7325F" w:rsidP="00C7325F">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lastRenderedPageBreak/>
              <w:t>经交流</w:t>
            </w:r>
            <w:proofErr w:type="gramEnd"/>
            <w:r w:rsidRPr="00B20480">
              <w:rPr>
                <w:rFonts w:ascii="楷体" w:eastAsia="楷体" w:hAnsi="楷体" w:hint="eastAsia"/>
                <w:sz w:val="24"/>
                <w:szCs w:val="24"/>
              </w:rPr>
              <w:t>总经理和管代熟悉管理体系的基本运行情况，比较重视体系建设。</w:t>
            </w:r>
          </w:p>
        </w:tc>
        <w:tc>
          <w:tcPr>
            <w:tcW w:w="851" w:type="dxa"/>
          </w:tcPr>
          <w:p w:rsidR="00C7325F" w:rsidRPr="00AD21B0" w:rsidRDefault="00C7325F" w:rsidP="00AD21B0">
            <w:pPr>
              <w:spacing w:line="360" w:lineRule="auto"/>
              <w:rPr>
                <w:rFonts w:ascii="楷体" w:eastAsia="楷体" w:hAnsi="楷体"/>
                <w:sz w:val="24"/>
                <w:szCs w:val="24"/>
              </w:rPr>
            </w:pPr>
          </w:p>
        </w:tc>
      </w:tr>
      <w:tr w:rsidR="00C7325F" w:rsidRPr="00AD21B0">
        <w:trPr>
          <w:trHeight w:val="1796"/>
        </w:trPr>
        <w:tc>
          <w:tcPr>
            <w:tcW w:w="1242" w:type="dxa"/>
          </w:tcPr>
          <w:p w:rsidR="00C7325F" w:rsidRPr="00AD21B0" w:rsidRDefault="00C7325F" w:rsidP="00AD21B0">
            <w:pPr>
              <w:spacing w:line="360" w:lineRule="auto"/>
              <w:ind w:firstLine="422"/>
              <w:rPr>
                <w:rFonts w:ascii="楷体" w:eastAsia="楷体" w:hAnsi="楷体" w:cs="宋体"/>
                <w:sz w:val="24"/>
                <w:szCs w:val="24"/>
              </w:rPr>
            </w:pPr>
            <w:r w:rsidRPr="00AD21B0">
              <w:rPr>
                <w:rFonts w:ascii="楷体" w:eastAsia="楷体" w:hAnsi="楷体" w:cs="宋体" w:hint="eastAsia"/>
                <w:sz w:val="24"/>
                <w:szCs w:val="24"/>
              </w:rPr>
              <w:lastRenderedPageBreak/>
              <w:t>以顾客为关注焦点</w:t>
            </w:r>
          </w:p>
          <w:p w:rsidR="00C7325F" w:rsidRPr="00AD21B0" w:rsidRDefault="00C7325F" w:rsidP="00AD21B0">
            <w:pPr>
              <w:spacing w:line="360" w:lineRule="auto"/>
              <w:ind w:firstLine="422"/>
              <w:rPr>
                <w:rFonts w:ascii="楷体" w:eastAsia="楷体" w:hAnsi="楷体"/>
                <w:sz w:val="24"/>
                <w:szCs w:val="24"/>
              </w:rPr>
            </w:pPr>
          </w:p>
        </w:tc>
        <w:tc>
          <w:tcPr>
            <w:tcW w:w="851" w:type="dxa"/>
          </w:tcPr>
          <w:p w:rsidR="00C7325F" w:rsidRPr="00AD21B0" w:rsidRDefault="00C7325F"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Q5.1.2</w:t>
            </w:r>
          </w:p>
          <w:p w:rsidR="00C7325F" w:rsidRPr="00AD21B0" w:rsidRDefault="00C7325F" w:rsidP="00AD21B0">
            <w:pPr>
              <w:spacing w:line="360" w:lineRule="auto"/>
              <w:ind w:firstLine="422"/>
              <w:rPr>
                <w:rFonts w:ascii="楷体" w:eastAsia="楷体" w:hAnsi="楷体"/>
                <w:sz w:val="24"/>
                <w:szCs w:val="24"/>
              </w:rPr>
            </w:pPr>
          </w:p>
        </w:tc>
        <w:tc>
          <w:tcPr>
            <w:tcW w:w="11765" w:type="dxa"/>
            <w:vAlign w:val="center"/>
          </w:tcPr>
          <w:p w:rsidR="00C7325F" w:rsidRPr="00AD21B0" w:rsidRDefault="00C7325F"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总经理证实其以顾客为关注焦点的领导作用和承诺，通过以下方面实现：</w:t>
            </w:r>
          </w:p>
          <w:p w:rsidR="00C7325F" w:rsidRPr="00AD21B0" w:rsidRDefault="00C7325F"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a) 确定、理解并持续满足顾客要求以及适用的法律法规要求；</w:t>
            </w:r>
          </w:p>
          <w:p w:rsidR="00C7325F" w:rsidRPr="00AD21B0" w:rsidRDefault="00C7325F"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b) 确定和应对能够影响产品、产品符合性以及增强顾客满意能力的风险和机遇；</w:t>
            </w:r>
          </w:p>
          <w:p w:rsidR="00C7325F" w:rsidRPr="00AD21B0" w:rsidRDefault="00C7325F"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c) 始终致力于增强顾客满意。</w:t>
            </w:r>
          </w:p>
          <w:p w:rsidR="00C7325F" w:rsidRPr="00AD21B0" w:rsidRDefault="00C7325F" w:rsidP="00AD21B0">
            <w:pPr>
              <w:spacing w:line="360" w:lineRule="auto"/>
              <w:ind w:firstLineChars="200" w:firstLine="480"/>
              <w:rPr>
                <w:rFonts w:ascii="楷体" w:eastAsia="楷体" w:hAnsi="楷体"/>
                <w:sz w:val="24"/>
                <w:szCs w:val="24"/>
              </w:rPr>
            </w:pPr>
            <w:r w:rsidRPr="00AD21B0">
              <w:rPr>
                <w:rFonts w:ascii="楷体" w:eastAsia="楷体" w:hAnsi="楷体" w:cs="宋体" w:hint="eastAsia"/>
                <w:sz w:val="24"/>
                <w:szCs w:val="24"/>
              </w:rPr>
              <w:t>详见审核Q9.1.2条款记录。</w:t>
            </w:r>
          </w:p>
        </w:tc>
        <w:tc>
          <w:tcPr>
            <w:tcW w:w="851" w:type="dxa"/>
          </w:tcPr>
          <w:p w:rsidR="00C7325F" w:rsidRPr="00AD21B0" w:rsidRDefault="00C7325F" w:rsidP="00AD21B0">
            <w:pPr>
              <w:spacing w:line="360" w:lineRule="auto"/>
              <w:rPr>
                <w:rFonts w:ascii="楷体" w:eastAsia="楷体" w:hAnsi="楷体"/>
                <w:sz w:val="24"/>
                <w:szCs w:val="24"/>
              </w:rPr>
            </w:pPr>
          </w:p>
        </w:tc>
      </w:tr>
      <w:tr w:rsidR="00C7325F" w:rsidRPr="00AD21B0">
        <w:trPr>
          <w:trHeight w:val="2110"/>
        </w:trPr>
        <w:tc>
          <w:tcPr>
            <w:tcW w:w="1242" w:type="dxa"/>
          </w:tcPr>
          <w:p w:rsidR="00C7325F" w:rsidRPr="00AD21B0" w:rsidRDefault="00C7325F"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方针</w:t>
            </w:r>
          </w:p>
          <w:p w:rsidR="00C7325F" w:rsidRPr="00AD21B0" w:rsidRDefault="00C7325F"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制定方针</w:t>
            </w:r>
          </w:p>
          <w:p w:rsidR="00C7325F" w:rsidRPr="00AD21B0" w:rsidRDefault="00C7325F" w:rsidP="00AD21B0">
            <w:pPr>
              <w:spacing w:line="360" w:lineRule="auto"/>
              <w:rPr>
                <w:rFonts w:ascii="楷体" w:eastAsia="楷体" w:hAnsi="楷体"/>
                <w:b/>
                <w:sz w:val="24"/>
                <w:szCs w:val="24"/>
              </w:rPr>
            </w:pPr>
            <w:r w:rsidRPr="00AD21B0">
              <w:rPr>
                <w:rFonts w:ascii="楷体" w:eastAsia="楷体" w:hAnsi="楷体" w:cs="宋体" w:hint="eastAsia"/>
                <w:sz w:val="24"/>
                <w:szCs w:val="24"/>
              </w:rPr>
              <w:t>沟通方针</w:t>
            </w:r>
          </w:p>
        </w:tc>
        <w:tc>
          <w:tcPr>
            <w:tcW w:w="851" w:type="dxa"/>
          </w:tcPr>
          <w:p w:rsidR="00C7325F" w:rsidRPr="00AD21B0" w:rsidRDefault="00C7325F"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Q5.2</w:t>
            </w:r>
          </w:p>
          <w:p w:rsidR="00C7325F" w:rsidRPr="00AD21B0" w:rsidRDefault="00C7325F" w:rsidP="00AD21B0">
            <w:pPr>
              <w:snapToGrid w:val="0"/>
              <w:spacing w:line="360" w:lineRule="auto"/>
              <w:rPr>
                <w:rFonts w:ascii="楷体" w:eastAsia="楷体" w:hAnsi="楷体"/>
                <w:sz w:val="24"/>
                <w:szCs w:val="24"/>
              </w:rPr>
            </w:pPr>
          </w:p>
          <w:p w:rsidR="00C7325F" w:rsidRPr="00AD21B0" w:rsidRDefault="00C7325F" w:rsidP="00AD21B0">
            <w:pPr>
              <w:spacing w:line="360" w:lineRule="auto"/>
              <w:rPr>
                <w:rFonts w:ascii="楷体" w:eastAsia="楷体" w:hAnsi="楷体" w:cs="宋体"/>
                <w:sz w:val="24"/>
                <w:szCs w:val="24"/>
              </w:rPr>
            </w:pPr>
          </w:p>
          <w:p w:rsidR="00C7325F" w:rsidRPr="00AD21B0" w:rsidRDefault="00C7325F" w:rsidP="00AD21B0">
            <w:pPr>
              <w:spacing w:line="360" w:lineRule="auto"/>
              <w:rPr>
                <w:rFonts w:ascii="楷体" w:eastAsia="楷体" w:hAnsi="楷体"/>
                <w:b/>
                <w:sz w:val="24"/>
                <w:szCs w:val="24"/>
              </w:rPr>
            </w:pPr>
          </w:p>
        </w:tc>
        <w:tc>
          <w:tcPr>
            <w:tcW w:w="11765" w:type="dxa"/>
            <w:vAlign w:val="center"/>
          </w:tcPr>
          <w:p w:rsidR="00C7325F" w:rsidRPr="00AD21B0" w:rsidRDefault="00C7325F" w:rsidP="00AD21B0">
            <w:pPr>
              <w:spacing w:line="360" w:lineRule="auto"/>
              <w:ind w:firstLineChars="200" w:firstLine="480"/>
              <w:rPr>
                <w:rFonts w:ascii="楷体" w:eastAsia="楷体" w:hAnsi="楷体" w:cs="华文仿宋"/>
                <w:sz w:val="24"/>
                <w:szCs w:val="24"/>
              </w:rPr>
            </w:pPr>
            <w:r w:rsidRPr="00AD21B0">
              <w:rPr>
                <w:rFonts w:ascii="楷体" w:eastAsia="楷体" w:hAnsi="楷体" w:cs="宋体" w:hint="eastAsia"/>
                <w:sz w:val="24"/>
                <w:szCs w:val="24"/>
              </w:rPr>
              <w:t>该公司质量方针</w:t>
            </w:r>
            <w:r>
              <w:rPr>
                <w:rFonts w:ascii="楷体" w:eastAsia="楷体" w:hAnsi="楷体" w:cs="宋体" w:hint="eastAsia"/>
                <w:sz w:val="24"/>
                <w:szCs w:val="24"/>
              </w:rPr>
              <w:t>没有变化：</w:t>
            </w:r>
            <w:r w:rsidRPr="00AD21B0">
              <w:rPr>
                <w:rFonts w:ascii="楷体" w:eastAsia="楷体" w:hAnsi="楷体" w:hint="eastAsia"/>
                <w:b/>
                <w:bCs/>
                <w:sz w:val="24"/>
                <w:szCs w:val="24"/>
              </w:rPr>
              <w:t>质量第一  诚信为本   追求卓越   持续改进</w:t>
            </w:r>
            <w:r w:rsidRPr="00AD21B0">
              <w:rPr>
                <w:rFonts w:ascii="楷体" w:eastAsia="楷体" w:hAnsi="楷体" w:cs="华文仿宋" w:hint="eastAsia"/>
                <w:sz w:val="24"/>
                <w:szCs w:val="24"/>
              </w:rPr>
              <w:t>，</w:t>
            </w:r>
          </w:p>
          <w:p w:rsidR="00C7325F" w:rsidRPr="00AD21B0" w:rsidRDefault="00C7325F"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公司以质量标准为基础，结合公司实际特制定质量方针。与总经理进行交谈，总经理对方针内涵的理解较深刻。方针能为制定目标提供框架，方针基本符合标准的要求。</w:t>
            </w:r>
          </w:p>
          <w:p w:rsidR="00C7325F" w:rsidRPr="00AD21B0" w:rsidRDefault="00C7325F"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总经理用会议、文件等手段保证质量方针为全体员工理解并落实到工作中。冯素霞 总经理说管理评审时对方针的持续适宜性进行了评审，有评审记录。</w:t>
            </w:r>
          </w:p>
          <w:p w:rsidR="00C7325F" w:rsidRPr="00AD21B0" w:rsidRDefault="00C7325F" w:rsidP="00AD21B0">
            <w:pPr>
              <w:spacing w:line="360" w:lineRule="auto"/>
              <w:ind w:firstLineChars="200" w:firstLine="480"/>
              <w:rPr>
                <w:rFonts w:ascii="楷体" w:eastAsia="楷体" w:hAnsi="楷体"/>
                <w:b/>
                <w:sz w:val="24"/>
                <w:szCs w:val="24"/>
              </w:rPr>
            </w:pPr>
            <w:r w:rsidRPr="00AD21B0">
              <w:rPr>
                <w:rFonts w:ascii="楷体" w:eastAsia="楷体" w:hAnsi="楷体" w:cs="宋体" w:hint="eastAsia"/>
                <w:sz w:val="24"/>
                <w:szCs w:val="24"/>
              </w:rPr>
              <w:t>以上质量方针通过文件、培训等形式将公司质量方针传达给所有为公司工作或代表公司的人员，相关方也可通过办公室获取公司质量方针。</w:t>
            </w:r>
          </w:p>
        </w:tc>
        <w:tc>
          <w:tcPr>
            <w:tcW w:w="851" w:type="dxa"/>
          </w:tcPr>
          <w:p w:rsidR="00C7325F" w:rsidRPr="00AD21B0" w:rsidRDefault="00C7325F" w:rsidP="00AD21B0">
            <w:pPr>
              <w:spacing w:line="360" w:lineRule="auto"/>
              <w:rPr>
                <w:rFonts w:ascii="楷体" w:eastAsia="楷体" w:hAnsi="楷体"/>
                <w:sz w:val="24"/>
                <w:szCs w:val="24"/>
              </w:rPr>
            </w:pPr>
          </w:p>
        </w:tc>
      </w:tr>
      <w:tr w:rsidR="00053FAA" w:rsidRPr="00AD21B0" w:rsidTr="00EF5223">
        <w:trPr>
          <w:trHeight w:val="2110"/>
        </w:trPr>
        <w:tc>
          <w:tcPr>
            <w:tcW w:w="1242" w:type="dxa"/>
            <w:vAlign w:val="center"/>
          </w:tcPr>
          <w:p w:rsidR="00053FAA" w:rsidRPr="00B20480" w:rsidRDefault="00053FAA" w:rsidP="001F2CF6">
            <w:pPr>
              <w:spacing w:line="360" w:lineRule="auto"/>
              <w:rPr>
                <w:rFonts w:ascii="楷体" w:eastAsia="楷体" w:hAnsi="楷体"/>
                <w:sz w:val="24"/>
                <w:szCs w:val="24"/>
              </w:rPr>
            </w:pPr>
            <w:r w:rsidRPr="00B20480">
              <w:rPr>
                <w:rFonts w:ascii="楷体" w:eastAsia="楷体" w:hAnsi="楷体" w:hint="eastAsia"/>
                <w:sz w:val="24"/>
                <w:szCs w:val="24"/>
              </w:rPr>
              <w:lastRenderedPageBreak/>
              <w:t>组织的角色、职责和权限</w:t>
            </w:r>
          </w:p>
        </w:tc>
        <w:tc>
          <w:tcPr>
            <w:tcW w:w="851" w:type="dxa"/>
            <w:vAlign w:val="center"/>
          </w:tcPr>
          <w:p w:rsidR="00053FAA" w:rsidRPr="00B20480" w:rsidRDefault="00053FAA" w:rsidP="001F2CF6">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：5.3  </w:t>
            </w:r>
          </w:p>
        </w:tc>
        <w:tc>
          <w:tcPr>
            <w:tcW w:w="11765" w:type="dxa"/>
            <w:vAlign w:val="center"/>
          </w:tcPr>
          <w:p w:rsidR="00053FAA" w:rsidRPr="00B20480" w:rsidRDefault="00053FAA" w:rsidP="001F2CF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Pr="0067024A">
              <w:rPr>
                <w:rFonts w:ascii="楷体" w:eastAsia="楷体" w:hAnsi="楷体" w:hint="eastAsia"/>
                <w:sz w:val="24"/>
                <w:szCs w:val="24"/>
              </w:rPr>
              <w:t>岗位职责和任职要求</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053FAA" w:rsidRPr="00B20480" w:rsidRDefault="00053FAA" w:rsidP="001F2CF6">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Pr="00B20480">
              <w:rPr>
                <w:rFonts w:ascii="楷体" w:eastAsia="楷体" w:hAnsi="楷体" w:hint="eastAsia"/>
                <w:sz w:val="24"/>
                <w:szCs w:val="24"/>
              </w:rPr>
              <w:t>询问管代、陪同人员，基本了解其职责。</w:t>
            </w:r>
          </w:p>
        </w:tc>
        <w:tc>
          <w:tcPr>
            <w:tcW w:w="851" w:type="dxa"/>
          </w:tcPr>
          <w:p w:rsidR="00053FAA" w:rsidRPr="00AD21B0" w:rsidRDefault="00053FAA" w:rsidP="00AD21B0">
            <w:pPr>
              <w:spacing w:line="360" w:lineRule="auto"/>
              <w:rPr>
                <w:rFonts w:ascii="楷体" w:eastAsia="楷体" w:hAnsi="楷体"/>
                <w:sz w:val="24"/>
                <w:szCs w:val="24"/>
              </w:rPr>
            </w:pPr>
          </w:p>
        </w:tc>
      </w:tr>
      <w:tr w:rsidR="00053FAA" w:rsidRPr="00AD21B0">
        <w:trPr>
          <w:trHeight w:val="2110"/>
        </w:trPr>
        <w:tc>
          <w:tcPr>
            <w:tcW w:w="1242" w:type="dxa"/>
          </w:tcPr>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应对风险和机遇的措施</w:t>
            </w:r>
          </w:p>
          <w:p w:rsidR="00053FAA" w:rsidRPr="00AD21B0" w:rsidRDefault="00053FAA" w:rsidP="00AD21B0">
            <w:pPr>
              <w:spacing w:line="360" w:lineRule="auto"/>
              <w:rPr>
                <w:rFonts w:ascii="楷体" w:eastAsia="楷体" w:hAnsi="楷体" w:cs="宋体"/>
                <w:sz w:val="24"/>
                <w:szCs w:val="24"/>
              </w:rPr>
            </w:pPr>
          </w:p>
        </w:tc>
        <w:tc>
          <w:tcPr>
            <w:tcW w:w="851" w:type="dxa"/>
          </w:tcPr>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Q6.1</w:t>
            </w:r>
          </w:p>
          <w:p w:rsidR="00053FAA" w:rsidRPr="00AD21B0" w:rsidRDefault="00053FAA" w:rsidP="00AD21B0">
            <w:pPr>
              <w:spacing w:line="360" w:lineRule="auto"/>
              <w:rPr>
                <w:rFonts w:ascii="楷体" w:eastAsia="楷体" w:hAnsi="楷体"/>
                <w:sz w:val="24"/>
                <w:szCs w:val="24"/>
              </w:rPr>
            </w:pPr>
          </w:p>
          <w:p w:rsidR="00053FAA" w:rsidRPr="00AD21B0" w:rsidRDefault="00053FAA" w:rsidP="00AD21B0">
            <w:pPr>
              <w:spacing w:line="360" w:lineRule="auto"/>
              <w:rPr>
                <w:rFonts w:ascii="楷体" w:eastAsia="楷体" w:hAnsi="楷体" w:cs="宋体"/>
                <w:sz w:val="24"/>
                <w:szCs w:val="24"/>
              </w:rPr>
            </w:pPr>
          </w:p>
          <w:p w:rsidR="00053FAA" w:rsidRPr="00AD21B0" w:rsidRDefault="00053FAA" w:rsidP="00AD21B0">
            <w:pPr>
              <w:spacing w:line="360" w:lineRule="auto"/>
              <w:rPr>
                <w:rFonts w:ascii="楷体" w:eastAsia="楷体" w:hAnsi="楷体" w:cs="宋体"/>
                <w:sz w:val="24"/>
                <w:szCs w:val="24"/>
              </w:rPr>
            </w:pPr>
          </w:p>
        </w:tc>
        <w:tc>
          <w:tcPr>
            <w:tcW w:w="11765" w:type="dxa"/>
            <w:vAlign w:val="center"/>
          </w:tcPr>
          <w:p w:rsidR="00053FAA" w:rsidRPr="00AD21B0" w:rsidRDefault="00053FAA"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053FAA" w:rsidRPr="00AD21B0" w:rsidRDefault="00053FAA" w:rsidP="00AD21B0">
            <w:pPr>
              <w:spacing w:line="360" w:lineRule="auto"/>
              <w:rPr>
                <w:rFonts w:ascii="楷体" w:eastAsia="楷体" w:hAnsi="楷体"/>
                <w:sz w:val="24"/>
                <w:szCs w:val="24"/>
              </w:rPr>
            </w:pPr>
          </w:p>
        </w:tc>
      </w:tr>
      <w:tr w:rsidR="00053FAA" w:rsidRPr="00AD21B0">
        <w:trPr>
          <w:trHeight w:val="561"/>
        </w:trPr>
        <w:tc>
          <w:tcPr>
            <w:tcW w:w="1242" w:type="dxa"/>
            <w:vAlign w:val="center"/>
          </w:tcPr>
          <w:p w:rsidR="00053FAA" w:rsidRPr="00AD21B0" w:rsidRDefault="00053FAA" w:rsidP="001F1CFD">
            <w:pPr>
              <w:spacing w:line="360" w:lineRule="auto"/>
              <w:jc w:val="left"/>
              <w:rPr>
                <w:rFonts w:ascii="楷体" w:eastAsia="楷体" w:hAnsi="楷体"/>
                <w:sz w:val="24"/>
                <w:szCs w:val="24"/>
              </w:rPr>
            </w:pPr>
            <w:r w:rsidRPr="00AD21B0">
              <w:rPr>
                <w:rFonts w:ascii="楷体" w:eastAsia="楷体" w:hAnsi="楷体" w:hint="eastAsia"/>
                <w:sz w:val="24"/>
                <w:szCs w:val="24"/>
              </w:rPr>
              <w:t>目标和措施</w:t>
            </w:r>
            <w:r w:rsidR="001F1CFD">
              <w:rPr>
                <w:rFonts w:ascii="楷体" w:eastAsia="楷体" w:hAnsi="楷体" w:hint="eastAsia"/>
                <w:sz w:val="24"/>
                <w:szCs w:val="24"/>
              </w:rPr>
              <w:t xml:space="preserve">策划 </w:t>
            </w:r>
          </w:p>
        </w:tc>
        <w:tc>
          <w:tcPr>
            <w:tcW w:w="851" w:type="dxa"/>
            <w:vAlign w:val="center"/>
          </w:tcPr>
          <w:p w:rsidR="00053FAA" w:rsidRPr="00AD21B0" w:rsidRDefault="00053FAA" w:rsidP="00AD21B0">
            <w:pPr>
              <w:spacing w:line="360" w:lineRule="auto"/>
              <w:jc w:val="left"/>
              <w:rPr>
                <w:rFonts w:ascii="楷体" w:eastAsia="楷体" w:hAnsi="楷体"/>
                <w:sz w:val="24"/>
                <w:szCs w:val="24"/>
              </w:rPr>
            </w:pPr>
            <w:r w:rsidRPr="00AD21B0">
              <w:rPr>
                <w:rFonts w:ascii="楷体" w:eastAsia="楷体" w:hAnsi="楷体" w:hint="eastAsia"/>
                <w:sz w:val="24"/>
                <w:szCs w:val="24"/>
              </w:rPr>
              <w:t>Q：6.2</w:t>
            </w:r>
          </w:p>
          <w:p w:rsidR="00053FAA" w:rsidRPr="00AD21B0" w:rsidRDefault="00053FAA" w:rsidP="00AD21B0">
            <w:pPr>
              <w:spacing w:line="360" w:lineRule="auto"/>
              <w:jc w:val="left"/>
              <w:rPr>
                <w:rFonts w:ascii="楷体" w:eastAsia="楷体" w:hAnsi="楷体"/>
                <w:sz w:val="24"/>
                <w:szCs w:val="24"/>
              </w:rPr>
            </w:pPr>
          </w:p>
        </w:tc>
        <w:tc>
          <w:tcPr>
            <w:tcW w:w="11765" w:type="dxa"/>
            <w:vAlign w:val="center"/>
          </w:tcPr>
          <w:p w:rsidR="00053FAA" w:rsidRPr="00AD21B0" w:rsidRDefault="00053FAA" w:rsidP="001F1CFD">
            <w:pPr>
              <w:autoSpaceDE w:val="0"/>
              <w:autoSpaceDN w:val="0"/>
              <w:adjustRightInd w:val="0"/>
              <w:spacing w:line="360" w:lineRule="auto"/>
              <w:ind w:firstLineChars="200" w:firstLine="480"/>
              <w:rPr>
                <w:rFonts w:ascii="楷体" w:eastAsia="楷体" w:hAnsi="楷体"/>
                <w:sz w:val="24"/>
                <w:szCs w:val="24"/>
              </w:rPr>
            </w:pPr>
            <w:r w:rsidRPr="00AD21B0">
              <w:rPr>
                <w:rFonts w:ascii="楷体" w:eastAsia="楷体" w:hAnsi="楷体" w:hint="eastAsia"/>
                <w:sz w:val="24"/>
                <w:szCs w:val="24"/>
              </w:rPr>
              <w:t>查HZXY/SC-2017  A/0《质量手册》，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hint="eastAsia"/>
                <w:sz w:val="24"/>
                <w:szCs w:val="24"/>
              </w:rPr>
              <w:t>查《质量手册》，制定</w:t>
            </w:r>
            <w:r w:rsidRPr="00AD21B0">
              <w:rPr>
                <w:rFonts w:ascii="楷体" w:eastAsia="楷体" w:hAnsi="楷体" w:cs="宋体" w:hint="eastAsia"/>
                <w:sz w:val="24"/>
                <w:szCs w:val="24"/>
              </w:rPr>
              <w:t>了公司目标，并在管理体系所需的相关职能。</w:t>
            </w:r>
          </w:p>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 xml:space="preserve"> 质量目标</w:t>
            </w:r>
            <w:r w:rsidR="001F1CFD">
              <w:rPr>
                <w:rFonts w:ascii="楷体" w:eastAsia="楷体" w:hAnsi="楷体" w:cs="宋体" w:hint="eastAsia"/>
                <w:sz w:val="24"/>
                <w:szCs w:val="24"/>
              </w:rPr>
              <w:t>没有变化</w:t>
            </w:r>
            <w:r w:rsidRPr="00AD21B0">
              <w:rPr>
                <w:rFonts w:ascii="楷体" w:eastAsia="楷体" w:hAnsi="楷体" w:cs="宋体" w:hint="eastAsia"/>
                <w:sz w:val="24"/>
                <w:szCs w:val="24"/>
              </w:rPr>
              <w:t>：</w:t>
            </w:r>
          </w:p>
          <w:p w:rsidR="00053FAA" w:rsidRPr="00AD21B0" w:rsidRDefault="00053FAA"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lastRenderedPageBreak/>
              <w:t>成品一次检验合格率≥96</w:t>
            </w:r>
            <w:r w:rsidRPr="00AD21B0">
              <w:rPr>
                <w:rFonts w:ascii="楷体" w:eastAsia="楷体" w:hAnsi="楷体" w:cs="宋体"/>
                <w:sz w:val="24"/>
                <w:szCs w:val="24"/>
              </w:rPr>
              <w:t>%</w:t>
            </w:r>
            <w:r w:rsidRPr="00AD21B0">
              <w:rPr>
                <w:rFonts w:ascii="楷体" w:eastAsia="楷体" w:hAnsi="楷体" w:cs="宋体" w:hint="eastAsia"/>
                <w:sz w:val="24"/>
                <w:szCs w:val="24"/>
              </w:rPr>
              <w:t>；</w:t>
            </w:r>
          </w:p>
          <w:p w:rsidR="00053FAA" w:rsidRPr="00AD21B0" w:rsidRDefault="00053FAA"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顾客满意率≥</w:t>
            </w:r>
            <w:r w:rsidRPr="00AD21B0">
              <w:rPr>
                <w:rFonts w:ascii="楷体" w:eastAsia="楷体" w:hAnsi="楷体" w:cs="宋体"/>
                <w:sz w:val="24"/>
                <w:szCs w:val="24"/>
              </w:rPr>
              <w:t>9</w:t>
            </w:r>
            <w:r w:rsidRPr="00AD21B0">
              <w:rPr>
                <w:rFonts w:ascii="楷体" w:eastAsia="楷体" w:hAnsi="楷体" w:cs="宋体" w:hint="eastAsia"/>
                <w:sz w:val="24"/>
                <w:szCs w:val="24"/>
              </w:rPr>
              <w:t>0</w:t>
            </w:r>
            <w:r w:rsidRPr="00AD21B0">
              <w:rPr>
                <w:rFonts w:ascii="楷体" w:eastAsia="楷体" w:hAnsi="楷体" w:cs="宋体"/>
                <w:sz w:val="24"/>
                <w:szCs w:val="24"/>
              </w:rPr>
              <w:t>%</w:t>
            </w:r>
            <w:r w:rsidRPr="00AD21B0">
              <w:rPr>
                <w:rFonts w:ascii="楷体" w:eastAsia="楷体" w:hAnsi="楷体" w:cs="宋体" w:hint="eastAsia"/>
                <w:sz w:val="24"/>
                <w:szCs w:val="24"/>
              </w:rPr>
              <w:t>;</w:t>
            </w:r>
          </w:p>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组织对公司质量目标、指标予以分解，并在相关职能层次部门建立分目标，</w:t>
            </w:r>
          </w:p>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查见《质量目标分解及考核表》，</w:t>
            </w:r>
            <w:r>
              <w:rPr>
                <w:rFonts w:ascii="楷体" w:eastAsia="楷体" w:hAnsi="楷体" w:cs="宋体" w:hint="eastAsia"/>
                <w:sz w:val="24"/>
                <w:szCs w:val="24"/>
              </w:rPr>
              <w:t>2022.3.10</w:t>
            </w:r>
            <w:r w:rsidRPr="00AD21B0">
              <w:rPr>
                <w:rFonts w:ascii="楷体" w:eastAsia="楷体" w:hAnsi="楷体" w:cs="宋体" w:hint="eastAsia"/>
                <w:sz w:val="24"/>
                <w:szCs w:val="24"/>
              </w:rPr>
              <w:t>日统计均完成。</w:t>
            </w:r>
          </w:p>
        </w:tc>
        <w:tc>
          <w:tcPr>
            <w:tcW w:w="851" w:type="dxa"/>
          </w:tcPr>
          <w:p w:rsidR="00053FAA" w:rsidRPr="00AD21B0" w:rsidRDefault="00053FAA" w:rsidP="00AD21B0">
            <w:pPr>
              <w:spacing w:line="360" w:lineRule="auto"/>
              <w:rPr>
                <w:rFonts w:ascii="楷体" w:eastAsia="楷体" w:hAnsi="楷体"/>
                <w:sz w:val="24"/>
                <w:szCs w:val="24"/>
              </w:rPr>
            </w:pPr>
          </w:p>
        </w:tc>
      </w:tr>
      <w:tr w:rsidR="00053FAA" w:rsidRPr="00AD21B0">
        <w:trPr>
          <w:trHeight w:val="1264"/>
        </w:trPr>
        <w:tc>
          <w:tcPr>
            <w:tcW w:w="1242" w:type="dxa"/>
          </w:tcPr>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lastRenderedPageBreak/>
              <w:t>变更的策划</w:t>
            </w:r>
          </w:p>
          <w:p w:rsidR="00053FAA" w:rsidRPr="00AD21B0" w:rsidRDefault="00053FAA" w:rsidP="00AD21B0">
            <w:pPr>
              <w:spacing w:line="360" w:lineRule="auto"/>
              <w:rPr>
                <w:rFonts w:ascii="楷体" w:eastAsia="楷体" w:hAnsi="楷体" w:cs="宋体"/>
                <w:sz w:val="24"/>
                <w:szCs w:val="24"/>
              </w:rPr>
            </w:pPr>
          </w:p>
        </w:tc>
        <w:tc>
          <w:tcPr>
            <w:tcW w:w="851" w:type="dxa"/>
          </w:tcPr>
          <w:p w:rsidR="00053FAA" w:rsidRPr="00AD21B0" w:rsidRDefault="00053FAA" w:rsidP="00AD21B0">
            <w:pPr>
              <w:spacing w:line="360" w:lineRule="auto"/>
              <w:rPr>
                <w:rFonts w:ascii="楷体" w:eastAsia="楷体" w:hAnsi="楷体"/>
                <w:sz w:val="24"/>
                <w:szCs w:val="24"/>
              </w:rPr>
            </w:pPr>
            <w:r w:rsidRPr="00AD21B0">
              <w:rPr>
                <w:rFonts w:ascii="楷体" w:eastAsia="楷体" w:hAnsi="楷体" w:hint="eastAsia"/>
                <w:sz w:val="24"/>
                <w:szCs w:val="24"/>
              </w:rPr>
              <w:t>Q6.3</w:t>
            </w:r>
          </w:p>
          <w:p w:rsidR="00053FAA" w:rsidRPr="00AD21B0" w:rsidRDefault="00053FAA" w:rsidP="00AD21B0">
            <w:pPr>
              <w:spacing w:line="360" w:lineRule="auto"/>
              <w:rPr>
                <w:rFonts w:ascii="楷体" w:eastAsia="楷体" w:hAnsi="楷体"/>
                <w:sz w:val="24"/>
                <w:szCs w:val="24"/>
              </w:rPr>
            </w:pPr>
          </w:p>
        </w:tc>
        <w:tc>
          <w:tcPr>
            <w:tcW w:w="11765" w:type="dxa"/>
            <w:vAlign w:val="center"/>
          </w:tcPr>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公司确定需要对管理体系进行变更时，应经策划并系统的实施。公司应考虑：</w:t>
            </w:r>
          </w:p>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a) 变更目的及其潜在后果；b) 管理体系的完整性；c) 资源的可获得性；d) 责任和权限的分配与再分配。</w:t>
            </w:r>
          </w:p>
          <w:p w:rsidR="00053FAA" w:rsidRPr="00AD21B0" w:rsidRDefault="00053FAA"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公司目前对管理体系暂无变更。</w:t>
            </w:r>
          </w:p>
        </w:tc>
        <w:tc>
          <w:tcPr>
            <w:tcW w:w="851" w:type="dxa"/>
          </w:tcPr>
          <w:p w:rsidR="00053FAA" w:rsidRPr="00AD21B0" w:rsidRDefault="00053FAA" w:rsidP="00AD21B0">
            <w:pPr>
              <w:spacing w:line="360" w:lineRule="auto"/>
              <w:rPr>
                <w:rFonts w:ascii="楷体" w:eastAsia="楷体" w:hAnsi="楷体"/>
                <w:sz w:val="24"/>
                <w:szCs w:val="24"/>
              </w:rPr>
            </w:pPr>
          </w:p>
        </w:tc>
      </w:tr>
      <w:tr w:rsidR="00053FAA" w:rsidRPr="00AD21B0">
        <w:trPr>
          <w:trHeight w:val="1245"/>
        </w:trPr>
        <w:tc>
          <w:tcPr>
            <w:tcW w:w="1242" w:type="dxa"/>
          </w:tcPr>
          <w:p w:rsidR="00053FAA" w:rsidRPr="00AD21B0" w:rsidRDefault="00053FAA"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资源、总则</w:t>
            </w:r>
          </w:p>
          <w:p w:rsidR="00053FAA" w:rsidRPr="00AD21B0" w:rsidRDefault="00053FAA" w:rsidP="00AD21B0">
            <w:pPr>
              <w:spacing w:line="360" w:lineRule="auto"/>
              <w:rPr>
                <w:rFonts w:ascii="楷体" w:eastAsia="楷体" w:hAnsi="楷体" w:cs="宋体"/>
                <w:sz w:val="24"/>
                <w:szCs w:val="24"/>
              </w:rPr>
            </w:pPr>
          </w:p>
        </w:tc>
        <w:tc>
          <w:tcPr>
            <w:tcW w:w="851" w:type="dxa"/>
          </w:tcPr>
          <w:p w:rsidR="00053FAA" w:rsidRPr="00AD21B0" w:rsidRDefault="00053FAA" w:rsidP="00AD21B0">
            <w:pPr>
              <w:spacing w:line="360" w:lineRule="auto"/>
              <w:rPr>
                <w:rFonts w:ascii="楷体" w:eastAsia="楷体" w:hAnsi="楷体"/>
                <w:sz w:val="24"/>
                <w:szCs w:val="24"/>
              </w:rPr>
            </w:pPr>
            <w:r w:rsidRPr="00AD21B0">
              <w:rPr>
                <w:rFonts w:ascii="楷体" w:eastAsia="楷体" w:hAnsi="楷体" w:hint="eastAsia"/>
                <w:sz w:val="24"/>
                <w:szCs w:val="24"/>
              </w:rPr>
              <w:t>Q7.1.1</w:t>
            </w:r>
          </w:p>
          <w:p w:rsidR="00053FAA" w:rsidRPr="00AD21B0" w:rsidRDefault="00053FAA" w:rsidP="00AD21B0">
            <w:pPr>
              <w:spacing w:line="360" w:lineRule="auto"/>
              <w:rPr>
                <w:rFonts w:ascii="楷体" w:eastAsia="楷体" w:hAnsi="楷体"/>
                <w:sz w:val="24"/>
                <w:szCs w:val="24"/>
              </w:rPr>
            </w:pPr>
          </w:p>
          <w:p w:rsidR="00053FAA" w:rsidRPr="00AD21B0" w:rsidRDefault="00053FAA" w:rsidP="00AD21B0">
            <w:pPr>
              <w:spacing w:line="360" w:lineRule="auto"/>
              <w:rPr>
                <w:rFonts w:ascii="楷体" w:eastAsia="楷体" w:hAnsi="楷体"/>
                <w:sz w:val="24"/>
                <w:szCs w:val="24"/>
              </w:rPr>
            </w:pPr>
          </w:p>
        </w:tc>
        <w:tc>
          <w:tcPr>
            <w:tcW w:w="11765" w:type="dxa"/>
            <w:vAlign w:val="center"/>
          </w:tcPr>
          <w:p w:rsidR="00053FAA" w:rsidRDefault="00053FAA" w:rsidP="00AD21B0">
            <w:pPr>
              <w:spacing w:line="360" w:lineRule="auto"/>
              <w:ind w:firstLineChars="200" w:firstLine="480"/>
              <w:rPr>
                <w:rFonts w:ascii="楷体" w:eastAsia="楷体" w:hAnsi="楷体" w:cs="宋体" w:hint="eastAsia"/>
                <w:sz w:val="24"/>
                <w:szCs w:val="24"/>
              </w:rPr>
            </w:pPr>
            <w:proofErr w:type="gramStart"/>
            <w:r w:rsidRPr="00AD21B0">
              <w:rPr>
                <w:rFonts w:ascii="楷体" w:eastAsia="楷体" w:hAnsi="楷体" w:cs="宋体" w:hint="eastAsia"/>
                <w:sz w:val="24"/>
                <w:szCs w:val="24"/>
              </w:rPr>
              <w:t>查公司</w:t>
            </w:r>
            <w:proofErr w:type="gramEnd"/>
            <w:r w:rsidRPr="00AD21B0">
              <w:rPr>
                <w:rFonts w:ascii="楷体" w:eastAsia="楷体" w:hAnsi="楷体" w:cs="宋体" w:hint="eastAsia"/>
                <w:sz w:val="24"/>
                <w:szCs w:val="24"/>
              </w:rPr>
              <w:t>配备了必要的人力资源，基础设施(</w:t>
            </w:r>
            <w:r w:rsidRPr="00AD21B0">
              <w:rPr>
                <w:rFonts w:ascii="楷体" w:eastAsia="楷体" w:hAnsi="楷体" w:hint="eastAsia"/>
                <w:bCs/>
                <w:sz w:val="24"/>
                <w:szCs w:val="24"/>
              </w:rPr>
              <w:t>实验室用石油分析仪器、制药生化仪器、加热仪器的生产和服务（不含需许可证及型式批准部分）</w:t>
            </w:r>
            <w:r w:rsidRPr="00AD21B0">
              <w:rPr>
                <w:rFonts w:ascii="楷体" w:eastAsia="楷体" w:hAnsi="楷体" w:cs="宋体" w:hint="eastAsia"/>
                <w:sz w:val="24"/>
                <w:szCs w:val="24"/>
              </w:rPr>
              <w:t>生产设备、办公设备、车间、仓库等)，规范文件、资金等必要的资源，能够持续满足顾客需求和管理体系改进的需要。</w:t>
            </w:r>
          </w:p>
          <w:p w:rsidR="001F1CFD" w:rsidRPr="00B20480" w:rsidRDefault="001F1CFD" w:rsidP="001F1CFD">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Pr>
                <w:rFonts w:ascii="楷体" w:eastAsia="楷体" w:hAnsi="楷体" w:hint="eastAsia"/>
                <w:sz w:val="24"/>
                <w:szCs w:val="24"/>
              </w:rPr>
              <w:t>冯素霞</w:t>
            </w:r>
            <w:r>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管理评审，对方针、目标的适宜性进行了评审，协助管代进行了内审，确保所需资源得到满足。</w:t>
            </w:r>
          </w:p>
          <w:p w:rsidR="001F1CFD" w:rsidRPr="00B20480" w:rsidRDefault="001F1CFD" w:rsidP="001F1CFD">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1F1CFD" w:rsidRPr="00AD21B0" w:rsidRDefault="001F1CFD" w:rsidP="001F1CFD">
            <w:pPr>
              <w:spacing w:line="360" w:lineRule="auto"/>
              <w:ind w:firstLineChars="200" w:firstLine="480"/>
              <w:rPr>
                <w:rFonts w:ascii="楷体" w:eastAsia="楷体" w:hAnsi="楷体" w:cs="宋体"/>
                <w:sz w:val="24"/>
                <w:szCs w:val="24"/>
              </w:rPr>
            </w:pPr>
            <w:r w:rsidRPr="00B20480">
              <w:rPr>
                <w:rFonts w:ascii="楷体" w:eastAsia="楷体" w:hAnsi="楷体" w:hint="eastAsia"/>
                <w:sz w:val="24"/>
                <w:szCs w:val="24"/>
              </w:rPr>
              <w:t>公司将依据经营发展的需要，会不断补充与增加。</w:t>
            </w:r>
          </w:p>
        </w:tc>
        <w:tc>
          <w:tcPr>
            <w:tcW w:w="851" w:type="dxa"/>
          </w:tcPr>
          <w:p w:rsidR="00053FAA" w:rsidRPr="00AD21B0" w:rsidRDefault="00053FAA" w:rsidP="00AD21B0">
            <w:pPr>
              <w:spacing w:line="360" w:lineRule="auto"/>
              <w:rPr>
                <w:rFonts w:ascii="楷体" w:eastAsia="楷体" w:hAnsi="楷体"/>
                <w:sz w:val="24"/>
                <w:szCs w:val="24"/>
              </w:rPr>
            </w:pPr>
          </w:p>
        </w:tc>
      </w:tr>
      <w:tr w:rsidR="001F1CFD" w:rsidRPr="00AD21B0" w:rsidTr="00ED3C1C">
        <w:trPr>
          <w:trHeight w:val="90"/>
        </w:trPr>
        <w:tc>
          <w:tcPr>
            <w:tcW w:w="1242" w:type="dxa"/>
          </w:tcPr>
          <w:p w:rsidR="001F1CFD" w:rsidRPr="00AD21B0" w:rsidRDefault="001F1CFD" w:rsidP="00AD21B0">
            <w:pPr>
              <w:spacing w:line="360" w:lineRule="auto"/>
              <w:rPr>
                <w:rFonts w:ascii="楷体" w:eastAsia="楷体" w:hAnsi="楷体" w:cs="宋体"/>
                <w:kern w:val="0"/>
                <w:sz w:val="24"/>
                <w:szCs w:val="24"/>
              </w:rPr>
            </w:pPr>
            <w:r w:rsidRPr="00AD21B0">
              <w:rPr>
                <w:rFonts w:ascii="楷体" w:eastAsia="楷体" w:hAnsi="楷体" w:cs="宋体" w:hint="eastAsia"/>
                <w:kern w:val="0"/>
                <w:sz w:val="24"/>
                <w:szCs w:val="24"/>
              </w:rPr>
              <w:t>沟通</w:t>
            </w:r>
          </w:p>
          <w:p w:rsidR="001F1CFD" w:rsidRPr="00AD21B0" w:rsidRDefault="001F1CFD" w:rsidP="00AD21B0">
            <w:pPr>
              <w:spacing w:line="360" w:lineRule="auto"/>
              <w:rPr>
                <w:rFonts w:ascii="楷体" w:eastAsia="楷体" w:hAnsi="楷体" w:cs="宋体"/>
                <w:sz w:val="24"/>
                <w:szCs w:val="24"/>
              </w:rPr>
            </w:pPr>
          </w:p>
        </w:tc>
        <w:tc>
          <w:tcPr>
            <w:tcW w:w="851" w:type="dxa"/>
            <w:vAlign w:val="center"/>
          </w:tcPr>
          <w:p w:rsidR="001F1CFD" w:rsidRPr="00B20480" w:rsidRDefault="001F1CFD" w:rsidP="001F2CF6">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：7.4  </w:t>
            </w:r>
          </w:p>
          <w:p w:rsidR="001F1CFD" w:rsidRPr="00B20480" w:rsidRDefault="001F1CFD" w:rsidP="001F2CF6">
            <w:pPr>
              <w:spacing w:line="360" w:lineRule="auto"/>
              <w:rPr>
                <w:rFonts w:ascii="楷体" w:eastAsia="楷体" w:hAnsi="楷体"/>
                <w:sz w:val="24"/>
                <w:szCs w:val="24"/>
              </w:rPr>
            </w:pPr>
          </w:p>
        </w:tc>
        <w:tc>
          <w:tcPr>
            <w:tcW w:w="11765" w:type="dxa"/>
            <w:vAlign w:val="center"/>
          </w:tcPr>
          <w:p w:rsidR="001F1CFD" w:rsidRPr="00B20480" w:rsidRDefault="001F1CFD" w:rsidP="001F2CF6">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w:t>
            </w:r>
            <w:r>
              <w:rPr>
                <w:rFonts w:ascii="楷体" w:eastAsia="楷体" w:hAnsi="楷体" w:hint="eastAsia"/>
                <w:sz w:val="24"/>
                <w:szCs w:val="24"/>
              </w:rPr>
              <w:t>微信、</w:t>
            </w:r>
            <w:r w:rsidRPr="00B20480">
              <w:rPr>
                <w:rFonts w:ascii="楷体" w:eastAsia="楷体" w:hAnsi="楷体" w:hint="eastAsia"/>
                <w:sz w:val="24"/>
                <w:szCs w:val="24"/>
              </w:rPr>
              <w:t>口头交流等方式使全体员工达到沟通和理解。目前各部门协调一致，工作上的借口基本理顺。</w:t>
            </w:r>
          </w:p>
          <w:p w:rsidR="001F1CFD" w:rsidRPr="00B20480" w:rsidRDefault="001F1CFD" w:rsidP="001F1CFD">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总经理</w:t>
            </w:r>
            <w:r>
              <w:rPr>
                <w:rFonts w:ascii="楷体" w:eastAsia="楷体" w:hAnsi="楷体" w:hint="eastAsia"/>
                <w:sz w:val="24"/>
                <w:szCs w:val="24"/>
              </w:rPr>
              <w:t>冯素霞和管代李建岭</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1F1CFD" w:rsidRPr="00B20480" w:rsidRDefault="001F1CFD" w:rsidP="001F1CFD">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Pr="00B20480">
              <w:rPr>
                <w:rFonts w:ascii="楷体" w:eastAsia="楷体" w:hAnsi="楷体" w:hint="eastAsia"/>
                <w:sz w:val="24"/>
                <w:szCs w:val="24"/>
              </w:rPr>
              <w:t>方面的信息主要利用会议、培训、座谈、电话、网络、收文等方式进行内外部沟通和协商。</w:t>
            </w:r>
          </w:p>
          <w:p w:rsidR="001F1CFD" w:rsidRPr="00B20480" w:rsidRDefault="001F1CFD" w:rsidP="001F2CF6">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Pr="00B20480">
              <w:rPr>
                <w:rFonts w:ascii="楷体" w:eastAsia="楷体" w:hAnsi="楷体" w:hint="eastAsia"/>
                <w:sz w:val="24"/>
                <w:szCs w:val="24"/>
              </w:rPr>
              <w:t>查见会议记录、通知通报、培训记录、文件签收等组织内部培训方式相关记录。</w:t>
            </w:r>
          </w:p>
          <w:p w:rsidR="001F1CFD" w:rsidRPr="00B20480" w:rsidRDefault="001F1CFD" w:rsidP="001F2CF6">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Pr="00B20480">
              <w:rPr>
                <w:rFonts w:ascii="楷体" w:eastAsia="楷体" w:hAnsi="楷体" w:hint="eastAsia"/>
                <w:sz w:val="24"/>
                <w:szCs w:val="24"/>
              </w:rPr>
              <w:t>是内外部信息交流的中心，通过会议、邮件、培训等形式进行内部交流</w:t>
            </w:r>
            <w:r>
              <w:rPr>
                <w:rFonts w:ascii="楷体" w:eastAsia="楷体" w:hAnsi="楷体" w:hint="eastAsia"/>
                <w:sz w:val="24"/>
                <w:szCs w:val="24"/>
              </w:rPr>
              <w:t>，向外部接收各种文件传递各种报表，外部沟通联络的部门有质监部门、</w:t>
            </w:r>
            <w:r w:rsidRPr="00B20480">
              <w:rPr>
                <w:rFonts w:ascii="楷体" w:eastAsia="楷体" w:hAnsi="楷体" w:hint="eastAsia"/>
                <w:sz w:val="24"/>
                <w:szCs w:val="24"/>
              </w:rPr>
              <w:t>及合同方等。</w:t>
            </w:r>
          </w:p>
          <w:p w:rsidR="001F1CFD" w:rsidRPr="00B20480" w:rsidRDefault="001F1CFD" w:rsidP="001F2CF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1F1CFD" w:rsidRPr="00B20480" w:rsidRDefault="001F1CFD" w:rsidP="001F2CF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703"/>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lastRenderedPageBreak/>
              <w:t>管理评审</w:t>
            </w:r>
          </w:p>
          <w:p w:rsidR="001F1CFD" w:rsidRPr="00AD21B0" w:rsidRDefault="001F1CFD" w:rsidP="00AD21B0">
            <w:pPr>
              <w:spacing w:line="360" w:lineRule="auto"/>
              <w:rPr>
                <w:rFonts w:ascii="楷体" w:eastAsia="楷体" w:hAnsi="楷体" w:cs="宋体"/>
                <w:sz w:val="24"/>
                <w:szCs w:val="24"/>
              </w:rPr>
            </w:pPr>
          </w:p>
        </w:tc>
        <w:tc>
          <w:tcPr>
            <w:tcW w:w="851" w:type="dxa"/>
          </w:tcPr>
          <w:p w:rsidR="001F1CFD" w:rsidRPr="00AD21B0" w:rsidRDefault="001F1CFD" w:rsidP="00AD21B0">
            <w:pPr>
              <w:spacing w:line="360" w:lineRule="auto"/>
              <w:rPr>
                <w:rFonts w:ascii="楷体" w:eastAsia="楷体" w:hAnsi="楷体"/>
                <w:sz w:val="24"/>
                <w:szCs w:val="24"/>
              </w:rPr>
            </w:pPr>
            <w:r w:rsidRPr="00AD21B0">
              <w:rPr>
                <w:rFonts w:ascii="楷体" w:eastAsia="楷体" w:hAnsi="楷体" w:hint="eastAsia"/>
                <w:sz w:val="24"/>
                <w:szCs w:val="24"/>
              </w:rPr>
              <w:t>Q9.3</w:t>
            </w:r>
          </w:p>
          <w:p w:rsidR="001F1CFD" w:rsidRPr="00AD21B0" w:rsidRDefault="001F1CFD" w:rsidP="00AD21B0">
            <w:pPr>
              <w:spacing w:line="360" w:lineRule="auto"/>
              <w:rPr>
                <w:rFonts w:ascii="楷体" w:eastAsia="楷体" w:hAnsi="楷体"/>
                <w:sz w:val="24"/>
                <w:szCs w:val="24"/>
              </w:rPr>
            </w:pPr>
          </w:p>
          <w:p w:rsidR="001F1CFD" w:rsidRPr="00AD21B0" w:rsidRDefault="001F1CFD" w:rsidP="00AD21B0">
            <w:pPr>
              <w:spacing w:line="360" w:lineRule="auto"/>
              <w:rPr>
                <w:rFonts w:ascii="楷体" w:eastAsia="楷体" w:hAnsi="楷体"/>
                <w:sz w:val="24"/>
                <w:szCs w:val="24"/>
              </w:rPr>
            </w:pPr>
          </w:p>
          <w:p w:rsidR="001F1CFD" w:rsidRPr="00AD21B0" w:rsidRDefault="001F1CFD" w:rsidP="00AD21B0">
            <w:pPr>
              <w:spacing w:line="360" w:lineRule="auto"/>
              <w:rPr>
                <w:rFonts w:ascii="楷体" w:eastAsia="楷体" w:hAnsi="楷体"/>
                <w:sz w:val="24"/>
                <w:szCs w:val="24"/>
              </w:rPr>
            </w:pPr>
          </w:p>
        </w:tc>
        <w:tc>
          <w:tcPr>
            <w:tcW w:w="11765" w:type="dxa"/>
            <w:vAlign w:val="center"/>
          </w:tcPr>
          <w:p w:rsidR="001F1CFD" w:rsidRPr="00AD21B0" w:rsidRDefault="001C2DE4" w:rsidP="00AD21B0">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查最近</w:t>
            </w:r>
            <w:proofErr w:type="gramEnd"/>
            <w:r>
              <w:rPr>
                <w:rFonts w:ascii="楷体" w:eastAsia="楷体" w:hAnsi="楷体" w:cs="宋体" w:hint="eastAsia"/>
                <w:sz w:val="24"/>
                <w:szCs w:val="24"/>
              </w:rPr>
              <w:t>一次管理评审情况：</w:t>
            </w:r>
          </w:p>
          <w:p w:rsidR="001F1CFD" w:rsidRPr="00AD21B0" w:rsidRDefault="001F1CFD" w:rsidP="00AD21B0">
            <w:pPr>
              <w:spacing w:line="360" w:lineRule="auto"/>
              <w:ind w:firstLineChars="100" w:firstLine="240"/>
              <w:rPr>
                <w:rFonts w:ascii="楷体" w:eastAsia="楷体" w:hAnsi="楷体"/>
                <w:sz w:val="24"/>
                <w:szCs w:val="24"/>
              </w:rPr>
            </w:pPr>
            <w:r w:rsidRPr="00AD21B0">
              <w:rPr>
                <w:rFonts w:ascii="楷体" w:eastAsia="楷体" w:hAnsi="楷体" w:cs="宋体" w:hint="eastAsia"/>
                <w:sz w:val="24"/>
                <w:szCs w:val="24"/>
              </w:rPr>
              <w:t>1.管理评审计划，</w:t>
            </w:r>
            <w:r w:rsidRPr="00AD21B0">
              <w:rPr>
                <w:rFonts w:ascii="楷体" w:eastAsia="楷体" w:hAnsi="楷体" w:hint="eastAsia"/>
                <w:sz w:val="24"/>
                <w:szCs w:val="24"/>
              </w:rPr>
              <w:t xml:space="preserve"> </w:t>
            </w:r>
            <w:r w:rsidRPr="00AD21B0">
              <w:rPr>
                <w:rFonts w:ascii="楷体" w:eastAsia="楷体" w:hAnsi="楷体" w:cs="宋体" w:hint="eastAsia"/>
                <w:sz w:val="24"/>
                <w:szCs w:val="24"/>
              </w:rPr>
              <w:t xml:space="preserve">  </w:t>
            </w:r>
          </w:p>
          <w:p w:rsidR="001F1CFD" w:rsidRPr="00AD21B0" w:rsidRDefault="001F1CFD" w:rsidP="00AD21B0">
            <w:pPr>
              <w:spacing w:line="360" w:lineRule="auto"/>
              <w:rPr>
                <w:rFonts w:ascii="楷体" w:eastAsia="楷体" w:hAnsi="楷体"/>
                <w:bCs/>
                <w:sz w:val="24"/>
                <w:szCs w:val="24"/>
              </w:rPr>
            </w:pPr>
            <w:r w:rsidRPr="00AD21B0">
              <w:rPr>
                <w:rFonts w:ascii="楷体" w:eastAsia="楷体" w:hAnsi="楷体" w:hint="eastAsia"/>
                <w:bCs/>
                <w:sz w:val="24"/>
                <w:szCs w:val="24"/>
              </w:rPr>
              <w:t>评审目的：评价质量兼容管理体系的持续适宜性、充分性和有效性，寻求管理体系改进的机会；</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评审时间：计划202</w:t>
            </w:r>
            <w:r w:rsidR="00F222B3">
              <w:rPr>
                <w:rFonts w:ascii="楷体" w:eastAsia="楷体" w:hAnsi="楷体" w:cs="宋体" w:hint="eastAsia"/>
                <w:sz w:val="24"/>
                <w:szCs w:val="24"/>
              </w:rPr>
              <w:t>2</w:t>
            </w:r>
            <w:r w:rsidRPr="00AD21B0">
              <w:rPr>
                <w:rFonts w:ascii="楷体" w:eastAsia="楷体" w:hAnsi="楷体" w:cs="宋体" w:hint="eastAsia"/>
                <w:sz w:val="24"/>
                <w:szCs w:val="24"/>
              </w:rPr>
              <w:t>年</w:t>
            </w:r>
            <w:r w:rsidR="00F222B3">
              <w:rPr>
                <w:rFonts w:ascii="楷体" w:eastAsia="楷体" w:hAnsi="楷体" w:cs="宋体" w:hint="eastAsia"/>
                <w:sz w:val="24"/>
                <w:szCs w:val="24"/>
              </w:rPr>
              <w:t>3</w:t>
            </w:r>
            <w:r w:rsidRPr="00AD21B0">
              <w:rPr>
                <w:rFonts w:ascii="楷体" w:eastAsia="楷体" w:hAnsi="楷体" w:cs="宋体" w:hint="eastAsia"/>
                <w:sz w:val="24"/>
                <w:szCs w:val="24"/>
              </w:rPr>
              <w:t>月</w:t>
            </w:r>
            <w:r w:rsidR="00F222B3">
              <w:rPr>
                <w:rFonts w:ascii="楷体" w:eastAsia="楷体" w:hAnsi="楷体" w:cs="宋体" w:hint="eastAsia"/>
                <w:sz w:val="24"/>
                <w:szCs w:val="24"/>
              </w:rPr>
              <w:t>26</w:t>
            </w:r>
            <w:r w:rsidRPr="00AD21B0">
              <w:rPr>
                <w:rFonts w:ascii="楷体" w:eastAsia="楷体" w:hAnsi="楷体" w:cs="宋体" w:hint="eastAsia"/>
                <w:sz w:val="24"/>
                <w:szCs w:val="24"/>
              </w:rPr>
              <w:t>日进行，初审无间隔要求， 评审方式：会议评审，</w:t>
            </w:r>
          </w:p>
          <w:p w:rsidR="001F1CFD" w:rsidRPr="00AD21B0" w:rsidRDefault="001F1CFD" w:rsidP="00AD21B0">
            <w:pPr>
              <w:spacing w:line="360" w:lineRule="auto"/>
              <w:rPr>
                <w:rFonts w:ascii="楷体" w:eastAsia="楷体" w:hAnsi="楷体"/>
                <w:sz w:val="24"/>
                <w:szCs w:val="24"/>
              </w:rPr>
            </w:pPr>
            <w:r w:rsidRPr="00AD21B0">
              <w:rPr>
                <w:rFonts w:ascii="楷体" w:eastAsia="楷体" w:hAnsi="楷体" w:hint="eastAsia"/>
                <w:sz w:val="24"/>
                <w:szCs w:val="24"/>
              </w:rPr>
              <w:t>计划编制：李建岭      审核：李建岭   批准：冯素霞   编制日期：202</w:t>
            </w:r>
            <w:r w:rsidR="00F222B3">
              <w:rPr>
                <w:rFonts w:ascii="楷体" w:eastAsia="楷体" w:hAnsi="楷体" w:hint="eastAsia"/>
                <w:sz w:val="24"/>
                <w:szCs w:val="24"/>
              </w:rPr>
              <w:t>2</w:t>
            </w:r>
            <w:r w:rsidRPr="00AD21B0">
              <w:rPr>
                <w:rFonts w:ascii="楷体" w:eastAsia="楷体" w:hAnsi="楷体" w:hint="eastAsia"/>
                <w:sz w:val="24"/>
                <w:szCs w:val="24"/>
              </w:rPr>
              <w:t>.</w:t>
            </w:r>
            <w:r w:rsidR="00F222B3">
              <w:rPr>
                <w:rFonts w:ascii="楷体" w:eastAsia="楷体" w:hAnsi="楷体" w:hint="eastAsia"/>
                <w:sz w:val="24"/>
                <w:szCs w:val="24"/>
              </w:rPr>
              <w:t>3</w:t>
            </w:r>
            <w:r w:rsidRPr="00AD21B0">
              <w:rPr>
                <w:rFonts w:ascii="楷体" w:eastAsia="楷体" w:hAnsi="楷体" w:hint="eastAsia"/>
                <w:sz w:val="24"/>
                <w:szCs w:val="24"/>
              </w:rPr>
              <w:t>.</w:t>
            </w:r>
            <w:r w:rsidR="00F222B3">
              <w:rPr>
                <w:rFonts w:ascii="楷体" w:eastAsia="楷体" w:hAnsi="楷体" w:hint="eastAsia"/>
                <w:sz w:val="24"/>
                <w:szCs w:val="24"/>
              </w:rPr>
              <w:t>20日</w:t>
            </w:r>
            <w:r w:rsidRPr="00AD21B0">
              <w:rPr>
                <w:rFonts w:ascii="楷体" w:eastAsia="楷体" w:hAnsi="楷体" w:hint="eastAsia"/>
                <w:sz w:val="24"/>
                <w:szCs w:val="24"/>
              </w:rPr>
              <w:t>，</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查看管理评审记录：参加人员包括公司总经理 冯素霞</w:t>
            </w:r>
            <w:r w:rsidR="003C10AC">
              <w:rPr>
                <w:rFonts w:ascii="楷体" w:eastAsia="楷体" w:hAnsi="楷体" w:cs="宋体" w:hint="eastAsia"/>
                <w:sz w:val="24"/>
                <w:szCs w:val="24"/>
              </w:rPr>
              <w:t>，</w:t>
            </w:r>
            <w:r w:rsidRPr="00AD21B0">
              <w:rPr>
                <w:rFonts w:ascii="楷体" w:eastAsia="楷体" w:hAnsi="楷体" w:cs="宋体" w:hint="eastAsia"/>
                <w:sz w:val="24"/>
                <w:szCs w:val="24"/>
              </w:rPr>
              <w:t>供销部 付振刚</w:t>
            </w:r>
            <w:r w:rsidR="003C10AC">
              <w:rPr>
                <w:rFonts w:ascii="楷体" w:eastAsia="楷体" w:hAnsi="楷体" w:cs="宋体" w:hint="eastAsia"/>
                <w:sz w:val="24"/>
                <w:szCs w:val="24"/>
              </w:rPr>
              <w:t>，</w:t>
            </w:r>
            <w:r w:rsidRPr="00AD21B0">
              <w:rPr>
                <w:rFonts w:ascii="楷体" w:eastAsia="楷体" w:hAnsi="楷体" w:cs="宋体" w:hint="eastAsia"/>
                <w:sz w:val="24"/>
                <w:szCs w:val="24"/>
              </w:rPr>
              <w:t>办公室 葛辰</w:t>
            </w:r>
            <w:r w:rsidR="003C10AC">
              <w:rPr>
                <w:rFonts w:ascii="楷体" w:eastAsia="楷体" w:hAnsi="楷体" w:cs="宋体" w:hint="eastAsia"/>
                <w:sz w:val="24"/>
                <w:szCs w:val="24"/>
              </w:rPr>
              <w:t>，</w:t>
            </w:r>
            <w:r w:rsidRPr="00AD21B0">
              <w:rPr>
                <w:rFonts w:ascii="楷体" w:eastAsia="楷体" w:hAnsi="楷体" w:cs="宋体" w:hint="eastAsia"/>
                <w:sz w:val="24"/>
                <w:szCs w:val="24"/>
              </w:rPr>
              <w:t>质检部 刘军想</w:t>
            </w:r>
            <w:r w:rsidR="003C10AC">
              <w:rPr>
                <w:rFonts w:ascii="楷体" w:eastAsia="楷体" w:hAnsi="楷体" w:cs="宋体" w:hint="eastAsia"/>
                <w:sz w:val="24"/>
                <w:szCs w:val="24"/>
              </w:rPr>
              <w:t>，</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生产部 李建华 管理者代表 李建岭</w:t>
            </w:r>
            <w:r w:rsidR="003C10AC">
              <w:rPr>
                <w:rFonts w:ascii="楷体" w:eastAsia="楷体" w:hAnsi="楷体" w:cs="宋体" w:hint="eastAsia"/>
                <w:sz w:val="24"/>
                <w:szCs w:val="24"/>
              </w:rPr>
              <w:t>。</w:t>
            </w:r>
            <w:r w:rsidRPr="00AD21B0">
              <w:rPr>
                <w:rFonts w:ascii="楷体" w:eastAsia="楷体" w:hAnsi="楷体" w:cs="宋体" w:hint="eastAsia"/>
                <w:sz w:val="24"/>
                <w:szCs w:val="24"/>
              </w:rPr>
              <w:t xml:space="preserve"> </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计划中明确了评审内容和资料准备要求。</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lastRenderedPageBreak/>
              <w:t>2.管理评审会议记录，</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按计划的时间实施了管理评审。管理评审输入：质量方针、目标的适宜行和实现情况；管理体系的符合性；内审结果；内外部环境分析及风险应对措施的落实情况；纠正预防措施及持续改进能力；重要环境因素和不可接受风险控制及效果；合</w:t>
            </w:r>
            <w:proofErr w:type="gramStart"/>
            <w:r w:rsidRPr="00AD21B0">
              <w:rPr>
                <w:rFonts w:ascii="楷体" w:eastAsia="楷体" w:hAnsi="楷体" w:cs="宋体" w:hint="eastAsia"/>
                <w:sz w:val="24"/>
                <w:szCs w:val="24"/>
              </w:rPr>
              <w:t>规</w:t>
            </w:r>
            <w:proofErr w:type="gramEnd"/>
            <w:r w:rsidRPr="00AD21B0">
              <w:rPr>
                <w:rFonts w:ascii="楷体" w:eastAsia="楷体" w:hAnsi="楷体" w:cs="宋体" w:hint="eastAsia"/>
                <w:sz w:val="24"/>
                <w:szCs w:val="24"/>
              </w:rPr>
              <w:t>性评价；可能影响管理体系的变更；质量事故、顾客满意度；改进建议等；</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3.管理评审报告，</w:t>
            </w:r>
          </w:p>
          <w:p w:rsidR="001F1CFD" w:rsidRPr="00AD21B0" w:rsidRDefault="003C10AC" w:rsidP="00AD21B0">
            <w:pPr>
              <w:spacing w:line="360" w:lineRule="auto"/>
              <w:rPr>
                <w:rFonts w:ascii="楷体" w:eastAsia="楷体" w:hAnsi="楷体" w:cs="宋体"/>
                <w:sz w:val="24"/>
                <w:szCs w:val="24"/>
              </w:rPr>
            </w:pPr>
            <w:r w:rsidRPr="00AD21B0">
              <w:rPr>
                <w:rFonts w:ascii="楷体" w:eastAsia="楷体" w:hAnsi="楷体" w:cs="宋体"/>
                <w:noProof/>
                <w:sz w:val="24"/>
                <w:szCs w:val="24"/>
              </w:rPr>
              <w:drawing>
                <wp:anchor distT="0" distB="0" distL="114300" distR="114300" simplePos="0" relativeHeight="251672576" behindDoc="0" locked="0" layoutInCell="1" allowOverlap="1" wp14:anchorId="4BF14D20" wp14:editId="0328A416">
                  <wp:simplePos x="0" y="0"/>
                  <wp:positionH relativeFrom="column">
                    <wp:posOffset>2785745</wp:posOffset>
                  </wp:positionH>
                  <wp:positionV relativeFrom="paragraph">
                    <wp:posOffset>865505</wp:posOffset>
                  </wp:positionV>
                  <wp:extent cx="4191000" cy="2992755"/>
                  <wp:effectExtent l="0" t="0" r="0" b="0"/>
                  <wp:wrapNone/>
                  <wp:docPr id="1" name="图片 1" descr="E:\360安全云盘同步版\国标联合审核\202205\菏泽市鑫源仪器仪表有限公司\新建文件夹\扫描全能王 2022-05-20 10.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菏泽市鑫源仪器仪表有限公司\新建文件夹\扫描全能王 2022-05-20 10.21_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6501"/>
                          <a:stretch/>
                        </pic:blipFill>
                        <pic:spPr bwMode="auto">
                          <a:xfrm>
                            <a:off x="0" y="0"/>
                            <a:ext cx="4191000" cy="299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CFD" w:rsidRPr="00AD21B0">
              <w:rPr>
                <w:rFonts w:ascii="楷体" w:eastAsia="楷体" w:hAnsi="楷体" w:cs="宋体" w:hint="eastAsia"/>
                <w:sz w:val="24"/>
                <w:szCs w:val="24"/>
              </w:rPr>
              <w:t>管理评审结论：本公司文件化的质量管理体系已初步建立，公司的质量活动在持续进行，自质量管理体系运行以来的内部不符合都已经得到解决，公司的质量目标已经达到。就目前的情况来看，QMS文件基本符合本公司实际。本次管理评审确认：质量管理体系持续有效，满足ISO9001：2015标准的要求。</w:t>
            </w:r>
          </w:p>
          <w:p w:rsidR="001F1CFD" w:rsidRPr="00AD21B0" w:rsidRDefault="001F1CFD" w:rsidP="00AD21B0">
            <w:pPr>
              <w:numPr>
                <w:ilvl w:val="0"/>
                <w:numId w:val="4"/>
              </w:num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改进建议：</w:t>
            </w:r>
          </w:p>
          <w:p w:rsidR="001F1CFD" w:rsidRPr="00AD21B0" w:rsidRDefault="003C10AC" w:rsidP="00AD21B0">
            <w:pPr>
              <w:autoSpaceDE w:val="0"/>
              <w:autoSpaceDN w:val="0"/>
              <w:spacing w:line="360" w:lineRule="auto"/>
              <w:rPr>
                <w:rFonts w:ascii="楷体" w:eastAsia="楷体" w:hAnsi="楷体" w:cs="宋体"/>
                <w:sz w:val="24"/>
                <w:szCs w:val="24"/>
              </w:rPr>
            </w:pPr>
            <w:r w:rsidRPr="003C10AC">
              <w:rPr>
                <w:rFonts w:ascii="楷体" w:eastAsia="楷体" w:hAnsi="楷体" w:cs="宋体" w:hint="eastAsia"/>
                <w:sz w:val="24"/>
                <w:szCs w:val="24"/>
              </w:rPr>
              <w:t>车间加强卫生管理</w:t>
            </w:r>
            <w:r>
              <w:rPr>
                <w:rFonts w:ascii="楷体" w:eastAsia="楷体" w:hAnsi="楷体" w:cs="宋体" w:hint="eastAsia"/>
                <w:sz w:val="24"/>
                <w:szCs w:val="24"/>
              </w:rPr>
              <w:t>，实施中</w:t>
            </w:r>
            <w:r w:rsidR="001F1CFD" w:rsidRPr="00AD21B0">
              <w:rPr>
                <w:rFonts w:ascii="楷体" w:eastAsia="楷体" w:hAnsi="楷体" w:cs="宋体" w:hint="eastAsia"/>
                <w:sz w:val="24"/>
                <w:szCs w:val="24"/>
              </w:rPr>
              <w:t>。</w:t>
            </w:r>
          </w:p>
          <w:p w:rsidR="001F1CFD" w:rsidRPr="00AD21B0" w:rsidRDefault="003C10AC" w:rsidP="00AD21B0">
            <w:pPr>
              <w:autoSpaceDE w:val="0"/>
              <w:autoSpaceDN w:val="0"/>
              <w:spacing w:line="360" w:lineRule="auto"/>
              <w:rPr>
                <w:rFonts w:ascii="楷体" w:eastAsia="楷体" w:hAnsi="楷体" w:cs="宋体"/>
                <w:sz w:val="24"/>
                <w:szCs w:val="24"/>
              </w:rPr>
            </w:pPr>
            <w:r>
              <w:rPr>
                <w:rFonts w:ascii="楷体" w:eastAsia="楷体" w:hAnsi="楷体" w:cs="宋体" w:hint="eastAsia"/>
                <w:sz w:val="24"/>
                <w:szCs w:val="24"/>
              </w:rPr>
              <w:t>上次管理评审提出的改进</w:t>
            </w:r>
            <w:r w:rsidR="001F1CFD" w:rsidRPr="00AD21B0">
              <w:rPr>
                <w:rFonts w:ascii="楷体" w:eastAsia="楷体" w:hAnsi="楷体" w:cs="宋体" w:hint="eastAsia"/>
                <w:sz w:val="24"/>
                <w:szCs w:val="24"/>
              </w:rPr>
              <w:t>措施</w:t>
            </w:r>
            <w:r>
              <w:rPr>
                <w:rFonts w:ascii="楷体" w:eastAsia="楷体" w:hAnsi="楷体" w:cs="宋体" w:hint="eastAsia"/>
                <w:sz w:val="24"/>
                <w:szCs w:val="24"/>
              </w:rPr>
              <w:t>已完成</w:t>
            </w:r>
            <w:r w:rsidR="001F1CFD" w:rsidRPr="00AD21B0">
              <w:rPr>
                <w:rFonts w:ascii="楷体" w:eastAsia="楷体" w:hAnsi="楷体" w:cs="宋体" w:hint="eastAsia"/>
                <w:sz w:val="24"/>
                <w:szCs w:val="24"/>
              </w:rPr>
              <w:t>。</w:t>
            </w: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cs="宋体"/>
                <w:sz w:val="24"/>
                <w:szCs w:val="24"/>
              </w:rPr>
            </w:pPr>
          </w:p>
          <w:p w:rsidR="001F1CFD" w:rsidRPr="00AD21B0" w:rsidRDefault="001F1CFD" w:rsidP="00AD21B0">
            <w:pPr>
              <w:autoSpaceDE w:val="0"/>
              <w:autoSpaceDN w:val="0"/>
              <w:spacing w:line="360" w:lineRule="auto"/>
              <w:rPr>
                <w:rFonts w:ascii="楷体" w:eastAsia="楷体" w:hAnsi="楷体"/>
                <w:sz w:val="24"/>
                <w:szCs w:val="24"/>
              </w:rPr>
            </w:pP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1133"/>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lastRenderedPageBreak/>
              <w:t>总则</w:t>
            </w:r>
          </w:p>
          <w:p w:rsidR="001F1CFD" w:rsidRPr="00AD21B0" w:rsidRDefault="001F1CFD" w:rsidP="00AD21B0">
            <w:pPr>
              <w:spacing w:line="360" w:lineRule="auto"/>
              <w:rPr>
                <w:rFonts w:ascii="楷体" w:eastAsia="楷体" w:hAnsi="楷体" w:cs="宋体"/>
                <w:sz w:val="24"/>
                <w:szCs w:val="24"/>
              </w:rPr>
            </w:pPr>
          </w:p>
        </w:tc>
        <w:tc>
          <w:tcPr>
            <w:tcW w:w="851" w:type="dxa"/>
          </w:tcPr>
          <w:p w:rsidR="001F1CFD" w:rsidRPr="00AD21B0" w:rsidRDefault="001F1CFD" w:rsidP="00AD21B0">
            <w:pPr>
              <w:spacing w:line="360" w:lineRule="auto"/>
              <w:rPr>
                <w:rFonts w:ascii="楷体" w:eastAsia="楷体" w:hAnsi="楷体"/>
                <w:sz w:val="24"/>
                <w:szCs w:val="24"/>
              </w:rPr>
            </w:pPr>
            <w:r w:rsidRPr="00AD21B0">
              <w:rPr>
                <w:rFonts w:ascii="楷体" w:eastAsia="楷体" w:hAnsi="楷体" w:hint="eastAsia"/>
                <w:sz w:val="24"/>
                <w:szCs w:val="24"/>
              </w:rPr>
              <w:t>Q 10.1</w:t>
            </w:r>
          </w:p>
          <w:p w:rsidR="001F1CFD" w:rsidRPr="00AD21B0" w:rsidRDefault="001F1CFD" w:rsidP="00AD21B0">
            <w:pPr>
              <w:spacing w:line="360" w:lineRule="auto"/>
              <w:rPr>
                <w:rFonts w:ascii="楷体" w:eastAsia="楷体" w:hAnsi="楷体"/>
                <w:sz w:val="24"/>
                <w:szCs w:val="24"/>
              </w:rPr>
            </w:pPr>
          </w:p>
        </w:tc>
        <w:tc>
          <w:tcPr>
            <w:tcW w:w="11765" w:type="dxa"/>
            <w:vAlign w:val="center"/>
          </w:tcPr>
          <w:p w:rsidR="001F1CFD" w:rsidRPr="00AD21B0" w:rsidRDefault="001F1CFD" w:rsidP="00AD21B0">
            <w:pPr>
              <w:spacing w:line="360" w:lineRule="auto"/>
              <w:ind w:firstLineChars="200" w:firstLine="480"/>
              <w:rPr>
                <w:rFonts w:ascii="楷体" w:eastAsia="楷体" w:hAnsi="楷体" w:cs="宋体"/>
                <w:sz w:val="24"/>
                <w:szCs w:val="24"/>
              </w:rPr>
            </w:pPr>
            <w:r w:rsidRPr="00AD21B0">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 xml:space="preserve"> ——具体事实可见审核10.2条款记录。</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520"/>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持续改进</w:t>
            </w:r>
          </w:p>
        </w:tc>
        <w:tc>
          <w:tcPr>
            <w:tcW w:w="851" w:type="dxa"/>
          </w:tcPr>
          <w:p w:rsidR="001F1CFD" w:rsidRPr="00AD21B0" w:rsidRDefault="001F1CFD" w:rsidP="00AD21B0">
            <w:pPr>
              <w:spacing w:line="360" w:lineRule="auto"/>
              <w:rPr>
                <w:rFonts w:ascii="楷体" w:eastAsia="楷体" w:hAnsi="楷体"/>
                <w:sz w:val="24"/>
                <w:szCs w:val="24"/>
              </w:rPr>
            </w:pPr>
            <w:r w:rsidRPr="00AD21B0">
              <w:rPr>
                <w:rFonts w:ascii="楷体" w:eastAsia="楷体" w:hAnsi="楷体" w:hint="eastAsia"/>
                <w:sz w:val="24"/>
                <w:szCs w:val="24"/>
              </w:rPr>
              <w:t>Q 10.3</w:t>
            </w:r>
          </w:p>
          <w:p w:rsidR="001F1CFD" w:rsidRPr="00AD21B0" w:rsidRDefault="001F1CFD" w:rsidP="00AD21B0">
            <w:pPr>
              <w:spacing w:line="360" w:lineRule="auto"/>
              <w:rPr>
                <w:rFonts w:ascii="楷体" w:eastAsia="楷体" w:hAnsi="楷体"/>
                <w:sz w:val="24"/>
                <w:szCs w:val="24"/>
              </w:rPr>
            </w:pPr>
          </w:p>
        </w:tc>
        <w:tc>
          <w:tcPr>
            <w:tcW w:w="11765" w:type="dxa"/>
            <w:vAlign w:val="center"/>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公司组织确定并选择改进机会，采取必要措施，满足顾客要求和增强顾客满意。</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包括：</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a) 改进产品或服务，以满足要求并关注未来的需求和期望；</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b) 纠正或减少不利影响；</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c) 改进管理体系绩效和有效性。</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对以下方面所需的监视、测量、分析和改进过程进行策划和实施：</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1.证实产品生产和和销售满足规定的要求；</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2.确保管理体系的符合性；</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3.持续改进管理体系的有效性。</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根据不同过程、不同产品和不同要求，采取不同的方法进行监视、测量和分析。</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公司利用质量方针、目标、内审和外审、数据分析、纠正和预防措施以及管理评审，识别任何改进的机会，持</w:t>
            </w:r>
            <w:r w:rsidRPr="00AD21B0">
              <w:rPr>
                <w:rFonts w:ascii="楷体" w:eastAsia="楷体" w:hAnsi="楷体" w:cs="宋体" w:hint="eastAsia"/>
                <w:sz w:val="24"/>
                <w:szCs w:val="24"/>
              </w:rPr>
              <w:lastRenderedPageBreak/>
              <w:t>续改进管理体系的适宜性、充分性和有效性。详见相关条款审核记录。</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596"/>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lastRenderedPageBreak/>
              <w:t>人数</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公司现有员工30人，与申报管理体系人数基本一致。</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406"/>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事故</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公司管理体系自运行以来，未发生质量事故</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412"/>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顾客投诉</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管理体系运行期间未发生顾客及相关</w:t>
            </w:r>
            <w:proofErr w:type="gramStart"/>
            <w:r w:rsidRPr="00AD21B0">
              <w:rPr>
                <w:rFonts w:ascii="楷体" w:eastAsia="楷体" w:hAnsi="楷体" w:cs="宋体" w:hint="eastAsia"/>
                <w:sz w:val="24"/>
                <w:szCs w:val="24"/>
              </w:rPr>
              <w:t>方投诉</w:t>
            </w:r>
            <w:proofErr w:type="gramEnd"/>
            <w:r w:rsidRPr="00AD21B0">
              <w:rPr>
                <w:rFonts w:ascii="楷体" w:eastAsia="楷体" w:hAnsi="楷体" w:cs="宋体" w:hint="eastAsia"/>
                <w:sz w:val="24"/>
                <w:szCs w:val="24"/>
              </w:rPr>
              <w:t>情况</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980"/>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上级主管单位监督抽查</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目前没有上级主管部门对公司的在质量监督抽查</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AD21B0">
        <w:trPr>
          <w:trHeight w:val="561"/>
        </w:trPr>
        <w:tc>
          <w:tcPr>
            <w:tcW w:w="1242" w:type="dxa"/>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遵纪守法</w:t>
            </w:r>
          </w:p>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情况</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Pr="00AD21B0" w:rsidRDefault="001F1CFD" w:rsidP="00AD21B0">
            <w:pPr>
              <w:spacing w:line="360" w:lineRule="auto"/>
              <w:rPr>
                <w:rFonts w:ascii="楷体" w:eastAsia="楷体" w:hAnsi="楷体" w:cs="宋体"/>
                <w:sz w:val="24"/>
                <w:szCs w:val="24"/>
              </w:rPr>
            </w:pPr>
            <w:r w:rsidRPr="00AD21B0">
              <w:rPr>
                <w:rFonts w:ascii="楷体" w:eastAsia="楷体" w:hAnsi="楷体" w:cs="宋体" w:hint="eastAsia"/>
                <w:sz w:val="24"/>
                <w:szCs w:val="24"/>
              </w:rPr>
              <w:t>目前公司经营过程中没有发生违反相关法律法规及其他要求的情况</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9B7366">
        <w:trPr>
          <w:trHeight w:val="564"/>
        </w:trPr>
        <w:tc>
          <w:tcPr>
            <w:tcW w:w="1242" w:type="dxa"/>
          </w:tcPr>
          <w:p w:rsidR="001F1CFD" w:rsidRPr="00AD21B0" w:rsidRDefault="001F1CFD" w:rsidP="00AD21B0">
            <w:pPr>
              <w:spacing w:line="360" w:lineRule="auto"/>
              <w:rPr>
                <w:rFonts w:ascii="楷体" w:eastAsia="楷体" w:hAnsi="楷体" w:cs="宋体"/>
                <w:sz w:val="24"/>
                <w:szCs w:val="24"/>
              </w:rPr>
            </w:pPr>
            <w:r>
              <w:rPr>
                <w:rFonts w:ascii="楷体" w:eastAsia="楷体" w:hAnsi="楷体" w:cs="宋体" w:hint="eastAsia"/>
                <w:sz w:val="24"/>
                <w:szCs w:val="24"/>
              </w:rPr>
              <w:t>上次审核不符合</w:t>
            </w:r>
            <w:r w:rsidRPr="00AD21B0">
              <w:rPr>
                <w:rFonts w:ascii="楷体" w:eastAsia="楷体" w:hAnsi="楷体" w:cs="宋体" w:hint="eastAsia"/>
                <w:sz w:val="24"/>
                <w:szCs w:val="24"/>
              </w:rPr>
              <w:t>整改</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Pr="00AD21B0" w:rsidRDefault="001F1CFD" w:rsidP="009B7366">
            <w:pPr>
              <w:spacing w:line="360" w:lineRule="auto"/>
              <w:rPr>
                <w:rFonts w:ascii="楷体" w:eastAsia="楷体" w:hAnsi="楷体" w:cs="宋体"/>
                <w:sz w:val="24"/>
                <w:szCs w:val="24"/>
              </w:rPr>
            </w:pPr>
            <w:r>
              <w:rPr>
                <w:rFonts w:ascii="楷体" w:eastAsia="楷体" w:hAnsi="楷体" w:cs="宋体" w:hint="eastAsia"/>
                <w:sz w:val="24"/>
                <w:szCs w:val="24"/>
              </w:rPr>
              <w:t>上次审核</w:t>
            </w:r>
            <w:r w:rsidRPr="00AD21B0">
              <w:rPr>
                <w:rFonts w:ascii="楷体" w:eastAsia="楷体" w:hAnsi="楷体" w:cs="宋体" w:hint="eastAsia"/>
                <w:sz w:val="24"/>
                <w:szCs w:val="24"/>
              </w:rPr>
              <w:t>提出的</w:t>
            </w:r>
            <w:r>
              <w:rPr>
                <w:rFonts w:ascii="楷体" w:eastAsia="楷体" w:hAnsi="楷体" w:cs="宋体" w:hint="eastAsia"/>
                <w:sz w:val="24"/>
                <w:szCs w:val="24"/>
              </w:rPr>
              <w:t>不符合</w:t>
            </w:r>
            <w:r w:rsidR="00596076">
              <w:rPr>
                <w:rFonts w:ascii="楷体" w:eastAsia="楷体" w:hAnsi="楷体" w:cs="宋体" w:hint="eastAsia"/>
                <w:sz w:val="24"/>
                <w:szCs w:val="24"/>
              </w:rPr>
              <w:t>（焊接过程确认）</w:t>
            </w:r>
            <w:r w:rsidRPr="00AD21B0">
              <w:rPr>
                <w:rFonts w:ascii="楷体" w:eastAsia="楷体" w:hAnsi="楷体" w:cs="宋体" w:hint="eastAsia"/>
                <w:sz w:val="24"/>
                <w:szCs w:val="24"/>
              </w:rPr>
              <w:t>已纠正</w:t>
            </w:r>
            <w:r w:rsidR="00596076">
              <w:rPr>
                <w:rFonts w:ascii="楷体" w:eastAsia="楷体" w:hAnsi="楷体" w:cs="宋体" w:hint="eastAsia"/>
                <w:sz w:val="24"/>
                <w:szCs w:val="24"/>
              </w:rPr>
              <w:t>，未重复发生</w:t>
            </w:r>
            <w:bookmarkStart w:id="0" w:name="_GoBack"/>
            <w:bookmarkEnd w:id="0"/>
            <w:r w:rsidRPr="00AD21B0">
              <w:rPr>
                <w:rFonts w:ascii="楷体" w:eastAsia="楷体" w:hAnsi="楷体" w:cs="宋体" w:hint="eastAsia"/>
                <w:sz w:val="24"/>
                <w:szCs w:val="24"/>
              </w:rPr>
              <w:t>。</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9B7366">
        <w:trPr>
          <w:trHeight w:val="564"/>
        </w:trPr>
        <w:tc>
          <w:tcPr>
            <w:tcW w:w="1242" w:type="dxa"/>
          </w:tcPr>
          <w:p w:rsidR="001F1CFD" w:rsidRDefault="001F1CFD" w:rsidP="00AD21B0">
            <w:pPr>
              <w:spacing w:line="360" w:lineRule="auto"/>
              <w:rPr>
                <w:rFonts w:ascii="楷体" w:eastAsia="楷体" w:hAnsi="楷体" w:cs="宋体"/>
                <w:sz w:val="24"/>
                <w:szCs w:val="24"/>
              </w:rPr>
            </w:pPr>
            <w:r>
              <w:rPr>
                <w:rFonts w:ascii="楷体" w:eastAsia="楷体" w:hAnsi="楷体" w:cs="宋体" w:hint="eastAsia"/>
                <w:sz w:val="24"/>
                <w:szCs w:val="24"/>
              </w:rPr>
              <w:t>变更</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Default="001F1CFD" w:rsidP="009B7366">
            <w:pPr>
              <w:spacing w:line="360" w:lineRule="auto"/>
              <w:rPr>
                <w:rFonts w:ascii="楷体" w:eastAsia="楷体" w:hAnsi="楷体" w:cs="宋体"/>
                <w:sz w:val="24"/>
                <w:szCs w:val="24"/>
              </w:rPr>
            </w:pPr>
            <w:r>
              <w:rPr>
                <w:rFonts w:ascii="楷体" w:eastAsia="楷体" w:hAnsi="楷体" w:cs="宋体" w:hint="eastAsia"/>
                <w:sz w:val="24"/>
                <w:szCs w:val="24"/>
              </w:rPr>
              <w:t>无</w:t>
            </w:r>
          </w:p>
        </w:tc>
        <w:tc>
          <w:tcPr>
            <w:tcW w:w="851" w:type="dxa"/>
          </w:tcPr>
          <w:p w:rsidR="001F1CFD" w:rsidRPr="00AD21B0" w:rsidRDefault="001F1CFD" w:rsidP="00AD21B0">
            <w:pPr>
              <w:spacing w:line="360" w:lineRule="auto"/>
              <w:rPr>
                <w:rFonts w:ascii="楷体" w:eastAsia="楷体" w:hAnsi="楷体"/>
                <w:sz w:val="24"/>
                <w:szCs w:val="24"/>
              </w:rPr>
            </w:pPr>
          </w:p>
        </w:tc>
      </w:tr>
      <w:tr w:rsidR="001F1CFD" w:rsidRPr="009B7366">
        <w:trPr>
          <w:trHeight w:val="564"/>
        </w:trPr>
        <w:tc>
          <w:tcPr>
            <w:tcW w:w="1242" w:type="dxa"/>
          </w:tcPr>
          <w:p w:rsidR="001F1CFD" w:rsidRDefault="001F1CFD" w:rsidP="00AD21B0">
            <w:pPr>
              <w:spacing w:line="360" w:lineRule="auto"/>
              <w:rPr>
                <w:rFonts w:ascii="楷体" w:eastAsia="楷体" w:hAnsi="楷体" w:cs="宋体"/>
                <w:sz w:val="24"/>
                <w:szCs w:val="24"/>
              </w:rPr>
            </w:pPr>
            <w:r>
              <w:rPr>
                <w:rFonts w:ascii="楷体" w:eastAsia="楷体" w:hAnsi="楷体" w:cs="宋体" w:hint="eastAsia"/>
                <w:sz w:val="24"/>
                <w:szCs w:val="24"/>
              </w:rPr>
              <w:t>证书及标志使用</w:t>
            </w:r>
          </w:p>
        </w:tc>
        <w:tc>
          <w:tcPr>
            <w:tcW w:w="851" w:type="dxa"/>
          </w:tcPr>
          <w:p w:rsidR="001F1CFD" w:rsidRPr="00AD21B0" w:rsidRDefault="001F1CFD" w:rsidP="00AD21B0">
            <w:pPr>
              <w:spacing w:line="360" w:lineRule="auto"/>
              <w:rPr>
                <w:rFonts w:ascii="楷体" w:eastAsia="楷体" w:hAnsi="楷体" w:cs="宋体"/>
                <w:sz w:val="24"/>
                <w:szCs w:val="24"/>
              </w:rPr>
            </w:pPr>
          </w:p>
        </w:tc>
        <w:tc>
          <w:tcPr>
            <w:tcW w:w="11765" w:type="dxa"/>
            <w:vAlign w:val="center"/>
          </w:tcPr>
          <w:p w:rsidR="001F1CFD" w:rsidRDefault="001F1CFD" w:rsidP="009B7366">
            <w:pPr>
              <w:spacing w:line="360" w:lineRule="auto"/>
              <w:rPr>
                <w:rFonts w:ascii="楷体" w:eastAsia="楷体" w:hAnsi="楷体" w:cs="宋体"/>
                <w:sz w:val="24"/>
                <w:szCs w:val="24"/>
              </w:rPr>
            </w:pPr>
            <w:r>
              <w:rPr>
                <w:rFonts w:ascii="楷体" w:eastAsia="楷体" w:hAnsi="楷体" w:cs="宋体" w:hint="eastAsia"/>
                <w:sz w:val="24"/>
                <w:szCs w:val="24"/>
              </w:rPr>
              <w:t>业务洽谈时出示证书原件，未使用认证标志</w:t>
            </w:r>
          </w:p>
        </w:tc>
        <w:tc>
          <w:tcPr>
            <w:tcW w:w="851" w:type="dxa"/>
          </w:tcPr>
          <w:p w:rsidR="001F1CFD" w:rsidRPr="00AD21B0" w:rsidRDefault="001F1CFD" w:rsidP="00AD21B0">
            <w:pPr>
              <w:spacing w:line="360" w:lineRule="auto"/>
              <w:rPr>
                <w:rFonts w:ascii="楷体" w:eastAsia="楷体" w:hAnsi="楷体"/>
                <w:sz w:val="24"/>
                <w:szCs w:val="24"/>
              </w:rPr>
            </w:pPr>
          </w:p>
        </w:tc>
      </w:tr>
    </w:tbl>
    <w:p w:rsidR="00D02850" w:rsidRPr="00AD21B0" w:rsidRDefault="00390DB6">
      <w:pPr>
        <w:rPr>
          <w:rFonts w:ascii="楷体" w:eastAsia="楷体" w:hAnsi="楷体"/>
        </w:rPr>
      </w:pPr>
      <w:r w:rsidRPr="00AD21B0">
        <w:rPr>
          <w:rFonts w:ascii="楷体" w:eastAsia="楷体" w:hAnsi="楷体"/>
        </w:rPr>
        <w:ptab w:relativeTo="margin" w:alignment="center" w:leader="none"/>
      </w:r>
    </w:p>
    <w:p w:rsidR="00D02850" w:rsidRPr="00AD21B0" w:rsidRDefault="00D02850">
      <w:pPr>
        <w:rPr>
          <w:rFonts w:ascii="楷体" w:eastAsia="楷体" w:hAnsi="楷体"/>
        </w:rPr>
      </w:pPr>
    </w:p>
    <w:sectPr w:rsidR="00D02850" w:rsidRPr="00AD21B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B2" w:rsidRDefault="00E115B2">
      <w:r>
        <w:separator/>
      </w:r>
    </w:p>
  </w:endnote>
  <w:endnote w:type="continuationSeparator" w:id="0">
    <w:p w:rsidR="00E115B2" w:rsidRDefault="00E1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154B4" w:rsidRDefault="00C154B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96076">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6076">
              <w:rPr>
                <w:b/>
                <w:noProof/>
              </w:rPr>
              <w:t>10</w:t>
            </w:r>
            <w:r>
              <w:rPr>
                <w:b/>
                <w:sz w:val="24"/>
                <w:szCs w:val="24"/>
              </w:rPr>
              <w:fldChar w:fldCharType="end"/>
            </w:r>
          </w:p>
        </w:sdtContent>
      </w:sdt>
    </w:sdtContent>
  </w:sdt>
  <w:p w:rsidR="00C154B4" w:rsidRDefault="00C154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B2" w:rsidRDefault="00E115B2">
      <w:r>
        <w:separator/>
      </w:r>
    </w:p>
  </w:footnote>
  <w:footnote w:type="continuationSeparator" w:id="0">
    <w:p w:rsidR="00E115B2" w:rsidRDefault="00E1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B4" w:rsidRDefault="00570979" w:rsidP="0057097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46AC477" wp14:editId="5EFFB288">
          <wp:simplePos x="0" y="0"/>
          <wp:positionH relativeFrom="column">
            <wp:posOffset>-22237</wp:posOffset>
          </wp:positionH>
          <wp:positionV relativeFrom="paragraph">
            <wp:posOffset>8255</wp:posOffset>
          </wp:positionV>
          <wp:extent cx="481330" cy="48450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C154B4">
      <w:rPr>
        <w:rStyle w:val="CharChar1"/>
        <w:rFonts w:hint="default"/>
      </w:rPr>
      <w:t>北京国标联合认证有限公司</w:t>
    </w:r>
    <w:r w:rsidR="00C154B4">
      <w:rPr>
        <w:rStyle w:val="CharChar1"/>
        <w:rFonts w:hint="default"/>
      </w:rPr>
      <w:tab/>
    </w:r>
    <w:r w:rsidR="00C154B4">
      <w:rPr>
        <w:rStyle w:val="CharChar1"/>
        <w:rFonts w:hint="default"/>
      </w:rPr>
      <w:tab/>
    </w:r>
    <w:r w:rsidR="00C154B4">
      <w:rPr>
        <w:rStyle w:val="CharChar1"/>
        <w:rFonts w:hint="default"/>
      </w:rPr>
      <w:tab/>
    </w:r>
  </w:p>
  <w:p w:rsidR="00C154B4" w:rsidRDefault="00C154B4">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127106FC" wp14:editId="1525B150">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70979" w:rsidRDefault="00570979" w:rsidP="00570979">
                          <w:pPr>
                            <w:rPr>
                              <w:sz w:val="18"/>
                              <w:szCs w:val="18"/>
                            </w:rPr>
                          </w:pPr>
                          <w:r>
                            <w:rPr>
                              <w:rFonts w:hint="eastAsia"/>
                              <w:sz w:val="18"/>
                              <w:szCs w:val="18"/>
                            </w:rPr>
                            <w:t>ISC-B-II-12(05</w:t>
                          </w:r>
                          <w:r>
                            <w:rPr>
                              <w:rFonts w:hint="eastAsia"/>
                              <w:sz w:val="18"/>
                              <w:szCs w:val="18"/>
                            </w:rPr>
                            <w:t>版）</w:t>
                          </w:r>
                        </w:p>
                        <w:p w:rsidR="00C154B4" w:rsidRDefault="00C154B4"/>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570979" w:rsidRDefault="00570979" w:rsidP="00570979">
                    <w:pPr>
                      <w:rPr>
                        <w:sz w:val="18"/>
                        <w:szCs w:val="18"/>
                      </w:rPr>
                    </w:pPr>
                    <w:r>
                      <w:rPr>
                        <w:rFonts w:hint="eastAsia"/>
                        <w:sz w:val="18"/>
                        <w:szCs w:val="18"/>
                      </w:rPr>
                      <w:t>ISC-B-II-12(05</w:t>
                    </w:r>
                    <w:r>
                      <w:rPr>
                        <w:rFonts w:hint="eastAsia"/>
                        <w:sz w:val="18"/>
                        <w:szCs w:val="18"/>
                      </w:rPr>
                      <w:t>版）</w:t>
                    </w:r>
                  </w:p>
                  <w:p w:rsidR="00C154B4" w:rsidRDefault="00C154B4"/>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C154B4" w:rsidRDefault="00C154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left" w:pos="840"/>
        </w:tabs>
        <w:ind w:left="840" w:hanging="420"/>
      </w:pPr>
      <w:rPr>
        <w:rFonts w:ascii="Wingdings" w:hAnsi="Wingdings" w:hint="default"/>
        <w:sz w:val="16"/>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04984CC8"/>
    <w:multiLevelType w:val="singleLevel"/>
    <w:tmpl w:val="04984CC8"/>
    <w:lvl w:ilvl="0">
      <w:start w:val="4"/>
      <w:numFmt w:val="decimal"/>
      <w:suff w:val="space"/>
      <w:lvlText w:val="%1."/>
      <w:lvlJc w:val="left"/>
    </w:lvl>
  </w:abstractNum>
  <w:abstractNum w:abstractNumId="3">
    <w:nsid w:val="52A8F1B9"/>
    <w:multiLevelType w:val="singleLevel"/>
    <w:tmpl w:val="52A8F1B9"/>
    <w:lvl w:ilvl="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3CB"/>
    <w:rsid w:val="00020F5A"/>
    <w:rsid w:val="000237F6"/>
    <w:rsid w:val="000258CD"/>
    <w:rsid w:val="0003373A"/>
    <w:rsid w:val="0005083C"/>
    <w:rsid w:val="00053FAA"/>
    <w:rsid w:val="00054136"/>
    <w:rsid w:val="00057B91"/>
    <w:rsid w:val="000710E4"/>
    <w:rsid w:val="000A1CA7"/>
    <w:rsid w:val="000C213F"/>
    <w:rsid w:val="00110343"/>
    <w:rsid w:val="0011544B"/>
    <w:rsid w:val="00171A84"/>
    <w:rsid w:val="00173EE5"/>
    <w:rsid w:val="00181AAE"/>
    <w:rsid w:val="00183AB3"/>
    <w:rsid w:val="001A2D7F"/>
    <w:rsid w:val="001C2DE4"/>
    <w:rsid w:val="001F1CFD"/>
    <w:rsid w:val="00202B7C"/>
    <w:rsid w:val="0021156B"/>
    <w:rsid w:val="00221A32"/>
    <w:rsid w:val="00232E13"/>
    <w:rsid w:val="00240E2A"/>
    <w:rsid w:val="00245592"/>
    <w:rsid w:val="00253156"/>
    <w:rsid w:val="0027512D"/>
    <w:rsid w:val="002C681C"/>
    <w:rsid w:val="00317036"/>
    <w:rsid w:val="00337922"/>
    <w:rsid w:val="00340867"/>
    <w:rsid w:val="00341E11"/>
    <w:rsid w:val="00380837"/>
    <w:rsid w:val="00390DB6"/>
    <w:rsid w:val="003A198A"/>
    <w:rsid w:val="003C10AC"/>
    <w:rsid w:val="003D6DC7"/>
    <w:rsid w:val="003F775B"/>
    <w:rsid w:val="00400784"/>
    <w:rsid w:val="00410914"/>
    <w:rsid w:val="004344A7"/>
    <w:rsid w:val="00467AC7"/>
    <w:rsid w:val="004822F1"/>
    <w:rsid w:val="004B37F2"/>
    <w:rsid w:val="004D29D2"/>
    <w:rsid w:val="0052436A"/>
    <w:rsid w:val="00532D38"/>
    <w:rsid w:val="00536930"/>
    <w:rsid w:val="0055558C"/>
    <w:rsid w:val="00564E53"/>
    <w:rsid w:val="00570979"/>
    <w:rsid w:val="00595758"/>
    <w:rsid w:val="00596076"/>
    <w:rsid w:val="005D1743"/>
    <w:rsid w:val="005E67E9"/>
    <w:rsid w:val="00603940"/>
    <w:rsid w:val="006056EA"/>
    <w:rsid w:val="00611ADE"/>
    <w:rsid w:val="0063797B"/>
    <w:rsid w:val="00643FD1"/>
    <w:rsid w:val="00644FE2"/>
    <w:rsid w:val="006570CF"/>
    <w:rsid w:val="0067640C"/>
    <w:rsid w:val="006811DA"/>
    <w:rsid w:val="006837DA"/>
    <w:rsid w:val="006A653A"/>
    <w:rsid w:val="006E678B"/>
    <w:rsid w:val="006F029E"/>
    <w:rsid w:val="00711024"/>
    <w:rsid w:val="00716531"/>
    <w:rsid w:val="0072280D"/>
    <w:rsid w:val="00727331"/>
    <w:rsid w:val="00735A80"/>
    <w:rsid w:val="007757F3"/>
    <w:rsid w:val="007D7751"/>
    <w:rsid w:val="007E2BC3"/>
    <w:rsid w:val="007E6AEB"/>
    <w:rsid w:val="007F0CB6"/>
    <w:rsid w:val="007F312E"/>
    <w:rsid w:val="00844E8A"/>
    <w:rsid w:val="00887DAC"/>
    <w:rsid w:val="008902D5"/>
    <w:rsid w:val="008973EE"/>
    <w:rsid w:val="008A2001"/>
    <w:rsid w:val="008D1417"/>
    <w:rsid w:val="0091039B"/>
    <w:rsid w:val="009203F9"/>
    <w:rsid w:val="00945B4E"/>
    <w:rsid w:val="00971600"/>
    <w:rsid w:val="009973B4"/>
    <w:rsid w:val="009B7366"/>
    <w:rsid w:val="009C28C1"/>
    <w:rsid w:val="009C4F3D"/>
    <w:rsid w:val="009D0A76"/>
    <w:rsid w:val="009D28A3"/>
    <w:rsid w:val="009E4D1E"/>
    <w:rsid w:val="009F7EED"/>
    <w:rsid w:val="00AB5D2F"/>
    <w:rsid w:val="00AD21B0"/>
    <w:rsid w:val="00AF0AAB"/>
    <w:rsid w:val="00B14E98"/>
    <w:rsid w:val="00B26CEE"/>
    <w:rsid w:val="00B43D9F"/>
    <w:rsid w:val="00BA4C9C"/>
    <w:rsid w:val="00BC29B3"/>
    <w:rsid w:val="00BD1DBC"/>
    <w:rsid w:val="00BE3113"/>
    <w:rsid w:val="00BE4C7C"/>
    <w:rsid w:val="00BF597E"/>
    <w:rsid w:val="00C01B6A"/>
    <w:rsid w:val="00C06CF5"/>
    <w:rsid w:val="00C154B4"/>
    <w:rsid w:val="00C15701"/>
    <w:rsid w:val="00C16A88"/>
    <w:rsid w:val="00C4072B"/>
    <w:rsid w:val="00C51A36"/>
    <w:rsid w:val="00C55228"/>
    <w:rsid w:val="00C7325F"/>
    <w:rsid w:val="00C85786"/>
    <w:rsid w:val="00C94C3C"/>
    <w:rsid w:val="00CA347B"/>
    <w:rsid w:val="00CD7A46"/>
    <w:rsid w:val="00CE315A"/>
    <w:rsid w:val="00CE5B17"/>
    <w:rsid w:val="00D02850"/>
    <w:rsid w:val="00D06F59"/>
    <w:rsid w:val="00D26766"/>
    <w:rsid w:val="00D554A8"/>
    <w:rsid w:val="00D8388C"/>
    <w:rsid w:val="00D95366"/>
    <w:rsid w:val="00D95B56"/>
    <w:rsid w:val="00DD561D"/>
    <w:rsid w:val="00E115B2"/>
    <w:rsid w:val="00E15AC5"/>
    <w:rsid w:val="00E204FF"/>
    <w:rsid w:val="00E22A1C"/>
    <w:rsid w:val="00E24B1E"/>
    <w:rsid w:val="00E5434C"/>
    <w:rsid w:val="00E67C82"/>
    <w:rsid w:val="00EB0164"/>
    <w:rsid w:val="00EC6F64"/>
    <w:rsid w:val="00ED0F62"/>
    <w:rsid w:val="00ED678B"/>
    <w:rsid w:val="00EF2D1B"/>
    <w:rsid w:val="00F00B1F"/>
    <w:rsid w:val="00F14019"/>
    <w:rsid w:val="00F222B3"/>
    <w:rsid w:val="00FD3466"/>
    <w:rsid w:val="108219C2"/>
    <w:rsid w:val="1C736FE7"/>
    <w:rsid w:val="217E2AAB"/>
    <w:rsid w:val="3E330078"/>
    <w:rsid w:val="487111C8"/>
    <w:rsid w:val="49F034C9"/>
    <w:rsid w:val="5EA12B9A"/>
    <w:rsid w:val="670543D7"/>
    <w:rsid w:val="69A95254"/>
    <w:rsid w:val="77070308"/>
    <w:rsid w:val="7C0B4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6">
    <w:name w:val="东方正文"/>
    <w:basedOn w:val="a"/>
    <w:qFormat/>
    <w:pPr>
      <w:spacing w:line="400" w:lineRule="exact"/>
      <w:ind w:left="284"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6">
    <w:name w:val="东方正文"/>
    <w:basedOn w:val="a"/>
    <w:qFormat/>
    <w:pPr>
      <w:spacing w:line="400" w:lineRule="exact"/>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10512">
      <w:bodyDiv w:val="1"/>
      <w:marLeft w:val="0"/>
      <w:marRight w:val="0"/>
      <w:marTop w:val="0"/>
      <w:marBottom w:val="0"/>
      <w:divBdr>
        <w:top w:val="none" w:sz="0" w:space="0" w:color="auto"/>
        <w:left w:val="none" w:sz="0" w:space="0" w:color="auto"/>
        <w:bottom w:val="none" w:sz="0" w:space="0" w:color="auto"/>
        <w:right w:val="none" w:sz="0" w:space="0" w:color="auto"/>
      </w:divBdr>
    </w:div>
    <w:div w:id="1499034410">
      <w:bodyDiv w:val="1"/>
      <w:marLeft w:val="0"/>
      <w:marRight w:val="0"/>
      <w:marTop w:val="0"/>
      <w:marBottom w:val="0"/>
      <w:divBdr>
        <w:top w:val="none" w:sz="0" w:space="0" w:color="auto"/>
        <w:left w:val="none" w:sz="0" w:space="0" w:color="auto"/>
        <w:bottom w:val="none" w:sz="0" w:space="0" w:color="auto"/>
        <w:right w:val="none" w:sz="0" w:space="0" w:color="auto"/>
      </w:divBdr>
    </w:div>
    <w:div w:id="173481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18A38-835B-4D9B-943B-4BDFB039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dcterms:created xsi:type="dcterms:W3CDTF">2019-07-23T08:52:00Z</dcterms:created>
  <dcterms:modified xsi:type="dcterms:W3CDTF">2022-06-18T07:58:00Z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7628808C6B94404B9A432EDBAA27D318</vt:lpwstr>
  </property>
</Properties>
</file>