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FA19" w14:textId="77777777" w:rsidR="00667D43" w:rsidRDefault="00252801">
      <w:pPr>
        <w:spacing w:line="480" w:lineRule="exact"/>
        <w:jc w:val="center"/>
        <w:rPr>
          <w:rFonts w:ascii="宋体" w:hAnsi="宋体" w:cs="宋体"/>
          <w:color w:val="000000"/>
          <w:sz w:val="36"/>
          <w:szCs w:val="36"/>
        </w:rPr>
      </w:pPr>
      <w:r>
        <w:rPr>
          <w:rFonts w:ascii="宋体" w:hAnsi="宋体" w:cs="宋体" w:hint="eastAsia"/>
          <w:color w:val="000000"/>
          <w:sz w:val="36"/>
          <w:szCs w:val="36"/>
          <w:lang w:bidi="ar"/>
        </w:rPr>
        <w:t>管理体系审核记录表</w:t>
      </w:r>
    </w:p>
    <w:tbl>
      <w:tblPr>
        <w:tblW w:w="13858"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14"/>
        <w:gridCol w:w="10353"/>
        <w:gridCol w:w="865"/>
      </w:tblGrid>
      <w:tr w:rsidR="00667D43" w14:paraId="1F882A3D" w14:textId="77777777">
        <w:trPr>
          <w:trHeight w:val="90"/>
        </w:trPr>
        <w:tc>
          <w:tcPr>
            <w:tcW w:w="15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866A52" w14:textId="77777777" w:rsidR="00667D43" w:rsidRDefault="00252801">
            <w:pPr>
              <w:spacing w:before="120"/>
              <w:rPr>
                <w:rFonts w:ascii="宋体" w:hAnsi="宋体" w:cs="宋体"/>
                <w:szCs w:val="21"/>
              </w:rPr>
            </w:pPr>
            <w:r>
              <w:rPr>
                <w:rFonts w:ascii="宋体" w:hAnsi="宋体" w:cs="宋体" w:hint="eastAsia"/>
                <w:szCs w:val="21"/>
                <w:lang w:bidi="ar"/>
              </w:rPr>
              <w:t>过程与活动、抽样计划</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A9B271" w14:textId="77777777" w:rsidR="00667D43" w:rsidRDefault="00252801">
            <w:pPr>
              <w:rPr>
                <w:rFonts w:ascii="宋体" w:hAnsi="宋体" w:cs="宋体"/>
                <w:szCs w:val="21"/>
              </w:rPr>
            </w:pPr>
            <w:r>
              <w:rPr>
                <w:rFonts w:ascii="宋体" w:hAnsi="宋体" w:cs="宋体" w:hint="eastAsia"/>
                <w:szCs w:val="21"/>
                <w:lang w:bidi="ar"/>
              </w:rPr>
              <w:t>涉及</w:t>
            </w:r>
          </w:p>
          <w:p w14:paraId="5E2F6D0B" w14:textId="77777777" w:rsidR="00667D43" w:rsidRDefault="00252801">
            <w:pPr>
              <w:rPr>
                <w:rFonts w:ascii="宋体" w:hAnsi="宋体" w:cs="宋体"/>
                <w:szCs w:val="21"/>
              </w:rPr>
            </w:pPr>
            <w:r>
              <w:rPr>
                <w:rFonts w:ascii="宋体" w:hAnsi="宋体" w:cs="宋体" w:hint="eastAsia"/>
                <w:szCs w:val="21"/>
                <w:lang w:bidi="ar"/>
              </w:rPr>
              <w:t>条款</w:t>
            </w:r>
          </w:p>
        </w:tc>
        <w:tc>
          <w:tcPr>
            <w:tcW w:w="10353" w:type="dxa"/>
            <w:tcBorders>
              <w:top w:val="single" w:sz="4" w:space="0" w:color="auto"/>
              <w:left w:val="single" w:sz="4" w:space="0" w:color="auto"/>
              <w:bottom w:val="single" w:sz="4" w:space="0" w:color="auto"/>
              <w:right w:val="single" w:sz="4" w:space="0" w:color="auto"/>
            </w:tcBorders>
            <w:shd w:val="clear" w:color="auto" w:fill="auto"/>
            <w:vAlign w:val="center"/>
          </w:tcPr>
          <w:p w14:paraId="5C773096" w14:textId="4BA21CBF" w:rsidR="00667D43" w:rsidRDefault="00252801">
            <w:pPr>
              <w:rPr>
                <w:rFonts w:ascii="宋体" w:hAnsi="宋体" w:cs="宋体"/>
                <w:szCs w:val="21"/>
              </w:rPr>
            </w:pPr>
            <w:r>
              <w:rPr>
                <w:rFonts w:hint="eastAsia"/>
                <w:sz w:val="24"/>
                <w:szCs w:val="24"/>
              </w:rPr>
              <w:t>受审核部门：</w:t>
            </w:r>
            <w:r w:rsidR="002670AD">
              <w:rPr>
                <w:rFonts w:hint="eastAsia"/>
                <w:sz w:val="24"/>
                <w:szCs w:val="24"/>
              </w:rPr>
              <w:t>管理层</w:t>
            </w:r>
            <w:r w:rsidR="002670AD">
              <w:rPr>
                <w:rFonts w:hint="eastAsia"/>
                <w:sz w:val="24"/>
                <w:szCs w:val="24"/>
              </w:rPr>
              <w:t xml:space="preserve"> </w:t>
            </w:r>
            <w:r w:rsidR="002670AD">
              <w:rPr>
                <w:sz w:val="24"/>
                <w:szCs w:val="24"/>
              </w:rPr>
              <w:t xml:space="preserve">   </w:t>
            </w:r>
            <w:r>
              <w:rPr>
                <w:rFonts w:hint="eastAsia"/>
                <w:sz w:val="24"/>
                <w:szCs w:val="24"/>
              </w:rPr>
              <w:t xml:space="preserve">  </w:t>
            </w:r>
            <w:r>
              <w:rPr>
                <w:rFonts w:hint="eastAsia"/>
                <w:sz w:val="24"/>
                <w:szCs w:val="24"/>
              </w:rPr>
              <w:t>主管领导：</w:t>
            </w:r>
            <w:r>
              <w:rPr>
                <w:rFonts w:hint="eastAsia"/>
                <w:sz w:val="24"/>
                <w:szCs w:val="24"/>
              </w:rPr>
              <w:t>郭兴</w:t>
            </w:r>
            <w:r>
              <w:rPr>
                <w:rFonts w:hint="eastAsia"/>
                <w:sz w:val="24"/>
                <w:szCs w:val="24"/>
              </w:rPr>
              <w:t xml:space="preserve">  </w:t>
            </w:r>
            <w:r>
              <w:rPr>
                <w:rFonts w:hint="eastAsia"/>
                <w:sz w:val="24"/>
                <w:szCs w:val="24"/>
              </w:rPr>
              <w:t>陪同人员：</w:t>
            </w:r>
            <w:r w:rsidR="002670AD" w:rsidRPr="002670AD">
              <w:rPr>
                <w:rFonts w:hint="eastAsia"/>
                <w:sz w:val="24"/>
                <w:szCs w:val="24"/>
              </w:rPr>
              <w:t>郭兴</w:t>
            </w:r>
          </w:p>
        </w:tc>
        <w:tc>
          <w:tcPr>
            <w:tcW w:w="8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8FD26A" w14:textId="77777777" w:rsidR="00667D43" w:rsidRDefault="00252801">
            <w:pPr>
              <w:rPr>
                <w:rFonts w:ascii="宋体" w:hAnsi="宋体" w:cs="宋体"/>
                <w:sz w:val="24"/>
                <w:szCs w:val="24"/>
              </w:rPr>
            </w:pPr>
            <w:r>
              <w:rPr>
                <w:rFonts w:ascii="宋体" w:hAnsi="宋体" w:cs="宋体" w:hint="eastAsia"/>
                <w:sz w:val="24"/>
                <w:szCs w:val="24"/>
                <w:lang w:bidi="ar"/>
              </w:rPr>
              <w:t>判定</w:t>
            </w:r>
          </w:p>
        </w:tc>
      </w:tr>
      <w:tr w:rsidR="00667D43" w14:paraId="53C86195" w14:textId="77777777">
        <w:trPr>
          <w:trHeight w:val="339"/>
        </w:trPr>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C9380F" w14:textId="77777777" w:rsidR="00667D43" w:rsidRDefault="00667D43">
            <w:pPr>
              <w:rPr>
                <w:sz w:val="20"/>
              </w:rPr>
            </w:pPr>
          </w:p>
        </w:tc>
        <w:tc>
          <w:tcPr>
            <w:tcW w:w="11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785F61" w14:textId="77777777" w:rsidR="00667D43" w:rsidRDefault="00667D43">
            <w:pPr>
              <w:rPr>
                <w:sz w:val="20"/>
              </w:rPr>
            </w:pPr>
          </w:p>
        </w:tc>
        <w:tc>
          <w:tcPr>
            <w:tcW w:w="10353" w:type="dxa"/>
            <w:tcBorders>
              <w:top w:val="single" w:sz="4" w:space="0" w:color="auto"/>
              <w:left w:val="single" w:sz="4" w:space="0" w:color="auto"/>
              <w:bottom w:val="single" w:sz="4" w:space="0" w:color="auto"/>
              <w:right w:val="single" w:sz="4" w:space="0" w:color="auto"/>
            </w:tcBorders>
            <w:shd w:val="clear" w:color="auto" w:fill="auto"/>
            <w:vAlign w:val="center"/>
          </w:tcPr>
          <w:p w14:paraId="4BEFF477" w14:textId="00E11902" w:rsidR="00667D43" w:rsidRDefault="00252801">
            <w:pPr>
              <w:spacing w:before="120"/>
            </w:pPr>
            <w:r>
              <w:rPr>
                <w:rFonts w:hint="eastAsia"/>
              </w:rPr>
              <w:t>审核员：</w:t>
            </w:r>
            <w:bookmarkStart w:id="0" w:name="审核组成员不含组长"/>
            <w:r>
              <w:rPr>
                <w:rFonts w:hint="eastAsia"/>
              </w:rPr>
              <w:t>曲丽娜</w:t>
            </w:r>
            <w:bookmarkEnd w:id="0"/>
            <w:r>
              <w:rPr>
                <w:rFonts w:hint="eastAsia"/>
              </w:rPr>
              <w:t xml:space="preserve"> </w:t>
            </w:r>
            <w:r w:rsidR="002670AD">
              <w:rPr>
                <w:rFonts w:hint="eastAsia"/>
              </w:rPr>
              <w:t>（微信）</w:t>
            </w:r>
            <w:r>
              <w:rPr>
                <w:rFonts w:hint="eastAsia"/>
              </w:rPr>
              <w:t xml:space="preserve"> </w:t>
            </w:r>
            <w:r>
              <w:rPr>
                <w:rFonts w:hint="eastAsia"/>
              </w:rPr>
              <w:t>审核时间：</w:t>
            </w:r>
            <w:bookmarkStart w:id="1" w:name="审核日期"/>
            <w:r>
              <w:t>2022</w:t>
            </w:r>
            <w:r>
              <w:t>年</w:t>
            </w:r>
            <w:r>
              <w:t>05</w:t>
            </w:r>
            <w:r>
              <w:t>月</w:t>
            </w:r>
            <w:r>
              <w:t>29</w:t>
            </w:r>
            <w:r>
              <w:t>日</w:t>
            </w:r>
            <w:r>
              <w:t xml:space="preserve"> </w:t>
            </w:r>
            <w:r>
              <w:t>下午至</w:t>
            </w:r>
            <w:r>
              <w:t>2022</w:t>
            </w:r>
            <w:r>
              <w:t>年</w:t>
            </w:r>
            <w:r>
              <w:t>05</w:t>
            </w:r>
            <w:r>
              <w:t>月</w:t>
            </w:r>
            <w:r>
              <w:t>30</w:t>
            </w:r>
            <w:r>
              <w:t>日</w:t>
            </w:r>
            <w:r>
              <w:t xml:space="preserve"> </w:t>
            </w:r>
            <w:r>
              <w:t>下午</w:t>
            </w:r>
            <w:bookmarkEnd w:id="1"/>
          </w:p>
        </w:tc>
        <w:tc>
          <w:tcPr>
            <w:tcW w:w="8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82461B" w14:textId="77777777" w:rsidR="00667D43" w:rsidRDefault="00667D43">
            <w:pPr>
              <w:rPr>
                <w:sz w:val="20"/>
              </w:rPr>
            </w:pPr>
          </w:p>
        </w:tc>
      </w:tr>
      <w:tr w:rsidR="00667D43" w14:paraId="265FEA49" w14:textId="77777777">
        <w:trPr>
          <w:trHeight w:val="550"/>
        </w:trPr>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5480EC" w14:textId="77777777" w:rsidR="00667D43" w:rsidRDefault="00667D43">
            <w:pPr>
              <w:rPr>
                <w:sz w:val="20"/>
              </w:rPr>
            </w:pPr>
          </w:p>
        </w:tc>
        <w:tc>
          <w:tcPr>
            <w:tcW w:w="11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E2B7DF" w14:textId="77777777" w:rsidR="00667D43" w:rsidRDefault="00667D43">
            <w:pPr>
              <w:rPr>
                <w:sz w:val="20"/>
              </w:rPr>
            </w:pPr>
          </w:p>
        </w:tc>
        <w:tc>
          <w:tcPr>
            <w:tcW w:w="10353" w:type="dxa"/>
            <w:tcBorders>
              <w:top w:val="single" w:sz="4" w:space="0" w:color="auto"/>
              <w:left w:val="single" w:sz="4" w:space="0" w:color="auto"/>
              <w:bottom w:val="single" w:sz="4" w:space="0" w:color="auto"/>
              <w:right w:val="single" w:sz="4" w:space="0" w:color="auto"/>
            </w:tcBorders>
            <w:shd w:val="clear" w:color="auto" w:fill="auto"/>
            <w:vAlign w:val="center"/>
          </w:tcPr>
          <w:p w14:paraId="19B4D38F" w14:textId="77777777" w:rsidR="00667D43" w:rsidRDefault="00252801">
            <w:pPr>
              <w:snapToGrid w:val="0"/>
              <w:spacing w:line="260" w:lineRule="exact"/>
              <w:jc w:val="left"/>
              <w:rPr>
                <w:rFonts w:ascii="宋体" w:hAnsi="宋体" w:cs="宋体"/>
                <w:szCs w:val="21"/>
              </w:rPr>
            </w:pPr>
            <w:r>
              <w:rPr>
                <w:rFonts w:ascii="宋体" w:hAnsi="宋体" w:cs="宋体" w:hint="eastAsia"/>
                <w:szCs w:val="21"/>
                <w:lang w:bidi="ar"/>
              </w:rPr>
              <w:t>审核条款：</w:t>
            </w:r>
            <w:r>
              <w:rPr>
                <w:rFonts w:ascii="宋体" w:hAnsi="宋体" w:cs="宋体" w:hint="eastAsia"/>
                <w:szCs w:val="21"/>
                <w:lang w:bidi="ar"/>
              </w:rPr>
              <w:t>O:4.1/4.2/4.3/4.4/5.1/5.2/5.3/6.1/6.2/7.1/9.1/9.3/10.1/10.3</w:t>
            </w:r>
          </w:p>
        </w:tc>
        <w:tc>
          <w:tcPr>
            <w:tcW w:w="8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24DDDB" w14:textId="77777777" w:rsidR="00667D43" w:rsidRDefault="00667D43">
            <w:pPr>
              <w:rPr>
                <w:sz w:val="20"/>
              </w:rPr>
            </w:pPr>
          </w:p>
        </w:tc>
      </w:tr>
      <w:tr w:rsidR="00667D43" w14:paraId="048C2B00" w14:textId="77777777">
        <w:trPr>
          <w:trHeight w:val="200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8ABB02F" w14:textId="77777777" w:rsidR="00667D43" w:rsidRDefault="00252801">
            <w:pPr>
              <w:rPr>
                <w:rFonts w:ascii="宋体" w:hAnsi="宋体" w:cs="宋体"/>
                <w:b/>
                <w:bCs/>
                <w:szCs w:val="21"/>
              </w:rPr>
            </w:pPr>
            <w:r>
              <w:rPr>
                <w:rFonts w:ascii="宋体" w:hAnsi="宋体" w:cs="宋体" w:hint="eastAsia"/>
                <w:szCs w:val="21"/>
                <w:lang w:bidi="ar"/>
              </w:rPr>
              <w:t>理解组织及其环境</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7D92E7B8" w14:textId="77777777" w:rsidR="00667D43" w:rsidRDefault="00252801">
            <w:pPr>
              <w:rPr>
                <w:rFonts w:ascii="宋体" w:hAnsi="宋体" w:cs="宋体"/>
                <w:b/>
                <w:bCs/>
                <w:szCs w:val="21"/>
              </w:rPr>
            </w:pPr>
            <w:r>
              <w:rPr>
                <w:rFonts w:ascii="宋体" w:hAnsi="宋体" w:cs="宋体" w:hint="eastAsia"/>
                <w:szCs w:val="21"/>
                <w:lang w:bidi="ar"/>
              </w:rPr>
              <w:t>O4.1</w:t>
            </w:r>
          </w:p>
        </w:tc>
        <w:tc>
          <w:tcPr>
            <w:tcW w:w="10353" w:type="dxa"/>
            <w:tcBorders>
              <w:top w:val="single" w:sz="4" w:space="0" w:color="auto"/>
              <w:left w:val="single" w:sz="4" w:space="0" w:color="auto"/>
              <w:bottom w:val="single" w:sz="4" w:space="0" w:color="auto"/>
              <w:right w:val="single" w:sz="4" w:space="0" w:color="auto"/>
            </w:tcBorders>
            <w:shd w:val="clear" w:color="auto" w:fill="auto"/>
            <w:vAlign w:val="center"/>
          </w:tcPr>
          <w:p w14:paraId="07D06639" w14:textId="77777777" w:rsidR="00667D43" w:rsidRDefault="00252801">
            <w:pPr>
              <w:rPr>
                <w:rFonts w:ascii="宋体" w:hAnsi="宋体" w:cs="宋体"/>
                <w:szCs w:val="21"/>
              </w:rPr>
            </w:pPr>
            <w:r>
              <w:rPr>
                <w:rFonts w:ascii="宋体" w:hAnsi="宋体" w:cs="宋体" w:hint="eastAsia"/>
                <w:szCs w:val="21"/>
                <w:lang w:bidi="ar"/>
              </w:rPr>
              <w:t>■受审核方湖北新研氢能科技有限公司成立于</w:t>
            </w:r>
            <w:r>
              <w:rPr>
                <w:rFonts w:ascii="宋体" w:hAnsi="宋体" w:cs="宋体" w:hint="eastAsia"/>
                <w:szCs w:val="21"/>
                <w:lang w:bidi="ar"/>
              </w:rPr>
              <w:t>2018</w:t>
            </w:r>
            <w:r>
              <w:rPr>
                <w:rFonts w:ascii="宋体" w:hAnsi="宋体" w:cs="宋体" w:hint="eastAsia"/>
                <w:szCs w:val="21"/>
                <w:lang w:bidi="ar"/>
              </w:rPr>
              <w:t>年</w:t>
            </w:r>
            <w:r>
              <w:rPr>
                <w:rFonts w:ascii="宋体" w:hAnsi="宋体" w:cs="宋体" w:hint="eastAsia"/>
                <w:szCs w:val="21"/>
                <w:lang w:bidi="ar"/>
              </w:rPr>
              <w:t>11</w:t>
            </w:r>
            <w:r>
              <w:rPr>
                <w:rFonts w:ascii="宋体" w:hAnsi="宋体" w:cs="宋体" w:hint="eastAsia"/>
                <w:szCs w:val="21"/>
                <w:lang w:bidi="ar"/>
              </w:rPr>
              <w:t>月</w:t>
            </w:r>
            <w:r>
              <w:rPr>
                <w:rFonts w:ascii="宋体" w:hAnsi="宋体" w:cs="宋体" w:hint="eastAsia"/>
                <w:szCs w:val="21"/>
                <w:lang w:bidi="ar"/>
              </w:rPr>
              <w:t>14</w:t>
            </w:r>
            <w:r>
              <w:rPr>
                <w:rFonts w:ascii="宋体" w:hAnsi="宋体" w:cs="宋体" w:hint="eastAsia"/>
                <w:szCs w:val="21"/>
                <w:lang w:bidi="ar"/>
              </w:rPr>
              <w:t>日，注册地位于十堰市张湾区周家沟社区车城西路</w:t>
            </w:r>
            <w:r>
              <w:rPr>
                <w:rFonts w:ascii="宋体" w:hAnsi="宋体" w:cs="宋体" w:hint="eastAsia"/>
                <w:szCs w:val="21"/>
                <w:lang w:bidi="ar"/>
              </w:rPr>
              <w:t>115</w:t>
            </w:r>
            <w:r>
              <w:rPr>
                <w:rFonts w:ascii="宋体" w:hAnsi="宋体" w:cs="宋体" w:hint="eastAsia"/>
                <w:szCs w:val="21"/>
                <w:lang w:bidi="ar"/>
              </w:rPr>
              <w:t>号，法定代表人为郭兴，建筑面积</w:t>
            </w:r>
            <w:r>
              <w:rPr>
                <w:rFonts w:ascii="宋体" w:hAnsi="宋体" w:cs="宋体" w:hint="eastAsia"/>
                <w:szCs w:val="21"/>
                <w:lang w:bidi="ar"/>
              </w:rPr>
              <w:t>4000</w:t>
            </w:r>
            <w:r>
              <w:rPr>
                <w:rFonts w:ascii="宋体" w:hAnsi="宋体" w:cs="宋体" w:hint="eastAsia"/>
                <w:szCs w:val="21"/>
                <w:lang w:bidi="ar"/>
              </w:rPr>
              <w:t>平米，其中</w:t>
            </w:r>
            <w:r>
              <w:rPr>
                <w:rFonts w:ascii="宋体" w:hAnsi="宋体" w:cs="宋体" w:hint="eastAsia"/>
                <w:szCs w:val="21"/>
                <w:lang w:bidi="ar"/>
              </w:rPr>
              <w:t>办公面积</w:t>
            </w:r>
            <w:r>
              <w:rPr>
                <w:rFonts w:ascii="宋体" w:hAnsi="宋体" w:cs="宋体" w:hint="eastAsia"/>
                <w:szCs w:val="21"/>
                <w:lang w:bidi="ar"/>
              </w:rPr>
              <w:t>5</w:t>
            </w:r>
            <w:r>
              <w:rPr>
                <w:rFonts w:ascii="宋体" w:hAnsi="宋体" w:cs="宋体" w:hint="eastAsia"/>
                <w:szCs w:val="21"/>
                <w:lang w:bidi="ar"/>
              </w:rPr>
              <w:t>00</w:t>
            </w:r>
            <w:r>
              <w:rPr>
                <w:rFonts w:ascii="宋体" w:hAnsi="宋体" w:cs="宋体" w:hint="eastAsia"/>
                <w:szCs w:val="21"/>
                <w:lang w:bidi="ar"/>
              </w:rPr>
              <w:t>平</w:t>
            </w:r>
            <w:r>
              <w:rPr>
                <w:rFonts w:ascii="宋体" w:hAnsi="宋体" w:cs="宋体" w:hint="eastAsia"/>
                <w:szCs w:val="21"/>
                <w:lang w:bidi="ar"/>
              </w:rPr>
              <w:t>方</w:t>
            </w:r>
            <w:r>
              <w:rPr>
                <w:rFonts w:ascii="宋体" w:hAnsi="宋体" w:cs="宋体" w:hint="eastAsia"/>
                <w:szCs w:val="21"/>
                <w:lang w:bidi="ar"/>
              </w:rPr>
              <w:t>米，</w:t>
            </w:r>
            <w:r>
              <w:rPr>
                <w:rFonts w:ascii="宋体" w:hAnsi="宋体" w:cs="宋体" w:hint="eastAsia"/>
                <w:szCs w:val="21"/>
                <w:lang w:bidi="ar"/>
              </w:rPr>
              <w:t>库房面积</w:t>
            </w:r>
            <w:r>
              <w:rPr>
                <w:rFonts w:ascii="宋体" w:hAnsi="宋体" w:cs="宋体" w:hint="eastAsia"/>
                <w:szCs w:val="21"/>
                <w:lang w:bidi="ar"/>
              </w:rPr>
              <w:t>1500</w:t>
            </w:r>
            <w:r>
              <w:rPr>
                <w:rFonts w:ascii="宋体" w:hAnsi="宋体" w:cs="宋体" w:hint="eastAsia"/>
                <w:szCs w:val="21"/>
                <w:lang w:bidi="ar"/>
              </w:rPr>
              <w:t>平方米，共有</w:t>
            </w:r>
            <w:r>
              <w:rPr>
                <w:rFonts w:ascii="宋体" w:hAnsi="宋体" w:cs="宋体" w:hint="eastAsia"/>
                <w:szCs w:val="21"/>
                <w:lang w:bidi="ar"/>
              </w:rPr>
              <w:t>20</w:t>
            </w:r>
            <w:r>
              <w:rPr>
                <w:rFonts w:ascii="宋体" w:hAnsi="宋体" w:cs="宋体" w:hint="eastAsia"/>
                <w:szCs w:val="21"/>
                <w:lang w:bidi="ar"/>
              </w:rPr>
              <w:t>名员工，其中管理人员</w:t>
            </w:r>
            <w:r>
              <w:rPr>
                <w:rFonts w:ascii="宋体" w:hAnsi="宋体" w:cs="宋体" w:hint="eastAsia"/>
                <w:szCs w:val="21"/>
                <w:lang w:bidi="ar"/>
              </w:rPr>
              <w:t>4</w:t>
            </w:r>
            <w:r>
              <w:rPr>
                <w:rFonts w:ascii="宋体" w:hAnsi="宋体" w:cs="宋体" w:hint="eastAsia"/>
                <w:szCs w:val="21"/>
                <w:lang w:bidi="ar"/>
              </w:rPr>
              <w:t>名，</w:t>
            </w:r>
            <w:r>
              <w:rPr>
                <w:rFonts w:hint="eastAsia"/>
                <w:sz w:val="24"/>
                <w:szCs w:val="22"/>
              </w:rPr>
              <w:t>经营范围包括一般项目：新能源原动设备制造；汽车零部件及配件制造；储能技术服务；新兴能源技术研发；新能源汽车整车销售；技术服务、技术开发、技术咨询、技术交流、技术转让、技术推广；新能源汽车生产测试设备销售；汽车零部件研发；电池制造；站用加氢及储氢设施销售；衡器制造（除许可业务外，可自主依法经营法律法规非禁止或限制的项目）</w:t>
            </w:r>
            <w:r>
              <w:rPr>
                <w:rFonts w:ascii="宋体" w:hAnsi="宋体" w:cs="宋体" w:hint="eastAsia"/>
                <w:szCs w:val="21"/>
                <w:lang w:bidi="ar"/>
              </w:rPr>
              <w:t>。</w:t>
            </w:r>
          </w:p>
          <w:p w14:paraId="60EE4D3B" w14:textId="77777777" w:rsidR="00667D43" w:rsidRDefault="00252801">
            <w:pPr>
              <w:rPr>
                <w:rFonts w:ascii="宋体" w:hAnsi="宋体" w:cs="宋体"/>
                <w:szCs w:val="21"/>
                <w:lang w:bidi="ar"/>
              </w:rPr>
            </w:pPr>
            <w:r>
              <w:rPr>
                <w:rFonts w:ascii="宋体" w:hAnsi="宋体" w:cs="宋体" w:hint="eastAsia"/>
                <w:szCs w:val="21"/>
                <w:lang w:bidi="ar"/>
              </w:rPr>
              <w:t>■公司依据</w:t>
            </w:r>
            <w:r>
              <w:rPr>
                <w:rFonts w:ascii="宋体" w:hAnsi="宋体" w:cs="宋体" w:hint="eastAsia"/>
                <w:szCs w:val="21"/>
                <w:lang w:bidi="ar"/>
              </w:rPr>
              <w:t>ISO14001:2015</w:t>
            </w:r>
            <w:r>
              <w:rPr>
                <w:rFonts w:ascii="宋体" w:hAnsi="宋体" w:cs="宋体" w:hint="eastAsia"/>
                <w:szCs w:val="21"/>
                <w:lang w:bidi="ar"/>
              </w:rPr>
              <w:t>和</w:t>
            </w:r>
            <w:r>
              <w:rPr>
                <w:rFonts w:ascii="宋体" w:hAnsi="宋体" w:cs="宋体" w:hint="eastAsia"/>
                <w:szCs w:val="21"/>
                <w:lang w:bidi="ar"/>
              </w:rPr>
              <w:t>ISO45001:2018</w:t>
            </w:r>
            <w:r>
              <w:rPr>
                <w:rFonts w:ascii="宋体" w:hAnsi="宋体" w:cs="宋体" w:hint="eastAsia"/>
                <w:szCs w:val="21"/>
                <w:lang w:bidi="ar"/>
              </w:rPr>
              <w:t>标准的要求，结合本公司生产特点和战略规划，制定公司的组织结构，公司建立和保持相关的规章制度来识别外部环境，总经理应确定与本公</w:t>
            </w:r>
            <w:r>
              <w:rPr>
                <w:rFonts w:ascii="宋体" w:hAnsi="宋体" w:cs="宋体" w:hint="eastAsia"/>
                <w:szCs w:val="21"/>
                <w:lang w:bidi="ar"/>
              </w:rPr>
              <w:t>司环境、职业健康安全目标和战略方向相关并影响实现环境和职业健康安全管理体系预期结果的各种内部因素（公司的价值观、文化、知识、绩效等相关因素）和外部因素（国际、国家、地区和当地的各种法律法规、技术、竞争、文化和社会因素等）。这些因素可以包括需要考虑的正面和负面因素或条件。公司定期对这些内部和外部因素的相关信息进行监视和评审，以确保其充分和适宜。公司外包过程涉及暂无。</w:t>
            </w:r>
          </w:p>
          <w:p w14:paraId="3115B6F0" w14:textId="77777777" w:rsidR="00667D43" w:rsidRDefault="00667D43">
            <w:pPr>
              <w:rPr>
                <w:rFonts w:ascii="宋体" w:hAnsi="宋体" w:cs="宋体"/>
                <w:szCs w:val="21"/>
                <w:lang w:bidi="ar"/>
              </w:rPr>
            </w:pPr>
          </w:p>
          <w:p w14:paraId="2917DB3F" w14:textId="77777777" w:rsidR="00667D43" w:rsidRDefault="00252801">
            <w:pPr>
              <w:rPr>
                <w:szCs w:val="21"/>
              </w:rPr>
            </w:pPr>
            <w:r>
              <w:rPr>
                <w:rFonts w:ascii="宋体" w:hAnsi="宋体" w:cs="宋体" w:hint="eastAsia"/>
                <w:szCs w:val="21"/>
                <w:lang w:bidi="ar"/>
              </w:rPr>
              <w:t>法律法规：公司经营应符合国家的法律法规要求。公司地处行十堰市，在环境方面应符合国家和本市的环境法律法规要求。</w:t>
            </w:r>
            <w:r>
              <w:rPr>
                <w:szCs w:val="21"/>
                <w:lang w:bidi="ar"/>
              </w:rPr>
              <w:t xml:space="preserve"> </w:t>
            </w:r>
          </w:p>
          <w:p w14:paraId="1342D35C" w14:textId="77777777" w:rsidR="00667D43" w:rsidRDefault="00252801">
            <w:pPr>
              <w:rPr>
                <w:rFonts w:ascii="宋体" w:hAnsi="宋体" w:cs="宋体"/>
                <w:szCs w:val="21"/>
                <w:lang w:bidi="ar"/>
              </w:rPr>
            </w:pPr>
            <w:r>
              <w:rPr>
                <w:rFonts w:ascii="宋体" w:hAnsi="宋体" w:cs="宋体" w:hint="eastAsia"/>
                <w:szCs w:val="21"/>
                <w:lang w:bidi="ar"/>
              </w:rPr>
              <w:t>技术水平：本着“信誉第一，顾客</w:t>
            </w:r>
            <w:r>
              <w:rPr>
                <w:rFonts w:ascii="宋体" w:hAnsi="宋体" w:cs="宋体" w:hint="eastAsia"/>
                <w:szCs w:val="21"/>
                <w:lang w:bidi="ar"/>
              </w:rPr>
              <w:t>至上，急用户所需而需，急用户所想而想”的原则竭诚为广大用户服务，以用户满意为我们的最终目标，致力于为您们提供一流的产品，一流的服务</w:t>
            </w:r>
            <w:r>
              <w:rPr>
                <w:rFonts w:ascii="宋体" w:hAnsi="宋体" w:cs="宋体" w:hint="eastAsia"/>
                <w:szCs w:val="21"/>
                <w:lang w:bidi="ar"/>
              </w:rPr>
              <w:t>,</w:t>
            </w:r>
          </w:p>
          <w:p w14:paraId="05B3313D" w14:textId="77777777" w:rsidR="00667D43" w:rsidRDefault="00252801">
            <w:pPr>
              <w:rPr>
                <w:rFonts w:ascii="宋体" w:hAnsi="宋体" w:cs="宋体"/>
                <w:b/>
                <w:bCs/>
                <w:szCs w:val="21"/>
              </w:rPr>
            </w:pPr>
            <w:r>
              <w:rPr>
                <w:szCs w:val="21"/>
              </w:rPr>
              <w:t>职业健康安全方针：预防员工的与工作相关的伤害和健康损害并提供一个安全和健康的工作场所的方针</w:t>
            </w:r>
          </w:p>
        </w:tc>
        <w:tc>
          <w:tcPr>
            <w:tcW w:w="865" w:type="dxa"/>
            <w:tcBorders>
              <w:top w:val="single" w:sz="4" w:space="0" w:color="auto"/>
              <w:left w:val="single" w:sz="4" w:space="0" w:color="auto"/>
              <w:bottom w:val="single" w:sz="4" w:space="0" w:color="auto"/>
              <w:right w:val="single" w:sz="4" w:space="0" w:color="auto"/>
            </w:tcBorders>
            <w:shd w:val="clear" w:color="auto" w:fill="auto"/>
          </w:tcPr>
          <w:p w14:paraId="4674A935" w14:textId="77777777" w:rsidR="00667D43" w:rsidRDefault="00252801">
            <w:pPr>
              <w:rPr>
                <w:rFonts w:ascii="宋体" w:hAnsi="宋体" w:cs="宋体"/>
                <w:szCs w:val="21"/>
              </w:rPr>
            </w:pPr>
            <w:r>
              <w:rPr>
                <w:rFonts w:ascii="宋体" w:hAnsi="宋体" w:cs="宋体" w:hint="eastAsia"/>
                <w:szCs w:val="21"/>
                <w:lang w:bidi="ar"/>
              </w:rPr>
              <w:t>Y</w:t>
            </w:r>
          </w:p>
        </w:tc>
      </w:tr>
      <w:tr w:rsidR="00667D43" w14:paraId="22B293E6" w14:textId="77777777">
        <w:trPr>
          <w:trHeight w:val="1352"/>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05A6330" w14:textId="77777777" w:rsidR="00667D43" w:rsidRDefault="00252801">
            <w:pPr>
              <w:rPr>
                <w:rFonts w:ascii="宋体" w:hAnsi="宋体" w:cs="宋体"/>
                <w:b/>
                <w:bCs/>
                <w:szCs w:val="21"/>
              </w:rPr>
            </w:pPr>
            <w:r>
              <w:rPr>
                <w:rFonts w:ascii="宋体" w:hAnsi="宋体" w:cs="宋体" w:hint="eastAsia"/>
                <w:szCs w:val="21"/>
                <w:lang w:bidi="ar"/>
              </w:rPr>
              <w:lastRenderedPageBreak/>
              <w:t>相关方需求和期望</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769BE726" w14:textId="77777777" w:rsidR="00667D43" w:rsidRDefault="00252801">
            <w:pPr>
              <w:rPr>
                <w:rFonts w:ascii="宋体" w:hAnsi="宋体" w:cs="宋体"/>
                <w:b/>
                <w:bCs/>
                <w:szCs w:val="21"/>
              </w:rPr>
            </w:pPr>
            <w:r>
              <w:rPr>
                <w:rFonts w:ascii="宋体" w:hAnsi="宋体" w:cs="宋体" w:hint="eastAsia"/>
                <w:szCs w:val="21"/>
                <w:lang w:bidi="ar"/>
              </w:rPr>
              <w:t>O4.2</w:t>
            </w:r>
          </w:p>
        </w:tc>
        <w:tc>
          <w:tcPr>
            <w:tcW w:w="10353" w:type="dxa"/>
            <w:tcBorders>
              <w:top w:val="single" w:sz="4" w:space="0" w:color="auto"/>
              <w:left w:val="single" w:sz="4" w:space="0" w:color="auto"/>
              <w:bottom w:val="single" w:sz="4" w:space="0" w:color="auto"/>
              <w:right w:val="single" w:sz="4" w:space="0" w:color="auto"/>
            </w:tcBorders>
            <w:shd w:val="clear" w:color="auto" w:fill="auto"/>
            <w:vAlign w:val="center"/>
          </w:tcPr>
          <w:p w14:paraId="55FF9E48" w14:textId="77777777" w:rsidR="00667D43" w:rsidRDefault="00252801">
            <w:pPr>
              <w:rPr>
                <w:rFonts w:ascii="宋体" w:hAnsi="宋体" w:cs="宋体"/>
                <w:szCs w:val="21"/>
              </w:rPr>
            </w:pPr>
            <w:r>
              <w:rPr>
                <w:rFonts w:ascii="宋体" w:hAnsi="宋体" w:cs="宋体" w:hint="eastAsia"/>
                <w:szCs w:val="21"/>
              </w:rPr>
              <w:t>公司建立和保持《对相关方施加影响控制程序》，以理解相关方的需求和期望以便帮助本公司更好的建立清晰的方针和目标，做到目的明确；由于相关方对组织持续提供符合顾客要求和适用法律法规要求的生产的能力产生影响或潜在影响，因此，公司应确定：</w:t>
            </w:r>
          </w:p>
          <w:p w14:paraId="4A680533" w14:textId="77777777" w:rsidR="00667D43" w:rsidRDefault="00252801">
            <w:pPr>
              <w:rPr>
                <w:rFonts w:ascii="宋体" w:hAnsi="宋体" w:cs="宋体"/>
                <w:szCs w:val="21"/>
              </w:rPr>
            </w:pPr>
            <w:r>
              <w:rPr>
                <w:rFonts w:ascii="宋体" w:hAnsi="宋体" w:cs="宋体" w:hint="eastAsia"/>
                <w:szCs w:val="21"/>
              </w:rPr>
              <w:t>公司的相关方包括：顾客、股东、员工、银行、外部供应商、雇员及其他为组织工作者、法律法规及监管机关、非政府组织等。</w:t>
            </w:r>
          </w:p>
          <w:p w14:paraId="139C5597" w14:textId="77777777" w:rsidR="00667D43" w:rsidRDefault="00252801">
            <w:pPr>
              <w:rPr>
                <w:rFonts w:ascii="宋体" w:hAnsi="宋体" w:cs="宋体"/>
                <w:szCs w:val="21"/>
              </w:rPr>
            </w:pPr>
            <w:r>
              <w:rPr>
                <w:rFonts w:ascii="宋体" w:hAnsi="宋体" w:cs="宋体" w:hint="eastAsia"/>
                <w:szCs w:val="21"/>
              </w:rPr>
              <w:t>技术质量部</w:t>
            </w:r>
            <w:r>
              <w:rPr>
                <w:rFonts w:ascii="宋体" w:hAnsi="宋体" w:cs="宋体" w:hint="eastAsia"/>
                <w:szCs w:val="21"/>
              </w:rPr>
              <w:t>负责组织各有关部门对相关方进行评估。</w:t>
            </w:r>
          </w:p>
          <w:p w14:paraId="6F8C3015" w14:textId="77777777" w:rsidR="00667D43" w:rsidRDefault="00252801">
            <w:pPr>
              <w:rPr>
                <w:rFonts w:ascii="宋体" w:hAnsi="宋体" w:cs="宋体"/>
                <w:szCs w:val="21"/>
              </w:rPr>
            </w:pPr>
            <w:r>
              <w:rPr>
                <w:rFonts w:ascii="宋体" w:hAnsi="宋体" w:cs="宋体" w:hint="eastAsia"/>
                <w:szCs w:val="21"/>
              </w:rPr>
              <w:t>a)</w:t>
            </w:r>
            <w:r>
              <w:rPr>
                <w:rFonts w:ascii="宋体" w:hAnsi="宋体" w:cs="宋体" w:hint="eastAsia"/>
                <w:szCs w:val="21"/>
              </w:rPr>
              <w:t>与公司的重要环境因素和健康安全风险相关联的，或可能造成重大环境污染或重大健康安全事故必须对其施加影响的相关方定为重点施加影响的相关方，并列入《重点施加影响相关方一览表》中，交管理者代表批准；</w:t>
            </w:r>
          </w:p>
          <w:p w14:paraId="701D989A" w14:textId="77777777" w:rsidR="00667D43" w:rsidRDefault="00252801">
            <w:pPr>
              <w:rPr>
                <w:rFonts w:ascii="宋体" w:hAnsi="宋体" w:cs="宋体"/>
                <w:szCs w:val="21"/>
              </w:rPr>
            </w:pPr>
            <w:r>
              <w:rPr>
                <w:rFonts w:ascii="宋体" w:hAnsi="宋体" w:cs="宋体" w:hint="eastAsia"/>
                <w:szCs w:val="21"/>
              </w:rPr>
              <w:t>b)</w:t>
            </w:r>
            <w:r>
              <w:rPr>
                <w:rFonts w:ascii="宋体" w:hAnsi="宋体" w:cs="宋体" w:hint="eastAsia"/>
                <w:szCs w:val="21"/>
              </w:rPr>
              <w:t>其他的未定为重点施加影响的相关方为一般施加影响的相关方。</w:t>
            </w:r>
          </w:p>
          <w:p w14:paraId="3A743944" w14:textId="77777777" w:rsidR="00667D43" w:rsidRDefault="00252801">
            <w:pPr>
              <w:rPr>
                <w:rFonts w:ascii="宋体" w:hAnsi="宋体" w:cs="宋体"/>
                <w:szCs w:val="21"/>
              </w:rPr>
            </w:pPr>
            <w:r>
              <w:rPr>
                <w:rFonts w:ascii="宋体" w:hAnsi="宋体" w:cs="宋体" w:hint="eastAsia"/>
                <w:szCs w:val="21"/>
              </w:rPr>
              <w:t>对相关方的影响</w:t>
            </w:r>
          </w:p>
          <w:p w14:paraId="17C5C025" w14:textId="77777777" w:rsidR="00667D43" w:rsidRDefault="00252801">
            <w:pPr>
              <w:rPr>
                <w:rFonts w:ascii="宋体" w:hAnsi="宋体" w:cs="宋体"/>
                <w:szCs w:val="21"/>
              </w:rPr>
            </w:pPr>
            <w:r>
              <w:rPr>
                <w:rFonts w:ascii="宋体" w:hAnsi="宋体" w:cs="宋体" w:hint="eastAsia"/>
                <w:szCs w:val="21"/>
              </w:rPr>
              <w:t>对需重点施加影响的相关方，相关部门对各自对应相关方施加影响主要通过以下方式：</w:t>
            </w:r>
          </w:p>
          <w:p w14:paraId="18690823" w14:textId="77777777" w:rsidR="00667D43" w:rsidRDefault="00252801">
            <w:pPr>
              <w:rPr>
                <w:rFonts w:ascii="宋体" w:hAnsi="宋体" w:cs="宋体"/>
                <w:szCs w:val="21"/>
              </w:rPr>
            </w:pPr>
            <w:r>
              <w:rPr>
                <w:rFonts w:ascii="宋体" w:hAnsi="宋体" w:cs="宋体" w:hint="eastAsia"/>
                <w:szCs w:val="21"/>
              </w:rPr>
              <w:t>a)</w:t>
            </w:r>
            <w:r>
              <w:rPr>
                <w:rFonts w:ascii="宋体" w:hAnsi="宋体" w:cs="宋体" w:hint="eastAsia"/>
                <w:szCs w:val="21"/>
              </w:rPr>
              <w:t>通报公司整合型管理体系的管理方针；</w:t>
            </w:r>
          </w:p>
          <w:p w14:paraId="1069DF24" w14:textId="77777777" w:rsidR="00667D43" w:rsidRDefault="00252801">
            <w:pPr>
              <w:rPr>
                <w:rFonts w:ascii="宋体" w:hAnsi="宋体" w:cs="宋体"/>
                <w:szCs w:val="21"/>
              </w:rPr>
            </w:pPr>
            <w:r>
              <w:rPr>
                <w:rFonts w:ascii="宋体" w:hAnsi="宋体" w:cs="宋体" w:hint="eastAsia"/>
                <w:szCs w:val="21"/>
              </w:rPr>
              <w:t>b)</w:t>
            </w:r>
            <w:r>
              <w:rPr>
                <w:rFonts w:ascii="宋体" w:hAnsi="宋体" w:cs="宋体" w:hint="eastAsia"/>
                <w:szCs w:val="21"/>
              </w:rPr>
              <w:t>通报《对相关方环境和职业健康安全的要求》；</w:t>
            </w:r>
          </w:p>
          <w:p w14:paraId="48A212F0" w14:textId="77777777" w:rsidR="00667D43" w:rsidRDefault="00252801">
            <w:pPr>
              <w:rPr>
                <w:rFonts w:ascii="宋体" w:hAnsi="宋体" w:cs="宋体"/>
                <w:szCs w:val="21"/>
              </w:rPr>
            </w:pPr>
            <w:r>
              <w:rPr>
                <w:rFonts w:ascii="宋体" w:hAnsi="宋体" w:cs="宋体" w:hint="eastAsia"/>
                <w:szCs w:val="21"/>
              </w:rPr>
              <w:t>c)</w:t>
            </w:r>
            <w:r>
              <w:rPr>
                <w:rFonts w:ascii="宋体" w:hAnsi="宋体" w:cs="宋体" w:hint="eastAsia"/>
                <w:szCs w:val="21"/>
              </w:rPr>
              <w:t>必要时提出书面要求或利用合同条款施加影响。</w:t>
            </w:r>
          </w:p>
          <w:p w14:paraId="0CBD5722" w14:textId="77777777" w:rsidR="00667D43" w:rsidRDefault="00252801">
            <w:pPr>
              <w:rPr>
                <w:rFonts w:ascii="宋体" w:hAnsi="宋体" w:cs="宋体"/>
                <w:szCs w:val="21"/>
              </w:rPr>
            </w:pPr>
            <w:r>
              <w:rPr>
                <w:rFonts w:ascii="宋体" w:hAnsi="宋体" w:cs="宋体" w:hint="eastAsia"/>
                <w:szCs w:val="21"/>
              </w:rPr>
              <w:t>技术质量部</w:t>
            </w:r>
            <w:r>
              <w:rPr>
                <w:rFonts w:ascii="宋体" w:hAnsi="宋体" w:cs="宋体" w:hint="eastAsia"/>
                <w:szCs w:val="21"/>
              </w:rPr>
              <w:t>对需重点施加环</w:t>
            </w:r>
            <w:r>
              <w:rPr>
                <w:rFonts w:ascii="宋体" w:hAnsi="宋体" w:cs="宋体" w:hint="eastAsia"/>
                <w:szCs w:val="21"/>
              </w:rPr>
              <w:t>境和职业健康安全影响的相关方进行不定期的监督与检查，检查的主要内容有：</w:t>
            </w:r>
          </w:p>
          <w:p w14:paraId="56C473F0" w14:textId="77777777" w:rsidR="00667D43" w:rsidRDefault="00252801">
            <w:pPr>
              <w:rPr>
                <w:rFonts w:ascii="宋体" w:hAnsi="宋体" w:cs="宋体"/>
                <w:szCs w:val="21"/>
              </w:rPr>
            </w:pPr>
            <w:r>
              <w:rPr>
                <w:rFonts w:ascii="宋体" w:hAnsi="宋体" w:cs="宋体" w:hint="eastAsia"/>
                <w:szCs w:val="21"/>
              </w:rPr>
              <w:t>a)</w:t>
            </w:r>
            <w:r>
              <w:rPr>
                <w:rFonts w:ascii="宋体" w:hAnsi="宋体" w:cs="宋体" w:hint="eastAsia"/>
                <w:szCs w:val="21"/>
              </w:rPr>
              <w:t>是否理解本公司的管理方针；</w:t>
            </w:r>
          </w:p>
          <w:p w14:paraId="49A0AE0E" w14:textId="77777777" w:rsidR="00667D43" w:rsidRDefault="00252801">
            <w:pPr>
              <w:rPr>
                <w:rFonts w:ascii="宋体" w:hAnsi="宋体" w:cs="宋体"/>
                <w:szCs w:val="21"/>
              </w:rPr>
            </w:pPr>
            <w:r>
              <w:rPr>
                <w:rFonts w:ascii="宋体" w:hAnsi="宋体" w:cs="宋体" w:hint="eastAsia"/>
                <w:szCs w:val="21"/>
              </w:rPr>
              <w:t>b)</w:t>
            </w:r>
            <w:r>
              <w:rPr>
                <w:rFonts w:ascii="宋体" w:hAnsi="宋体" w:cs="宋体" w:hint="eastAsia"/>
                <w:szCs w:val="21"/>
              </w:rPr>
              <w:t>是否因环境、劳动保护和职业健康安全问题受到相关方的投诉；</w:t>
            </w:r>
          </w:p>
          <w:p w14:paraId="34423032" w14:textId="77777777" w:rsidR="00667D43" w:rsidRDefault="00252801">
            <w:pPr>
              <w:rPr>
                <w:rFonts w:ascii="宋体" w:hAnsi="宋体" w:cs="宋体"/>
                <w:szCs w:val="21"/>
              </w:rPr>
            </w:pPr>
            <w:r>
              <w:rPr>
                <w:rFonts w:ascii="宋体" w:hAnsi="宋体" w:cs="宋体" w:hint="eastAsia"/>
                <w:szCs w:val="21"/>
              </w:rPr>
              <w:t>c)</w:t>
            </w:r>
            <w:r>
              <w:rPr>
                <w:rFonts w:ascii="宋体" w:hAnsi="宋体" w:cs="宋体" w:hint="eastAsia"/>
                <w:szCs w:val="21"/>
              </w:rPr>
              <w:t>是否因环境污染事故或职业健康安全事故受到上级主管部门或环保部门的处罚；</w:t>
            </w:r>
          </w:p>
          <w:p w14:paraId="6A3FB139" w14:textId="77777777" w:rsidR="00667D43" w:rsidRDefault="00252801">
            <w:pPr>
              <w:rPr>
                <w:rFonts w:ascii="宋体" w:hAnsi="宋体" w:cs="宋体"/>
                <w:b/>
                <w:bCs/>
                <w:szCs w:val="21"/>
              </w:rPr>
            </w:pPr>
            <w:r>
              <w:rPr>
                <w:rFonts w:ascii="宋体" w:hAnsi="宋体" w:cs="宋体" w:hint="eastAsia"/>
                <w:szCs w:val="21"/>
              </w:rPr>
              <w:t>d)</w:t>
            </w:r>
            <w:r>
              <w:rPr>
                <w:rFonts w:ascii="宋体" w:hAnsi="宋体" w:cs="宋体" w:hint="eastAsia"/>
                <w:szCs w:val="21"/>
              </w:rPr>
              <w:t>污染物排放是否达标，或已有明显的削减，职业健康安全表现是否已有明显改变。</w:t>
            </w:r>
          </w:p>
        </w:tc>
        <w:tc>
          <w:tcPr>
            <w:tcW w:w="865" w:type="dxa"/>
            <w:tcBorders>
              <w:top w:val="single" w:sz="4" w:space="0" w:color="auto"/>
              <w:left w:val="single" w:sz="4" w:space="0" w:color="auto"/>
              <w:bottom w:val="single" w:sz="4" w:space="0" w:color="auto"/>
              <w:right w:val="single" w:sz="4" w:space="0" w:color="auto"/>
            </w:tcBorders>
            <w:shd w:val="clear" w:color="auto" w:fill="auto"/>
          </w:tcPr>
          <w:p w14:paraId="287EC75A" w14:textId="77777777" w:rsidR="00667D43" w:rsidRDefault="00252801">
            <w:pPr>
              <w:rPr>
                <w:rFonts w:ascii="宋体" w:hAnsi="宋体" w:cs="宋体"/>
                <w:szCs w:val="21"/>
              </w:rPr>
            </w:pPr>
            <w:r>
              <w:rPr>
                <w:rFonts w:ascii="宋体" w:hAnsi="宋体" w:cs="宋体" w:hint="eastAsia"/>
                <w:szCs w:val="21"/>
                <w:lang w:bidi="ar"/>
              </w:rPr>
              <w:t>Y</w:t>
            </w:r>
          </w:p>
        </w:tc>
      </w:tr>
      <w:tr w:rsidR="00667D43" w14:paraId="66439461" w14:textId="77777777">
        <w:trPr>
          <w:trHeight w:val="40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7E0ADFB" w14:textId="77777777" w:rsidR="00667D43" w:rsidRDefault="00252801">
            <w:pPr>
              <w:rPr>
                <w:rFonts w:ascii="宋体" w:hAnsi="宋体" w:cs="宋体"/>
                <w:b/>
                <w:bCs/>
                <w:szCs w:val="21"/>
              </w:rPr>
            </w:pPr>
            <w:r>
              <w:rPr>
                <w:rFonts w:ascii="宋体" w:hAnsi="宋体" w:cs="宋体" w:hint="eastAsia"/>
                <w:szCs w:val="21"/>
                <w:lang w:bidi="ar"/>
              </w:rPr>
              <w:t>管理体系的范围</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417F3E57" w14:textId="77777777" w:rsidR="00667D43" w:rsidRDefault="00252801">
            <w:pPr>
              <w:rPr>
                <w:rFonts w:ascii="宋体" w:hAnsi="宋体" w:cs="宋体"/>
                <w:b/>
                <w:bCs/>
                <w:szCs w:val="21"/>
              </w:rPr>
            </w:pPr>
            <w:r>
              <w:rPr>
                <w:rFonts w:ascii="宋体" w:hAnsi="宋体" w:cs="宋体" w:hint="eastAsia"/>
                <w:szCs w:val="21"/>
                <w:lang w:bidi="ar"/>
              </w:rPr>
              <w:t>O4.3</w:t>
            </w:r>
          </w:p>
        </w:tc>
        <w:tc>
          <w:tcPr>
            <w:tcW w:w="10353" w:type="dxa"/>
            <w:tcBorders>
              <w:top w:val="single" w:sz="4" w:space="0" w:color="auto"/>
              <w:left w:val="single" w:sz="4" w:space="0" w:color="auto"/>
              <w:bottom w:val="single" w:sz="4" w:space="0" w:color="auto"/>
              <w:right w:val="single" w:sz="4" w:space="0" w:color="auto"/>
            </w:tcBorders>
            <w:shd w:val="clear" w:color="auto" w:fill="auto"/>
            <w:vAlign w:val="center"/>
          </w:tcPr>
          <w:p w14:paraId="4987665F" w14:textId="77777777" w:rsidR="00667D43" w:rsidRDefault="00252801">
            <w:r>
              <w:rPr>
                <w:rFonts w:hint="eastAsia"/>
              </w:rPr>
              <w:t>根据公司生产特点，标准的所有条款均适用于本公司并决定全部予以实施。</w:t>
            </w:r>
          </w:p>
          <w:p w14:paraId="6A6F3163" w14:textId="77777777" w:rsidR="00667D43" w:rsidRDefault="00252801">
            <w:r>
              <w:rPr>
                <w:rFonts w:hint="eastAsia"/>
              </w:rPr>
              <w:t>公司管理体系范围：</w:t>
            </w:r>
          </w:p>
          <w:p w14:paraId="46C68BDD" w14:textId="77777777" w:rsidR="00667D43" w:rsidRDefault="00252801">
            <w:r>
              <w:rPr>
                <w:rFonts w:hint="eastAsia"/>
              </w:rPr>
              <w:t>职业健康安全管理体系的覆盖范围：</w:t>
            </w:r>
            <w:r>
              <w:rPr>
                <w:rFonts w:hint="eastAsia"/>
              </w:rPr>
              <w:t>汽车转向节的机加工</w:t>
            </w:r>
          </w:p>
          <w:p w14:paraId="49F08283" w14:textId="77777777" w:rsidR="00667D43" w:rsidRDefault="00252801">
            <w:pPr>
              <w:pStyle w:val="a0"/>
            </w:pPr>
            <w:r>
              <w:rPr>
                <w:rFonts w:hint="eastAsia"/>
              </w:rPr>
              <w:t>公司组织机构包括综合部、</w:t>
            </w:r>
            <w:r>
              <w:rPr>
                <w:rFonts w:hint="eastAsia"/>
              </w:rPr>
              <w:t>技术质量部</w:t>
            </w:r>
            <w:r>
              <w:rPr>
                <w:rFonts w:hint="eastAsia"/>
              </w:rPr>
              <w:t>、生产部等。</w:t>
            </w:r>
          </w:p>
        </w:tc>
        <w:tc>
          <w:tcPr>
            <w:tcW w:w="865" w:type="dxa"/>
            <w:tcBorders>
              <w:top w:val="single" w:sz="4" w:space="0" w:color="auto"/>
              <w:left w:val="single" w:sz="4" w:space="0" w:color="auto"/>
              <w:bottom w:val="single" w:sz="4" w:space="0" w:color="auto"/>
              <w:right w:val="single" w:sz="4" w:space="0" w:color="auto"/>
            </w:tcBorders>
            <w:shd w:val="clear" w:color="auto" w:fill="auto"/>
          </w:tcPr>
          <w:p w14:paraId="2ACBC4A4" w14:textId="77777777" w:rsidR="00667D43" w:rsidRDefault="00252801">
            <w:pPr>
              <w:rPr>
                <w:rFonts w:ascii="宋体" w:hAnsi="宋体" w:cs="宋体"/>
                <w:szCs w:val="21"/>
              </w:rPr>
            </w:pPr>
            <w:r>
              <w:rPr>
                <w:rFonts w:ascii="宋体" w:hAnsi="宋体" w:cs="宋体" w:hint="eastAsia"/>
                <w:szCs w:val="21"/>
                <w:lang w:bidi="ar"/>
              </w:rPr>
              <w:t>Y</w:t>
            </w:r>
          </w:p>
        </w:tc>
      </w:tr>
      <w:tr w:rsidR="00667D43" w14:paraId="78A0D48F" w14:textId="77777777">
        <w:trPr>
          <w:trHeight w:val="211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9A02E0C" w14:textId="77777777" w:rsidR="00667D43" w:rsidRDefault="00252801">
            <w:pPr>
              <w:rPr>
                <w:rFonts w:ascii="宋体" w:hAnsi="宋体" w:cs="宋体"/>
                <w:b/>
                <w:bCs/>
                <w:szCs w:val="21"/>
              </w:rPr>
            </w:pPr>
            <w:r>
              <w:rPr>
                <w:rFonts w:ascii="宋体" w:hAnsi="宋体" w:cs="宋体" w:hint="eastAsia"/>
                <w:szCs w:val="21"/>
                <w:lang w:bidi="ar"/>
              </w:rPr>
              <w:lastRenderedPageBreak/>
              <w:t>管理体系及其过程</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21134FEA" w14:textId="77777777" w:rsidR="00667D43" w:rsidRDefault="00252801">
            <w:pPr>
              <w:rPr>
                <w:rFonts w:ascii="宋体" w:hAnsi="宋体" w:cs="宋体"/>
                <w:b/>
                <w:bCs/>
                <w:szCs w:val="21"/>
              </w:rPr>
            </w:pPr>
            <w:r>
              <w:rPr>
                <w:rFonts w:ascii="宋体" w:hAnsi="宋体" w:cs="宋体" w:hint="eastAsia"/>
                <w:szCs w:val="21"/>
                <w:lang w:bidi="ar"/>
              </w:rPr>
              <w:t>O4.4</w:t>
            </w:r>
          </w:p>
        </w:tc>
        <w:tc>
          <w:tcPr>
            <w:tcW w:w="10353" w:type="dxa"/>
            <w:tcBorders>
              <w:top w:val="single" w:sz="4" w:space="0" w:color="auto"/>
              <w:left w:val="single" w:sz="4" w:space="0" w:color="auto"/>
              <w:bottom w:val="single" w:sz="4" w:space="0" w:color="auto"/>
              <w:right w:val="single" w:sz="4" w:space="0" w:color="auto"/>
            </w:tcBorders>
            <w:shd w:val="clear" w:color="auto" w:fill="auto"/>
            <w:vAlign w:val="center"/>
          </w:tcPr>
          <w:p w14:paraId="7CED7768" w14:textId="77777777" w:rsidR="00667D43" w:rsidRDefault="00252801">
            <w:pPr>
              <w:rPr>
                <w:szCs w:val="21"/>
                <w:lang w:bidi="ar"/>
              </w:rPr>
            </w:pPr>
            <w:r>
              <w:rPr>
                <w:rFonts w:hint="eastAsia"/>
                <w:szCs w:val="21"/>
                <w:lang w:bidi="ar"/>
              </w:rPr>
              <w:t>1.</w:t>
            </w:r>
            <w:r>
              <w:rPr>
                <w:szCs w:val="21"/>
                <w:lang w:bidi="ar"/>
              </w:rPr>
              <w:t>公司依据</w:t>
            </w:r>
            <w:r>
              <w:rPr>
                <w:szCs w:val="21"/>
                <w:lang w:bidi="ar"/>
              </w:rPr>
              <w:t>ISO14001:2015</w:t>
            </w:r>
            <w:r>
              <w:rPr>
                <w:szCs w:val="21"/>
                <w:lang w:bidi="ar"/>
              </w:rPr>
              <w:t>和</w:t>
            </w:r>
            <w:r>
              <w:rPr>
                <w:szCs w:val="21"/>
                <w:lang w:bidi="ar"/>
              </w:rPr>
              <w:t>ISO45001:2018</w:t>
            </w:r>
            <w:r>
              <w:rPr>
                <w:szCs w:val="21"/>
                <w:lang w:bidi="ar"/>
              </w:rPr>
              <w:t>标准的要求，建立了环境</w:t>
            </w:r>
            <w:r>
              <w:rPr>
                <w:szCs w:val="21"/>
                <w:lang w:bidi="ar"/>
              </w:rPr>
              <w:t>/</w:t>
            </w:r>
            <w:r>
              <w:rPr>
                <w:szCs w:val="21"/>
                <w:lang w:bidi="ar"/>
              </w:rPr>
              <w:t>职业健康安全管理体系、过程及其相互作用，并形成文件，本公司全体员工将有效地贯彻执行并持续改进其有效性。</w:t>
            </w:r>
          </w:p>
          <w:p w14:paraId="3D0AC1D9" w14:textId="77777777" w:rsidR="00667D43" w:rsidRDefault="00252801">
            <w:pPr>
              <w:rPr>
                <w:rFonts w:ascii="宋体" w:hAnsi="宋体"/>
              </w:rPr>
            </w:pPr>
            <w:r>
              <w:rPr>
                <w:rFonts w:ascii="宋体" w:hAnsi="宋体" w:hint="eastAsia"/>
              </w:rPr>
              <w:t>2.</w:t>
            </w:r>
            <w:r>
              <w:rPr>
                <w:rFonts w:ascii="宋体" w:hAnsi="宋体" w:hint="eastAsia"/>
              </w:rPr>
              <w:t>公司按照</w:t>
            </w:r>
            <w:r>
              <w:rPr>
                <w:rFonts w:ascii="宋体" w:hAnsi="宋体" w:hint="eastAsia"/>
              </w:rPr>
              <w:t>ISO14001:2015</w:t>
            </w:r>
            <w:r>
              <w:rPr>
                <w:rFonts w:ascii="宋体" w:hAnsi="宋体" w:hint="eastAsia"/>
              </w:rPr>
              <w:t>和</w:t>
            </w:r>
            <w:r>
              <w:rPr>
                <w:rFonts w:ascii="宋体" w:hAnsi="宋体" w:hint="eastAsia"/>
              </w:rPr>
              <w:t>ISO45001:2018</w:t>
            </w:r>
            <w:r>
              <w:rPr>
                <w:rFonts w:ascii="宋体" w:hAnsi="宋体" w:hint="eastAsia"/>
              </w:rPr>
              <w:t>的要求，运用过程方法对本公司的环境</w:t>
            </w:r>
            <w:r>
              <w:rPr>
                <w:rFonts w:ascii="宋体" w:hAnsi="宋体" w:hint="eastAsia"/>
              </w:rPr>
              <w:t>/</w:t>
            </w:r>
            <w:r>
              <w:rPr>
                <w:rFonts w:ascii="宋体" w:hAnsi="宋体" w:hint="eastAsia"/>
              </w:rPr>
              <w:t>职业健康安全管理活动进行控制，确保环境</w:t>
            </w:r>
            <w:r>
              <w:rPr>
                <w:rFonts w:ascii="宋体" w:hAnsi="宋体" w:hint="eastAsia"/>
              </w:rPr>
              <w:t>/</w:t>
            </w:r>
            <w:r>
              <w:rPr>
                <w:rFonts w:ascii="宋体" w:hAnsi="宋体" w:hint="eastAsia"/>
              </w:rPr>
              <w:t>职业健康安全管理体系的有效实施，并实现本公司的体系方针和体系目标。</w:t>
            </w:r>
          </w:p>
          <w:p w14:paraId="60BB7F6A" w14:textId="77777777" w:rsidR="00667D43" w:rsidRDefault="00252801">
            <w:pPr>
              <w:rPr>
                <w:rFonts w:ascii="宋体" w:hAnsi="宋体" w:cs="宋体"/>
                <w:szCs w:val="21"/>
                <w:lang w:bidi="ar"/>
              </w:rPr>
            </w:pPr>
            <w:r>
              <w:rPr>
                <w:rFonts w:ascii="宋体" w:hAnsi="宋体" w:hint="eastAsia"/>
              </w:rPr>
              <w:t>3.</w:t>
            </w:r>
            <w:r>
              <w:rPr>
                <w:szCs w:val="21"/>
                <w:lang w:bidi="ar"/>
              </w:rPr>
              <w:t>建立监视和测量的过程，编制《绩效监视和测量程序》</w:t>
            </w:r>
            <w:r>
              <w:rPr>
                <w:szCs w:val="21"/>
                <w:lang w:bidi="ar"/>
              </w:rPr>
              <w:t>,</w:t>
            </w:r>
            <w:r>
              <w:rPr>
                <w:szCs w:val="21"/>
                <w:lang w:bidi="ar"/>
              </w:rPr>
              <w:t>以测量环境和职业健康安全管理体系的绩效，包括方针目标的实现情况、法律法规和其他要求的遵守情况、相关方满意程度的监视和测量、内部审核、过程和生产的监视和测量。采用适当的统计技术，对监视和测量的结果进行分析</w:t>
            </w:r>
            <w:r>
              <w:rPr>
                <w:rFonts w:ascii="宋体" w:hAnsi="宋体" w:cs="宋体" w:hint="eastAsia"/>
                <w:szCs w:val="21"/>
                <w:lang w:bidi="ar"/>
              </w:rPr>
              <w:t>。</w:t>
            </w:r>
          </w:p>
          <w:p w14:paraId="141400B1" w14:textId="77777777" w:rsidR="00667D43" w:rsidRDefault="00252801">
            <w:pPr>
              <w:rPr>
                <w:szCs w:val="21"/>
              </w:rPr>
            </w:pPr>
            <w:r>
              <w:rPr>
                <w:rFonts w:ascii="宋体" w:hAnsi="宋体" w:cs="宋体" w:hint="eastAsia"/>
                <w:szCs w:val="21"/>
                <w:lang w:bidi="ar"/>
              </w:rPr>
              <w:t>4.</w:t>
            </w:r>
            <w:r>
              <w:rPr>
                <w:szCs w:val="21"/>
                <w:lang w:bidi="ar"/>
              </w:rPr>
              <w:t>进行风险管理，确定应对风险和机会的措施</w:t>
            </w:r>
            <w:r>
              <w:rPr>
                <w:szCs w:val="21"/>
                <w:lang w:bidi="ar"/>
              </w:rPr>
              <w:t>,</w:t>
            </w:r>
            <w:r>
              <w:rPr>
                <w:szCs w:val="21"/>
                <w:lang w:bidi="ar"/>
              </w:rPr>
              <w:t>具</w:t>
            </w:r>
            <w:r>
              <w:rPr>
                <w:szCs w:val="21"/>
                <w:lang w:bidi="ar"/>
              </w:rPr>
              <w:t>体参照《绩效监视和测量程序》</w:t>
            </w:r>
            <w:r>
              <w:rPr>
                <w:rFonts w:ascii="宋体" w:hAnsi="宋体" w:cs="宋体" w:hint="eastAsia"/>
                <w:szCs w:val="21"/>
                <w:lang w:bidi="ar"/>
              </w:rPr>
              <w:t>。</w:t>
            </w:r>
          </w:p>
          <w:p w14:paraId="5E6B5174" w14:textId="77777777" w:rsidR="00667D43" w:rsidRDefault="00252801">
            <w:pPr>
              <w:rPr>
                <w:rFonts w:ascii="宋体" w:hAnsi="宋体" w:cs="宋体"/>
                <w:szCs w:val="21"/>
                <w:lang w:bidi="ar"/>
              </w:rPr>
            </w:pPr>
            <w:r>
              <w:rPr>
                <w:rFonts w:ascii="宋体" w:hAnsi="宋体" w:cs="宋体" w:hint="eastAsia"/>
                <w:szCs w:val="21"/>
                <w:lang w:bidi="ar"/>
              </w:rPr>
              <w:t>5.</w:t>
            </w:r>
            <w:r>
              <w:rPr>
                <w:rFonts w:ascii="宋体" w:hAnsi="宋体" w:cs="宋体" w:hint="eastAsia"/>
                <w:szCs w:val="21"/>
                <w:lang w:bidi="ar"/>
              </w:rPr>
              <w:t>针对监视和测量的结果，采取必要的措施，实现过程策划的目的，并对过程持续改进；开展管理评审，总结经验教训，并根据内、外部条件的变化，对体系加以调整和完善，使体系持续保持适宜性、充分性和有效性。</w:t>
            </w:r>
          </w:p>
          <w:p w14:paraId="5620B019" w14:textId="77777777" w:rsidR="00667D43" w:rsidRDefault="00252801">
            <w:pPr>
              <w:rPr>
                <w:rFonts w:ascii="宋体" w:hAnsi="宋体" w:cs="宋体"/>
                <w:b/>
                <w:bCs/>
                <w:szCs w:val="21"/>
              </w:rPr>
            </w:pPr>
            <w:r>
              <w:rPr>
                <w:rFonts w:ascii="宋体" w:hAnsi="宋体" w:cs="宋体" w:hint="eastAsia"/>
                <w:szCs w:val="21"/>
                <w:lang w:bidi="ar"/>
              </w:rPr>
              <w:t>6.</w:t>
            </w:r>
            <w:r>
              <w:rPr>
                <w:rFonts w:ascii="宋体" w:hAnsi="宋体" w:cs="宋体" w:hint="eastAsia"/>
                <w:szCs w:val="21"/>
                <w:lang w:bidi="ar"/>
              </w:rPr>
              <w:t>经识别外包过程：无</w:t>
            </w:r>
          </w:p>
        </w:tc>
        <w:tc>
          <w:tcPr>
            <w:tcW w:w="865" w:type="dxa"/>
            <w:tcBorders>
              <w:top w:val="single" w:sz="4" w:space="0" w:color="auto"/>
              <w:left w:val="single" w:sz="4" w:space="0" w:color="auto"/>
              <w:bottom w:val="single" w:sz="4" w:space="0" w:color="auto"/>
              <w:right w:val="single" w:sz="4" w:space="0" w:color="auto"/>
            </w:tcBorders>
            <w:shd w:val="clear" w:color="auto" w:fill="auto"/>
          </w:tcPr>
          <w:p w14:paraId="3F108A92" w14:textId="77777777" w:rsidR="00667D43" w:rsidRDefault="00252801">
            <w:pPr>
              <w:rPr>
                <w:rFonts w:ascii="宋体" w:hAnsi="宋体" w:cs="宋体"/>
                <w:szCs w:val="21"/>
              </w:rPr>
            </w:pPr>
            <w:r>
              <w:rPr>
                <w:rFonts w:ascii="宋体" w:hAnsi="宋体" w:cs="宋体" w:hint="eastAsia"/>
                <w:szCs w:val="21"/>
                <w:lang w:bidi="ar"/>
              </w:rPr>
              <w:t>Y</w:t>
            </w:r>
          </w:p>
        </w:tc>
      </w:tr>
      <w:tr w:rsidR="00667D43" w14:paraId="3D20924A" w14:textId="77777777">
        <w:trPr>
          <w:trHeight w:val="188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D0763C4" w14:textId="77777777" w:rsidR="00667D43" w:rsidRDefault="00252801">
            <w:pPr>
              <w:rPr>
                <w:rFonts w:ascii="宋体" w:hAnsi="宋体" w:cs="宋体"/>
                <w:b/>
                <w:bCs/>
                <w:szCs w:val="21"/>
              </w:rPr>
            </w:pPr>
            <w:r>
              <w:rPr>
                <w:rFonts w:ascii="宋体" w:hAnsi="宋体" w:cs="宋体" w:hint="eastAsia"/>
                <w:bCs/>
                <w:szCs w:val="21"/>
                <w:lang w:bidi="ar"/>
              </w:rPr>
              <w:t>领导作用和承诺</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2F8B2CBF" w14:textId="77777777" w:rsidR="00667D43" w:rsidRDefault="00252801">
            <w:pPr>
              <w:rPr>
                <w:rFonts w:ascii="宋体" w:hAnsi="宋体" w:cs="宋体"/>
                <w:b/>
                <w:bCs/>
                <w:szCs w:val="21"/>
              </w:rPr>
            </w:pPr>
            <w:r>
              <w:rPr>
                <w:rFonts w:ascii="宋体" w:hAnsi="宋体" w:cs="宋体" w:hint="eastAsia"/>
                <w:szCs w:val="21"/>
                <w:lang w:bidi="ar"/>
              </w:rPr>
              <w:t>O5.1</w:t>
            </w:r>
          </w:p>
        </w:tc>
        <w:tc>
          <w:tcPr>
            <w:tcW w:w="10353" w:type="dxa"/>
            <w:tcBorders>
              <w:top w:val="single" w:sz="4" w:space="0" w:color="auto"/>
              <w:left w:val="single" w:sz="4" w:space="0" w:color="auto"/>
              <w:bottom w:val="single" w:sz="4" w:space="0" w:color="auto"/>
              <w:right w:val="single" w:sz="4" w:space="0" w:color="auto"/>
            </w:tcBorders>
            <w:shd w:val="clear" w:color="auto" w:fill="auto"/>
            <w:vAlign w:val="center"/>
          </w:tcPr>
          <w:p w14:paraId="09406D5D" w14:textId="77777777" w:rsidR="00667D43" w:rsidRDefault="00252801">
            <w:pPr>
              <w:rPr>
                <w:rFonts w:ascii="宋体" w:hAnsi="宋体" w:cs="宋体"/>
                <w:szCs w:val="21"/>
              </w:rPr>
            </w:pPr>
            <w:r>
              <w:rPr>
                <w:rFonts w:ascii="宋体" w:hAnsi="宋体" w:cs="宋体" w:hint="eastAsia"/>
                <w:szCs w:val="21"/>
              </w:rPr>
              <w:t>总经理通过以下方面证实其领导力和对环境和职业健康安全管理体系承诺：</w:t>
            </w:r>
          </w:p>
          <w:p w14:paraId="07B03153" w14:textId="77777777" w:rsidR="00667D43" w:rsidRDefault="00252801">
            <w:pPr>
              <w:rPr>
                <w:rFonts w:ascii="宋体" w:hAnsi="宋体" w:cs="宋体"/>
                <w:szCs w:val="21"/>
              </w:rPr>
            </w:pPr>
            <w:r>
              <w:rPr>
                <w:rFonts w:ascii="宋体" w:hAnsi="宋体" w:cs="宋体" w:hint="eastAsia"/>
                <w:szCs w:val="21"/>
              </w:rPr>
              <w:t xml:space="preserve">a) </w:t>
            </w:r>
            <w:r>
              <w:rPr>
                <w:rFonts w:ascii="宋体" w:hAnsi="宋体" w:cs="宋体" w:hint="eastAsia"/>
                <w:szCs w:val="21"/>
              </w:rPr>
              <w:t>总经理对管理体系的有效性承担责任；</w:t>
            </w:r>
          </w:p>
          <w:p w14:paraId="0D60FAE6" w14:textId="77777777" w:rsidR="00667D43" w:rsidRDefault="00252801">
            <w:pPr>
              <w:rPr>
                <w:rFonts w:ascii="宋体" w:hAnsi="宋体" w:cs="宋体"/>
                <w:szCs w:val="21"/>
              </w:rPr>
            </w:pPr>
            <w:r>
              <w:rPr>
                <w:rFonts w:ascii="宋体" w:hAnsi="宋体" w:cs="宋体" w:hint="eastAsia"/>
                <w:szCs w:val="21"/>
              </w:rPr>
              <w:t xml:space="preserve">b) </w:t>
            </w:r>
            <w:r>
              <w:rPr>
                <w:rFonts w:ascii="宋体" w:hAnsi="宋体" w:cs="宋体" w:hint="eastAsia"/>
                <w:szCs w:val="21"/>
              </w:rPr>
              <w:t>总经理本公司的方针和目标，保持与战略方向和组织情境一致；</w:t>
            </w:r>
          </w:p>
          <w:p w14:paraId="5C85F071" w14:textId="77777777" w:rsidR="00667D43" w:rsidRDefault="00252801">
            <w:pPr>
              <w:rPr>
                <w:rFonts w:ascii="宋体" w:hAnsi="宋体" w:cs="宋体"/>
                <w:szCs w:val="21"/>
              </w:rPr>
            </w:pPr>
            <w:r>
              <w:rPr>
                <w:rFonts w:ascii="宋体" w:hAnsi="宋体" w:cs="宋体" w:hint="eastAsia"/>
                <w:szCs w:val="21"/>
              </w:rPr>
              <w:t xml:space="preserve">c) </w:t>
            </w:r>
            <w:r>
              <w:rPr>
                <w:rFonts w:ascii="宋体" w:hAnsi="宋体" w:cs="宋体" w:hint="eastAsia"/>
                <w:szCs w:val="21"/>
              </w:rPr>
              <w:t>确保管理体系要求融入组织的所有的生产过程；</w:t>
            </w:r>
          </w:p>
          <w:p w14:paraId="1966034F" w14:textId="77777777" w:rsidR="00667D43" w:rsidRDefault="00252801">
            <w:pPr>
              <w:rPr>
                <w:rFonts w:ascii="宋体" w:hAnsi="宋体" w:cs="宋体"/>
                <w:szCs w:val="21"/>
              </w:rPr>
            </w:pPr>
            <w:r>
              <w:rPr>
                <w:rFonts w:ascii="宋体" w:hAnsi="宋体" w:cs="宋体" w:hint="eastAsia"/>
                <w:szCs w:val="21"/>
              </w:rPr>
              <w:t xml:space="preserve">d) </w:t>
            </w:r>
            <w:r>
              <w:rPr>
                <w:rFonts w:ascii="宋体" w:hAnsi="宋体" w:cs="宋体" w:hint="eastAsia"/>
                <w:szCs w:val="21"/>
              </w:rPr>
              <w:t>使用过程方法和基于风险的思维；</w:t>
            </w:r>
          </w:p>
          <w:p w14:paraId="7999A285" w14:textId="77777777" w:rsidR="00667D43" w:rsidRDefault="00252801">
            <w:pPr>
              <w:rPr>
                <w:rFonts w:ascii="宋体" w:hAnsi="宋体" w:cs="宋体"/>
                <w:szCs w:val="21"/>
              </w:rPr>
            </w:pPr>
            <w:r>
              <w:rPr>
                <w:rFonts w:ascii="宋体" w:hAnsi="宋体" w:cs="宋体" w:hint="eastAsia"/>
                <w:szCs w:val="21"/>
              </w:rPr>
              <w:t xml:space="preserve">e) </w:t>
            </w:r>
            <w:r>
              <w:rPr>
                <w:rFonts w:ascii="宋体" w:hAnsi="宋体" w:cs="宋体" w:hint="eastAsia"/>
                <w:szCs w:val="21"/>
              </w:rPr>
              <w:t>提供管理体系所需的资源；</w:t>
            </w:r>
          </w:p>
          <w:p w14:paraId="15FCCAB2" w14:textId="77777777" w:rsidR="00667D43" w:rsidRDefault="00252801">
            <w:pPr>
              <w:rPr>
                <w:rFonts w:ascii="宋体" w:hAnsi="宋体" w:cs="宋体"/>
                <w:szCs w:val="21"/>
              </w:rPr>
            </w:pPr>
            <w:r>
              <w:rPr>
                <w:rFonts w:ascii="宋体" w:hAnsi="宋体" w:cs="宋体" w:hint="eastAsia"/>
                <w:szCs w:val="21"/>
              </w:rPr>
              <w:t>f)</w:t>
            </w:r>
            <w:r>
              <w:rPr>
                <w:rFonts w:ascii="宋体" w:hAnsi="宋体" w:cs="宋体" w:hint="eastAsia"/>
                <w:szCs w:val="21"/>
              </w:rPr>
              <w:t xml:space="preserve"> </w:t>
            </w:r>
            <w:r>
              <w:rPr>
                <w:rFonts w:ascii="宋体" w:hAnsi="宋体" w:cs="宋体" w:hint="eastAsia"/>
                <w:szCs w:val="21"/>
              </w:rPr>
              <w:t>对有效管理的重要性和符合管理体系要求的重要性进行沟通；</w:t>
            </w:r>
          </w:p>
          <w:p w14:paraId="1DF8C43D" w14:textId="77777777" w:rsidR="00667D43" w:rsidRDefault="00252801">
            <w:pPr>
              <w:rPr>
                <w:rFonts w:ascii="宋体" w:hAnsi="宋体" w:cs="宋体"/>
                <w:szCs w:val="21"/>
              </w:rPr>
            </w:pPr>
            <w:r>
              <w:rPr>
                <w:rFonts w:ascii="宋体" w:hAnsi="宋体" w:cs="宋体" w:hint="eastAsia"/>
                <w:szCs w:val="21"/>
              </w:rPr>
              <w:t xml:space="preserve">g) </w:t>
            </w:r>
            <w:r>
              <w:rPr>
                <w:rFonts w:ascii="宋体" w:hAnsi="宋体" w:cs="宋体" w:hint="eastAsia"/>
                <w:szCs w:val="21"/>
              </w:rPr>
              <w:t>确保管理体系实现其预期的结果；</w:t>
            </w:r>
          </w:p>
          <w:p w14:paraId="6B8D2D20" w14:textId="77777777" w:rsidR="00667D43" w:rsidRDefault="00252801">
            <w:pPr>
              <w:rPr>
                <w:rFonts w:ascii="宋体" w:hAnsi="宋体" w:cs="宋体"/>
                <w:szCs w:val="21"/>
              </w:rPr>
            </w:pPr>
            <w:r>
              <w:rPr>
                <w:rFonts w:ascii="宋体" w:hAnsi="宋体" w:cs="宋体" w:hint="eastAsia"/>
                <w:szCs w:val="21"/>
              </w:rPr>
              <w:t xml:space="preserve">h) </w:t>
            </w:r>
            <w:r>
              <w:rPr>
                <w:rFonts w:ascii="宋体" w:hAnsi="宋体" w:cs="宋体" w:hint="eastAsia"/>
                <w:szCs w:val="21"/>
              </w:rPr>
              <w:t>鼓励、指导和支持员工为管理体系的有效性做出贡献；</w:t>
            </w:r>
          </w:p>
          <w:p w14:paraId="22092415" w14:textId="77777777" w:rsidR="00667D43" w:rsidRDefault="00252801">
            <w:pPr>
              <w:rPr>
                <w:rFonts w:ascii="宋体" w:hAnsi="宋体" w:cs="宋体"/>
                <w:szCs w:val="21"/>
              </w:rPr>
            </w:pPr>
            <w:r>
              <w:rPr>
                <w:rFonts w:ascii="宋体" w:hAnsi="宋体" w:cs="宋体" w:hint="eastAsia"/>
                <w:szCs w:val="21"/>
              </w:rPr>
              <w:t>i)</w:t>
            </w:r>
            <w:r>
              <w:rPr>
                <w:rFonts w:ascii="宋体" w:hAnsi="宋体" w:cs="宋体" w:hint="eastAsia"/>
                <w:szCs w:val="21"/>
              </w:rPr>
              <w:t xml:space="preserve"> </w:t>
            </w:r>
            <w:r>
              <w:rPr>
                <w:rFonts w:ascii="宋体" w:hAnsi="宋体" w:cs="宋体" w:hint="eastAsia"/>
                <w:szCs w:val="21"/>
              </w:rPr>
              <w:t>促进持续改进</w:t>
            </w:r>
          </w:p>
          <w:p w14:paraId="53B9EC0E" w14:textId="77777777" w:rsidR="00667D43" w:rsidRDefault="00252801">
            <w:pPr>
              <w:rPr>
                <w:rFonts w:ascii="宋体" w:hAnsi="宋体" w:cs="宋体"/>
                <w:szCs w:val="21"/>
              </w:rPr>
            </w:pPr>
            <w:r>
              <w:rPr>
                <w:rFonts w:ascii="宋体" w:hAnsi="宋体" w:cs="宋体" w:hint="eastAsia"/>
                <w:szCs w:val="21"/>
              </w:rPr>
              <w:t xml:space="preserve">j) </w:t>
            </w:r>
            <w:r>
              <w:rPr>
                <w:rFonts w:ascii="宋体" w:hAnsi="宋体" w:cs="宋体" w:hint="eastAsia"/>
                <w:szCs w:val="21"/>
              </w:rPr>
              <w:t>支持其他相关管理者在其职责范围内证实其领导力。</w:t>
            </w:r>
          </w:p>
          <w:p w14:paraId="1EA1B84B" w14:textId="77777777" w:rsidR="00667D43" w:rsidRDefault="00252801">
            <w:pPr>
              <w:rPr>
                <w:rFonts w:ascii="宋体" w:hAnsi="宋体" w:cs="宋体"/>
                <w:b/>
                <w:bCs/>
                <w:szCs w:val="21"/>
              </w:rPr>
            </w:pPr>
            <w:r>
              <w:rPr>
                <w:rFonts w:ascii="宋体" w:hAnsi="宋体" w:cs="宋体" w:hint="eastAsia"/>
                <w:szCs w:val="21"/>
              </w:rPr>
              <w:t>K</w:t>
            </w:r>
            <w:r>
              <w:rPr>
                <w:rFonts w:ascii="宋体" w:hAnsi="宋体" w:cs="宋体" w:hint="eastAsia"/>
                <w:szCs w:val="21"/>
              </w:rPr>
              <w:t>）在组织内培养、引导和宣传支持管理体系的文化</w:t>
            </w:r>
          </w:p>
        </w:tc>
        <w:tc>
          <w:tcPr>
            <w:tcW w:w="865" w:type="dxa"/>
            <w:tcBorders>
              <w:top w:val="single" w:sz="4" w:space="0" w:color="auto"/>
              <w:left w:val="single" w:sz="4" w:space="0" w:color="auto"/>
              <w:bottom w:val="single" w:sz="4" w:space="0" w:color="auto"/>
              <w:right w:val="single" w:sz="4" w:space="0" w:color="auto"/>
            </w:tcBorders>
            <w:shd w:val="clear" w:color="auto" w:fill="auto"/>
          </w:tcPr>
          <w:p w14:paraId="3D27DB9B" w14:textId="77777777" w:rsidR="00667D43" w:rsidRDefault="00252801">
            <w:pPr>
              <w:rPr>
                <w:rFonts w:ascii="宋体" w:hAnsi="宋体" w:cs="宋体"/>
                <w:szCs w:val="21"/>
              </w:rPr>
            </w:pPr>
            <w:r>
              <w:rPr>
                <w:rFonts w:ascii="宋体" w:hAnsi="宋体" w:cs="宋体" w:hint="eastAsia"/>
                <w:szCs w:val="21"/>
                <w:lang w:bidi="ar"/>
              </w:rPr>
              <w:t>Y</w:t>
            </w:r>
          </w:p>
        </w:tc>
      </w:tr>
      <w:tr w:rsidR="00667D43" w14:paraId="5FC995A5" w14:textId="77777777">
        <w:trPr>
          <w:trHeight w:val="999"/>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598F794" w14:textId="77777777" w:rsidR="00667D43" w:rsidRDefault="00252801">
            <w:pPr>
              <w:rPr>
                <w:rFonts w:ascii="宋体" w:hAnsi="宋体" w:cs="宋体"/>
                <w:b/>
                <w:bCs/>
                <w:szCs w:val="21"/>
              </w:rPr>
            </w:pPr>
            <w:r>
              <w:rPr>
                <w:rFonts w:ascii="宋体" w:hAnsi="宋体" w:cs="宋体" w:hint="eastAsia"/>
                <w:szCs w:val="21"/>
                <w:lang w:bidi="ar"/>
              </w:rPr>
              <w:t>管理方针</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785EA24F" w14:textId="77777777" w:rsidR="00667D43" w:rsidRDefault="00252801">
            <w:pPr>
              <w:rPr>
                <w:rFonts w:ascii="宋体" w:hAnsi="宋体" w:cs="宋体"/>
                <w:b/>
                <w:bCs/>
                <w:szCs w:val="21"/>
              </w:rPr>
            </w:pPr>
            <w:r>
              <w:rPr>
                <w:rFonts w:ascii="宋体" w:hAnsi="宋体" w:cs="宋体" w:hint="eastAsia"/>
                <w:szCs w:val="21"/>
                <w:lang w:bidi="ar"/>
              </w:rPr>
              <w:t>O5.2</w:t>
            </w:r>
          </w:p>
        </w:tc>
        <w:tc>
          <w:tcPr>
            <w:tcW w:w="10353" w:type="dxa"/>
            <w:tcBorders>
              <w:top w:val="single" w:sz="4" w:space="0" w:color="auto"/>
              <w:left w:val="single" w:sz="4" w:space="0" w:color="auto"/>
              <w:bottom w:val="single" w:sz="4" w:space="0" w:color="auto"/>
              <w:right w:val="single" w:sz="4" w:space="0" w:color="auto"/>
            </w:tcBorders>
            <w:shd w:val="clear" w:color="auto" w:fill="auto"/>
            <w:vAlign w:val="center"/>
          </w:tcPr>
          <w:p w14:paraId="61859DB8" w14:textId="77777777" w:rsidR="00667D43" w:rsidRDefault="00252801">
            <w:pPr>
              <w:rPr>
                <w:rFonts w:ascii="宋体" w:hAnsi="宋体" w:cs="宋体"/>
                <w:szCs w:val="21"/>
                <w:lang w:bidi="ar"/>
              </w:rPr>
            </w:pPr>
            <w:r>
              <w:rPr>
                <w:rFonts w:ascii="宋体" w:hAnsi="宋体" w:cs="宋体" w:hint="eastAsia"/>
                <w:szCs w:val="21"/>
                <w:lang w:bidi="ar"/>
              </w:rPr>
              <w:t>管理方针：</w:t>
            </w:r>
          </w:p>
          <w:p w14:paraId="5E0080C5" w14:textId="77777777" w:rsidR="00667D43" w:rsidRDefault="00252801">
            <w:pPr>
              <w:rPr>
                <w:rFonts w:ascii="宋体" w:hAnsi="宋体" w:cs="宋体"/>
                <w:szCs w:val="21"/>
                <w:lang w:bidi="ar"/>
              </w:rPr>
            </w:pPr>
            <w:r>
              <w:rPr>
                <w:rFonts w:ascii="宋体" w:hAnsi="宋体" w:cs="宋体" w:hint="eastAsia"/>
                <w:szCs w:val="21"/>
                <w:lang w:bidi="ar"/>
              </w:rPr>
              <w:t>节能降耗，防治污染，保护环境；</w:t>
            </w:r>
          </w:p>
          <w:p w14:paraId="5458F91B" w14:textId="77777777" w:rsidR="00667D43" w:rsidRDefault="00252801">
            <w:pPr>
              <w:rPr>
                <w:rFonts w:ascii="宋体" w:hAnsi="宋体" w:cs="宋体"/>
                <w:szCs w:val="21"/>
                <w:lang w:bidi="ar"/>
              </w:rPr>
            </w:pPr>
            <w:r>
              <w:rPr>
                <w:rFonts w:ascii="宋体" w:hAnsi="宋体" w:cs="宋体" w:hint="eastAsia"/>
                <w:szCs w:val="21"/>
                <w:lang w:bidi="ar"/>
              </w:rPr>
              <w:t>安全第一，保障健康，减少风险；</w:t>
            </w:r>
          </w:p>
          <w:p w14:paraId="74595E17" w14:textId="77777777" w:rsidR="00667D43" w:rsidRDefault="00252801">
            <w:pPr>
              <w:rPr>
                <w:rFonts w:ascii="宋体" w:hAnsi="宋体" w:cs="宋体"/>
                <w:szCs w:val="21"/>
                <w:lang w:bidi="ar"/>
              </w:rPr>
            </w:pPr>
            <w:r>
              <w:rPr>
                <w:rFonts w:ascii="宋体" w:hAnsi="宋体" w:cs="宋体" w:hint="eastAsia"/>
                <w:szCs w:val="21"/>
                <w:lang w:bidi="ar"/>
              </w:rPr>
              <w:t>全员参与，遵守法规，持续改进。</w:t>
            </w:r>
          </w:p>
          <w:p w14:paraId="237B9E08" w14:textId="77777777" w:rsidR="00667D43" w:rsidRDefault="00252801">
            <w:pPr>
              <w:rPr>
                <w:rFonts w:ascii="宋体" w:hAnsi="宋体" w:cs="宋体"/>
                <w:szCs w:val="21"/>
                <w:lang w:bidi="ar"/>
              </w:rPr>
            </w:pPr>
            <w:r>
              <w:rPr>
                <w:rFonts w:ascii="宋体" w:hAnsi="宋体" w:cs="宋体" w:hint="eastAsia"/>
                <w:szCs w:val="21"/>
                <w:lang w:bidi="ar"/>
              </w:rPr>
              <w:t>方针的发布、传达、实施</w:t>
            </w:r>
          </w:p>
          <w:p w14:paraId="586A4E2E" w14:textId="77777777" w:rsidR="00667D43" w:rsidRDefault="00252801">
            <w:pPr>
              <w:rPr>
                <w:rFonts w:ascii="宋体" w:hAnsi="宋体" w:cs="宋体"/>
                <w:szCs w:val="21"/>
                <w:lang w:bidi="ar"/>
              </w:rPr>
            </w:pPr>
            <w:r>
              <w:rPr>
                <w:rFonts w:ascii="宋体" w:hAnsi="宋体" w:cs="宋体" w:hint="eastAsia"/>
                <w:szCs w:val="21"/>
                <w:lang w:bidi="ar"/>
              </w:rPr>
              <w:lastRenderedPageBreak/>
              <w:t>管理方针由最高管理者批准，以文件的形式发布，并号召全体员工贯彻执行；</w:t>
            </w:r>
          </w:p>
          <w:p w14:paraId="01461A2C" w14:textId="77777777" w:rsidR="00667D43" w:rsidRDefault="00252801">
            <w:pPr>
              <w:rPr>
                <w:rFonts w:ascii="宋体" w:hAnsi="宋体" w:cs="宋体"/>
                <w:szCs w:val="21"/>
                <w:lang w:bidi="ar"/>
              </w:rPr>
            </w:pPr>
            <w:r>
              <w:rPr>
                <w:rFonts w:ascii="宋体" w:hAnsi="宋体" w:cs="宋体" w:hint="eastAsia"/>
                <w:szCs w:val="21"/>
                <w:lang w:bidi="ar"/>
              </w:rPr>
              <w:t>通过贯标培训和内部沟通，使员工充分理解；</w:t>
            </w:r>
          </w:p>
          <w:p w14:paraId="7966CD31" w14:textId="77777777" w:rsidR="00667D43" w:rsidRDefault="00252801">
            <w:pPr>
              <w:rPr>
                <w:rFonts w:ascii="宋体" w:hAnsi="宋体" w:cs="宋体"/>
                <w:szCs w:val="21"/>
                <w:lang w:bidi="ar"/>
              </w:rPr>
            </w:pPr>
            <w:r>
              <w:rPr>
                <w:rFonts w:ascii="宋体" w:hAnsi="宋体" w:cs="宋体" w:hint="eastAsia"/>
                <w:szCs w:val="21"/>
                <w:lang w:bidi="ar"/>
              </w:rPr>
              <w:t>管理方针通过正常工作渠道，使上级主管、地方政府或其他相关方了解。</w:t>
            </w:r>
          </w:p>
          <w:p w14:paraId="77DACE61" w14:textId="77777777" w:rsidR="00667D43" w:rsidRDefault="00252801">
            <w:pPr>
              <w:rPr>
                <w:rFonts w:ascii="宋体" w:hAnsi="宋体" w:cs="宋体"/>
                <w:szCs w:val="21"/>
              </w:rPr>
            </w:pPr>
            <w:r>
              <w:rPr>
                <w:rFonts w:ascii="宋体" w:hAnsi="宋体" w:cs="宋体" w:hint="eastAsia"/>
                <w:szCs w:val="21"/>
                <w:lang w:bidi="ar"/>
              </w:rPr>
              <w:t>管理方针是管理评审重要内容之一，每年要对其进行适宜性评审。</w:t>
            </w:r>
          </w:p>
        </w:tc>
        <w:tc>
          <w:tcPr>
            <w:tcW w:w="865" w:type="dxa"/>
            <w:tcBorders>
              <w:top w:val="single" w:sz="4" w:space="0" w:color="auto"/>
              <w:left w:val="single" w:sz="4" w:space="0" w:color="auto"/>
              <w:bottom w:val="single" w:sz="4" w:space="0" w:color="auto"/>
              <w:right w:val="single" w:sz="4" w:space="0" w:color="auto"/>
            </w:tcBorders>
            <w:shd w:val="clear" w:color="auto" w:fill="auto"/>
          </w:tcPr>
          <w:p w14:paraId="202C551A" w14:textId="77777777" w:rsidR="00667D43" w:rsidRDefault="00252801">
            <w:pPr>
              <w:rPr>
                <w:rFonts w:ascii="宋体" w:hAnsi="宋体" w:cs="宋体"/>
                <w:szCs w:val="21"/>
              </w:rPr>
            </w:pPr>
            <w:r>
              <w:rPr>
                <w:rFonts w:ascii="宋体" w:hAnsi="宋体" w:cs="宋体" w:hint="eastAsia"/>
                <w:szCs w:val="21"/>
                <w:lang w:bidi="ar"/>
              </w:rPr>
              <w:lastRenderedPageBreak/>
              <w:t>Y</w:t>
            </w:r>
          </w:p>
        </w:tc>
      </w:tr>
      <w:tr w:rsidR="00667D43" w14:paraId="2470454E" w14:textId="77777777">
        <w:trPr>
          <w:trHeight w:val="1655"/>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37EB48E" w14:textId="77777777" w:rsidR="00667D43" w:rsidRDefault="00252801">
            <w:pPr>
              <w:rPr>
                <w:rFonts w:ascii="宋体" w:hAnsi="宋体" w:cs="宋体"/>
                <w:b/>
                <w:bCs/>
                <w:szCs w:val="21"/>
              </w:rPr>
            </w:pPr>
            <w:r>
              <w:rPr>
                <w:rFonts w:ascii="宋体" w:hAnsi="宋体" w:cs="宋体" w:hint="eastAsia"/>
                <w:szCs w:val="21"/>
                <w:lang w:bidi="ar"/>
              </w:rPr>
              <w:t>组织的岗位、职责权限</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3EE18EB7" w14:textId="77777777" w:rsidR="00667D43" w:rsidRDefault="00252801">
            <w:pPr>
              <w:rPr>
                <w:rFonts w:ascii="宋体" w:hAnsi="宋体" w:cs="宋体"/>
                <w:b/>
                <w:bCs/>
                <w:szCs w:val="21"/>
              </w:rPr>
            </w:pPr>
            <w:r>
              <w:rPr>
                <w:rFonts w:ascii="宋体" w:hAnsi="宋体" w:cs="宋体" w:hint="eastAsia"/>
                <w:szCs w:val="21"/>
                <w:lang w:bidi="ar"/>
              </w:rPr>
              <w:t>O5.3</w:t>
            </w:r>
          </w:p>
        </w:tc>
        <w:tc>
          <w:tcPr>
            <w:tcW w:w="10353" w:type="dxa"/>
            <w:tcBorders>
              <w:top w:val="single" w:sz="4" w:space="0" w:color="auto"/>
              <w:left w:val="single" w:sz="4" w:space="0" w:color="auto"/>
              <w:bottom w:val="single" w:sz="4" w:space="0" w:color="auto"/>
              <w:right w:val="single" w:sz="4" w:space="0" w:color="auto"/>
            </w:tcBorders>
            <w:shd w:val="clear" w:color="auto" w:fill="auto"/>
            <w:vAlign w:val="center"/>
          </w:tcPr>
          <w:p w14:paraId="6E2CE83B" w14:textId="77777777" w:rsidR="00667D43" w:rsidRDefault="00252801">
            <w:pPr>
              <w:rPr>
                <w:szCs w:val="21"/>
              </w:rPr>
            </w:pPr>
            <w:r>
              <w:rPr>
                <w:rFonts w:ascii="宋体" w:hAnsi="宋体" w:cs="宋体" w:hint="eastAsia"/>
                <w:szCs w:val="21"/>
                <w:lang w:bidi="ar"/>
              </w:rPr>
              <w:t>公司管理体系覆盖的部门包括：管理层、综合部、</w:t>
            </w:r>
            <w:r>
              <w:rPr>
                <w:rFonts w:ascii="宋体" w:hAnsi="宋体" w:cs="宋体" w:hint="eastAsia"/>
                <w:szCs w:val="21"/>
                <w:lang w:bidi="ar"/>
              </w:rPr>
              <w:t>生产部</w:t>
            </w:r>
            <w:r>
              <w:rPr>
                <w:rFonts w:ascii="宋体" w:hAnsi="宋体" w:cs="宋体" w:hint="eastAsia"/>
                <w:szCs w:val="21"/>
                <w:lang w:bidi="ar"/>
              </w:rPr>
              <w:t>，</w:t>
            </w:r>
            <w:r>
              <w:rPr>
                <w:rFonts w:ascii="宋体" w:hAnsi="宋体" w:cs="宋体" w:hint="eastAsia"/>
                <w:szCs w:val="21"/>
                <w:lang w:bidi="ar"/>
              </w:rPr>
              <w:t>技术</w:t>
            </w:r>
            <w:r>
              <w:rPr>
                <w:rFonts w:ascii="宋体" w:hAnsi="宋体" w:cs="宋体" w:hint="eastAsia"/>
                <w:szCs w:val="21"/>
                <w:lang w:bidi="ar"/>
              </w:rPr>
              <w:t>部。</w:t>
            </w:r>
          </w:p>
          <w:p w14:paraId="4BD612E6" w14:textId="77777777" w:rsidR="00667D43" w:rsidRDefault="00252801">
            <w:pPr>
              <w:rPr>
                <w:rFonts w:ascii="宋体" w:hAnsi="宋体" w:cs="宋体"/>
                <w:szCs w:val="21"/>
              </w:rPr>
            </w:pPr>
            <w:r>
              <w:rPr>
                <w:rFonts w:ascii="宋体" w:hAnsi="宋体" w:cs="宋体" w:hint="eastAsia"/>
                <w:szCs w:val="21"/>
              </w:rPr>
              <w:t>总经理根据生产要求、顾客要求以及公司经营和发展的要求建立适合于公司自身情况的公司组织架构，同时建立《岗位说明书》来规范公司各级组织架构及相应岗位职责的控制，确保各层次职责、权限和相互关系予以规定并得到沟通和互相理解；以：</w:t>
            </w:r>
          </w:p>
          <w:p w14:paraId="6E9FD7F2" w14:textId="77777777" w:rsidR="00667D43" w:rsidRDefault="00252801">
            <w:pPr>
              <w:rPr>
                <w:rFonts w:ascii="宋体" w:hAnsi="宋体" w:cs="宋体"/>
                <w:szCs w:val="21"/>
              </w:rPr>
            </w:pPr>
            <w:r>
              <w:rPr>
                <w:rFonts w:ascii="宋体" w:hAnsi="宋体" w:cs="宋体" w:hint="eastAsia"/>
                <w:szCs w:val="21"/>
              </w:rPr>
              <w:t xml:space="preserve">a) </w:t>
            </w:r>
            <w:r>
              <w:rPr>
                <w:rFonts w:ascii="宋体" w:hAnsi="宋体" w:cs="宋体" w:hint="eastAsia"/>
                <w:szCs w:val="21"/>
              </w:rPr>
              <w:t>确保环境安全管理体系符合管理体系标准的要求；</w:t>
            </w:r>
          </w:p>
          <w:p w14:paraId="052C4951" w14:textId="77777777" w:rsidR="00667D43" w:rsidRDefault="00252801">
            <w:pPr>
              <w:rPr>
                <w:rFonts w:ascii="宋体" w:hAnsi="宋体" w:cs="宋体"/>
                <w:szCs w:val="21"/>
              </w:rPr>
            </w:pPr>
            <w:r>
              <w:rPr>
                <w:rFonts w:ascii="宋体" w:hAnsi="宋体" w:cs="宋体" w:hint="eastAsia"/>
                <w:szCs w:val="21"/>
              </w:rPr>
              <w:t xml:space="preserve">b) </w:t>
            </w:r>
            <w:r>
              <w:rPr>
                <w:rFonts w:ascii="宋体" w:hAnsi="宋体" w:cs="宋体" w:hint="eastAsia"/>
                <w:szCs w:val="21"/>
              </w:rPr>
              <w:t>确保过程实现其预期的输出；</w:t>
            </w:r>
          </w:p>
          <w:p w14:paraId="0F055935" w14:textId="77777777" w:rsidR="00667D43" w:rsidRDefault="00252801">
            <w:pPr>
              <w:rPr>
                <w:rFonts w:ascii="宋体" w:hAnsi="宋体" w:cs="宋体"/>
                <w:szCs w:val="21"/>
              </w:rPr>
            </w:pPr>
            <w:r>
              <w:rPr>
                <w:rFonts w:ascii="宋体" w:hAnsi="宋体" w:cs="宋体" w:hint="eastAsia"/>
                <w:szCs w:val="21"/>
              </w:rPr>
              <w:t xml:space="preserve">c) </w:t>
            </w:r>
            <w:r>
              <w:rPr>
                <w:rFonts w:ascii="宋体" w:hAnsi="宋体" w:cs="宋体" w:hint="eastAsia"/>
                <w:szCs w:val="21"/>
              </w:rPr>
              <w:t>报告环境管理体系绩效及其改进机遇（见</w:t>
            </w:r>
            <w:r>
              <w:rPr>
                <w:rFonts w:ascii="宋体" w:hAnsi="宋体" w:cs="宋体" w:hint="eastAsia"/>
                <w:szCs w:val="21"/>
              </w:rPr>
              <w:t>10.1</w:t>
            </w:r>
            <w:r>
              <w:rPr>
                <w:rFonts w:ascii="宋体" w:hAnsi="宋体" w:cs="宋体" w:hint="eastAsia"/>
                <w:szCs w:val="21"/>
              </w:rPr>
              <w:t>），特别向总经理报告；</w:t>
            </w:r>
          </w:p>
          <w:p w14:paraId="5B3C033F" w14:textId="77777777" w:rsidR="00667D43" w:rsidRDefault="00252801">
            <w:pPr>
              <w:rPr>
                <w:rFonts w:ascii="宋体" w:hAnsi="宋体" w:cs="宋体"/>
                <w:szCs w:val="21"/>
              </w:rPr>
            </w:pPr>
            <w:r>
              <w:rPr>
                <w:rFonts w:ascii="宋体" w:hAnsi="宋体" w:cs="宋体" w:hint="eastAsia"/>
                <w:szCs w:val="21"/>
              </w:rPr>
              <w:t xml:space="preserve">d) </w:t>
            </w:r>
            <w:r>
              <w:rPr>
                <w:rFonts w:ascii="宋体" w:hAnsi="宋体" w:cs="宋体" w:hint="eastAsia"/>
                <w:szCs w:val="21"/>
              </w:rPr>
              <w:t>确保整个组织提高以相关方为关注焦点的意识；</w:t>
            </w:r>
          </w:p>
          <w:p w14:paraId="28555C2F" w14:textId="77777777" w:rsidR="00667D43" w:rsidRDefault="00252801">
            <w:pPr>
              <w:rPr>
                <w:rFonts w:ascii="宋体" w:hAnsi="宋体" w:cs="宋体"/>
                <w:szCs w:val="21"/>
              </w:rPr>
            </w:pPr>
            <w:r>
              <w:rPr>
                <w:rFonts w:ascii="宋体" w:hAnsi="宋体" w:cs="宋体" w:hint="eastAsia"/>
                <w:szCs w:val="21"/>
              </w:rPr>
              <w:t xml:space="preserve">e) </w:t>
            </w:r>
            <w:r>
              <w:rPr>
                <w:rFonts w:ascii="宋体" w:hAnsi="宋体" w:cs="宋体" w:hint="eastAsia"/>
                <w:szCs w:val="21"/>
              </w:rPr>
              <w:t>对管理体系的变更进行策划和实施时，保持管理体系的完整性。</w:t>
            </w:r>
          </w:p>
          <w:p w14:paraId="6DBE37CF" w14:textId="77777777" w:rsidR="00667D43" w:rsidRDefault="00252801">
            <w:pPr>
              <w:rPr>
                <w:rFonts w:ascii="宋体" w:hAnsi="宋体" w:cs="宋体"/>
                <w:szCs w:val="21"/>
              </w:rPr>
            </w:pPr>
            <w:r>
              <w:rPr>
                <w:rFonts w:ascii="宋体" w:hAnsi="宋体" w:cs="宋体" w:hint="eastAsia"/>
                <w:szCs w:val="21"/>
              </w:rPr>
              <w:t>通过体系文件、会</w:t>
            </w:r>
            <w:r>
              <w:rPr>
                <w:rFonts w:ascii="宋体" w:hAnsi="宋体" w:cs="宋体" w:hint="eastAsia"/>
                <w:szCs w:val="21"/>
              </w:rPr>
              <w:t>议等方式，就部门、人员的作用、职责、权限和责任等，予以沟通和传达，并在组织机构发生变化和职能调整时，对相关文件进行更改并予以公布。</w:t>
            </w:r>
          </w:p>
        </w:tc>
        <w:tc>
          <w:tcPr>
            <w:tcW w:w="865" w:type="dxa"/>
            <w:tcBorders>
              <w:top w:val="single" w:sz="4" w:space="0" w:color="auto"/>
              <w:left w:val="single" w:sz="4" w:space="0" w:color="auto"/>
              <w:bottom w:val="single" w:sz="4" w:space="0" w:color="auto"/>
              <w:right w:val="single" w:sz="4" w:space="0" w:color="auto"/>
            </w:tcBorders>
            <w:shd w:val="clear" w:color="auto" w:fill="auto"/>
          </w:tcPr>
          <w:p w14:paraId="356FFE01" w14:textId="77777777" w:rsidR="00667D43" w:rsidRDefault="00252801">
            <w:pPr>
              <w:rPr>
                <w:rFonts w:ascii="宋体" w:hAnsi="宋体" w:cs="宋体"/>
                <w:szCs w:val="21"/>
              </w:rPr>
            </w:pPr>
            <w:r>
              <w:rPr>
                <w:rFonts w:ascii="宋体" w:hAnsi="宋体" w:cs="宋体" w:hint="eastAsia"/>
                <w:szCs w:val="21"/>
                <w:lang w:bidi="ar"/>
              </w:rPr>
              <w:t>Y</w:t>
            </w:r>
          </w:p>
        </w:tc>
      </w:tr>
      <w:tr w:rsidR="00667D43" w14:paraId="16DA7891" w14:textId="77777777">
        <w:trPr>
          <w:trHeight w:val="1288"/>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21F8C1E" w14:textId="77777777" w:rsidR="00667D43" w:rsidRDefault="00252801">
            <w:pPr>
              <w:rPr>
                <w:rFonts w:ascii="宋体" w:hAnsi="宋体" w:cs="宋体"/>
                <w:b/>
                <w:bCs/>
                <w:szCs w:val="21"/>
              </w:rPr>
            </w:pPr>
            <w:r>
              <w:rPr>
                <w:rFonts w:ascii="宋体" w:hAnsi="宋体" w:cs="宋体" w:hint="eastAsia"/>
                <w:szCs w:val="21"/>
                <w:lang w:bidi="ar"/>
              </w:rPr>
              <w:t>应对风险和机会的策划</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0F4F1904" w14:textId="77777777" w:rsidR="00667D43" w:rsidRDefault="00252801">
            <w:pPr>
              <w:rPr>
                <w:rFonts w:ascii="宋体" w:hAnsi="宋体" w:cs="宋体"/>
                <w:szCs w:val="21"/>
              </w:rPr>
            </w:pPr>
            <w:r>
              <w:rPr>
                <w:rFonts w:ascii="宋体" w:hAnsi="宋体" w:cs="宋体" w:hint="eastAsia"/>
                <w:szCs w:val="21"/>
                <w:lang w:bidi="ar"/>
              </w:rPr>
              <w:t>O6.1</w:t>
            </w:r>
          </w:p>
        </w:tc>
        <w:tc>
          <w:tcPr>
            <w:tcW w:w="10353" w:type="dxa"/>
            <w:tcBorders>
              <w:top w:val="single" w:sz="4" w:space="0" w:color="auto"/>
              <w:left w:val="single" w:sz="4" w:space="0" w:color="auto"/>
              <w:bottom w:val="single" w:sz="4" w:space="0" w:color="auto"/>
              <w:right w:val="single" w:sz="4" w:space="0" w:color="auto"/>
            </w:tcBorders>
            <w:shd w:val="clear" w:color="auto" w:fill="auto"/>
            <w:vAlign w:val="center"/>
          </w:tcPr>
          <w:p w14:paraId="687F782F" w14:textId="77777777" w:rsidR="00667D43" w:rsidRDefault="00252801">
            <w:pPr>
              <w:rPr>
                <w:rFonts w:ascii="宋体" w:hAnsi="宋体" w:cs="宋体"/>
                <w:szCs w:val="21"/>
              </w:rPr>
            </w:pPr>
            <w:r>
              <w:rPr>
                <w:rFonts w:ascii="宋体" w:hAnsi="宋体" w:cs="宋体" w:hint="eastAsia"/>
                <w:color w:val="000000"/>
                <w:szCs w:val="21"/>
                <w:lang w:bidi="ar"/>
              </w:rPr>
              <w:t>公司编制、实施并保持《危险源辨识、风险评价和风险控制策划程序》，应在覆盖公司范围内所有区域的体系范围内，确定其活动、生产中能够控制和能够施加影响的对危险源、风险和危害因素及其相关的影响。查见《危险源辨识、风险评价和风险控制信息表》，确定了组织需应对的风险遇。如：</w:t>
            </w:r>
            <w:r>
              <w:rPr>
                <w:rFonts w:ascii="宋体" w:hAnsi="宋体" w:cs="宋体" w:hint="eastAsia"/>
                <w:kern w:val="0"/>
                <w:szCs w:val="21"/>
              </w:rPr>
              <w:t>连续长时间计算机操作</w:t>
            </w:r>
            <w:r>
              <w:rPr>
                <w:rFonts w:ascii="宋体" w:hAnsi="宋体" w:cs="宋体" w:hint="eastAsia"/>
                <w:color w:val="000000"/>
                <w:szCs w:val="21"/>
                <w:lang w:bidi="ar"/>
              </w:rPr>
              <w:t>，避免长时间操作，可加设屏幕防护装置</w:t>
            </w:r>
          </w:p>
        </w:tc>
        <w:tc>
          <w:tcPr>
            <w:tcW w:w="865" w:type="dxa"/>
            <w:tcBorders>
              <w:top w:val="single" w:sz="4" w:space="0" w:color="auto"/>
              <w:left w:val="single" w:sz="4" w:space="0" w:color="auto"/>
              <w:bottom w:val="single" w:sz="4" w:space="0" w:color="auto"/>
              <w:right w:val="single" w:sz="4" w:space="0" w:color="auto"/>
            </w:tcBorders>
            <w:shd w:val="clear" w:color="auto" w:fill="auto"/>
          </w:tcPr>
          <w:p w14:paraId="7D3289B9" w14:textId="77777777" w:rsidR="00667D43" w:rsidRDefault="00252801">
            <w:pPr>
              <w:rPr>
                <w:rFonts w:ascii="宋体" w:hAnsi="宋体" w:cs="宋体"/>
                <w:szCs w:val="21"/>
              </w:rPr>
            </w:pPr>
            <w:r>
              <w:rPr>
                <w:rFonts w:ascii="宋体" w:hAnsi="宋体" w:cs="宋体" w:hint="eastAsia"/>
                <w:szCs w:val="21"/>
                <w:lang w:bidi="ar"/>
              </w:rPr>
              <w:t>Y</w:t>
            </w:r>
          </w:p>
        </w:tc>
      </w:tr>
      <w:tr w:rsidR="00667D43" w14:paraId="74120499" w14:textId="77777777">
        <w:trPr>
          <w:trHeight w:val="1462"/>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6501DFA" w14:textId="77777777" w:rsidR="00667D43" w:rsidRDefault="00252801">
            <w:pPr>
              <w:rPr>
                <w:rFonts w:ascii="宋体" w:hAnsi="宋体" w:cs="宋体"/>
                <w:b/>
                <w:bCs/>
                <w:szCs w:val="21"/>
              </w:rPr>
            </w:pPr>
            <w:r>
              <w:rPr>
                <w:rFonts w:ascii="宋体" w:hAnsi="宋体" w:cs="宋体" w:hint="eastAsia"/>
                <w:bCs/>
                <w:szCs w:val="21"/>
                <w:lang w:bidi="ar"/>
              </w:rPr>
              <w:t>目标和实现计划</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5A9AEEB6" w14:textId="77777777" w:rsidR="00667D43" w:rsidRDefault="00252801">
            <w:pPr>
              <w:rPr>
                <w:rFonts w:ascii="宋体" w:hAnsi="宋体" w:cs="宋体"/>
                <w:b/>
                <w:bCs/>
                <w:szCs w:val="21"/>
              </w:rPr>
            </w:pPr>
            <w:r>
              <w:rPr>
                <w:rFonts w:ascii="宋体" w:hAnsi="宋体" w:cs="宋体" w:hint="eastAsia"/>
                <w:szCs w:val="21"/>
                <w:lang w:bidi="ar"/>
              </w:rPr>
              <w:t>O6.2</w:t>
            </w:r>
          </w:p>
        </w:tc>
        <w:tc>
          <w:tcPr>
            <w:tcW w:w="10353" w:type="dxa"/>
            <w:tcBorders>
              <w:top w:val="single" w:sz="4" w:space="0" w:color="auto"/>
              <w:left w:val="single" w:sz="4" w:space="0" w:color="auto"/>
              <w:bottom w:val="single" w:sz="4" w:space="0" w:color="auto"/>
              <w:right w:val="single" w:sz="4" w:space="0" w:color="auto"/>
            </w:tcBorders>
            <w:shd w:val="clear" w:color="auto" w:fill="auto"/>
            <w:vAlign w:val="center"/>
          </w:tcPr>
          <w:p w14:paraId="04C4B5BB" w14:textId="77777777" w:rsidR="00667D43" w:rsidRDefault="00252801">
            <w:pPr>
              <w:snapToGrid w:val="0"/>
              <w:spacing w:line="400" w:lineRule="exact"/>
              <w:rPr>
                <w:rFonts w:ascii="宋体" w:hAnsi="宋体" w:cs="宋体"/>
                <w:bCs/>
                <w:color w:val="000000"/>
                <w:szCs w:val="21"/>
              </w:rPr>
            </w:pPr>
            <w:r>
              <w:rPr>
                <w:rFonts w:ascii="宋体" w:hAnsi="宋体" w:cs="宋体" w:hint="eastAsia"/>
                <w:bCs/>
                <w:color w:val="000000"/>
                <w:szCs w:val="21"/>
                <w:lang w:bidi="ar"/>
              </w:rPr>
              <w:t>公司职业健康安全目标和指标是</w:t>
            </w:r>
            <w:r>
              <w:rPr>
                <w:rFonts w:ascii="宋体" w:hAnsi="宋体" w:cs="宋体" w:hint="eastAsia"/>
                <w:bCs/>
                <w:color w:val="000000"/>
                <w:szCs w:val="21"/>
                <w:lang w:bidi="ar"/>
              </w:rPr>
              <w:t>:</w:t>
            </w:r>
          </w:p>
          <w:p w14:paraId="097C72D8" w14:textId="77777777" w:rsidR="00667D43" w:rsidRDefault="00252801">
            <w:r>
              <w:rPr>
                <w:rFonts w:hint="eastAsia"/>
              </w:rPr>
              <w:t>职业健康安全目标：</w:t>
            </w:r>
            <w:r>
              <w:rPr>
                <w:rFonts w:hint="eastAsia"/>
              </w:rPr>
              <w:t>1.</w:t>
            </w:r>
            <w:r>
              <w:rPr>
                <w:rFonts w:hint="eastAsia"/>
              </w:rPr>
              <w:t>火灾事故为</w:t>
            </w:r>
            <w:r>
              <w:rPr>
                <w:rFonts w:hint="eastAsia"/>
              </w:rPr>
              <w:t>0</w:t>
            </w:r>
          </w:p>
          <w:p w14:paraId="064E8CE2" w14:textId="77777777" w:rsidR="00667D43" w:rsidRDefault="00252801">
            <w:pPr>
              <w:numPr>
                <w:ilvl w:val="0"/>
                <w:numId w:val="1"/>
              </w:numPr>
            </w:pPr>
            <w:r>
              <w:rPr>
                <w:rFonts w:hint="eastAsia"/>
              </w:rPr>
              <w:t>意外伤害救治率</w:t>
            </w:r>
            <w:r>
              <w:rPr>
                <w:rFonts w:hint="eastAsia"/>
              </w:rPr>
              <w:t>100%</w:t>
            </w:r>
          </w:p>
          <w:p w14:paraId="0E7F675D" w14:textId="77777777" w:rsidR="00667D43" w:rsidRDefault="00252801">
            <w:pPr>
              <w:spacing w:line="400" w:lineRule="exact"/>
              <w:rPr>
                <w:rFonts w:ascii="宋体" w:hAnsi="宋体" w:cs="宋体"/>
                <w:color w:val="000000"/>
                <w:szCs w:val="21"/>
                <w:lang w:bidi="ar"/>
              </w:rPr>
            </w:pPr>
            <w:r>
              <w:rPr>
                <w:rFonts w:ascii="宋体" w:hAnsi="宋体" w:cs="宋体" w:hint="eastAsia"/>
                <w:color w:val="000000"/>
                <w:szCs w:val="21"/>
                <w:lang w:bidi="ar"/>
              </w:rPr>
              <w:t>公司制订环境</w:t>
            </w:r>
            <w:r>
              <w:rPr>
                <w:rFonts w:ascii="宋体" w:hAnsi="宋体" w:cs="宋体" w:hint="eastAsia"/>
                <w:color w:val="000000"/>
                <w:szCs w:val="21"/>
                <w:lang w:bidi="ar"/>
              </w:rPr>
              <w:t>/</w:t>
            </w:r>
            <w:r>
              <w:rPr>
                <w:rFonts w:ascii="宋体" w:hAnsi="宋体" w:cs="宋体" w:hint="eastAsia"/>
                <w:color w:val="000000"/>
                <w:szCs w:val="21"/>
                <w:lang w:bidi="ar"/>
              </w:rPr>
              <w:t>职业健康安全目标和指标，并在与公司的环境</w:t>
            </w:r>
            <w:r>
              <w:rPr>
                <w:rFonts w:ascii="宋体" w:hAnsi="宋体" w:cs="宋体" w:hint="eastAsia"/>
                <w:color w:val="000000"/>
                <w:szCs w:val="21"/>
                <w:lang w:bidi="ar"/>
              </w:rPr>
              <w:t>/</w:t>
            </w:r>
            <w:r>
              <w:rPr>
                <w:rFonts w:ascii="宋体" w:hAnsi="宋体" w:cs="宋体" w:hint="eastAsia"/>
                <w:color w:val="000000"/>
                <w:szCs w:val="21"/>
                <w:lang w:bidi="ar"/>
              </w:rPr>
              <w:t>职业健康安全方针、目标和指标有关的职能部门或综合部得到进一步的分解。目标和指标应形成书面文件。</w:t>
            </w:r>
          </w:p>
          <w:p w14:paraId="48AD032C" w14:textId="77777777" w:rsidR="00667D43" w:rsidRDefault="00252801">
            <w:pPr>
              <w:spacing w:line="400" w:lineRule="exact"/>
              <w:rPr>
                <w:rFonts w:ascii="宋体" w:hAnsi="宋体" w:cs="宋体"/>
                <w:color w:val="000000"/>
                <w:szCs w:val="21"/>
                <w:lang w:bidi="ar"/>
              </w:rPr>
            </w:pPr>
            <w:r>
              <w:rPr>
                <w:rFonts w:ascii="宋体" w:hAnsi="宋体" w:cs="宋体" w:hint="eastAsia"/>
                <w:color w:val="000000"/>
                <w:szCs w:val="21"/>
                <w:lang w:bidi="ar"/>
              </w:rPr>
              <w:t>公司的目标、指标和管理方案由综合部</w:t>
            </w:r>
            <w:r>
              <w:rPr>
                <w:rFonts w:ascii="宋体" w:hAnsi="宋体" w:cs="宋体" w:hint="eastAsia"/>
                <w:color w:val="000000"/>
                <w:szCs w:val="21"/>
                <w:lang w:bidi="ar"/>
              </w:rPr>
              <w:t xml:space="preserve"> </w:t>
            </w:r>
            <w:r>
              <w:rPr>
                <w:rFonts w:ascii="宋体" w:hAnsi="宋体" w:cs="宋体" w:hint="eastAsia"/>
                <w:color w:val="000000"/>
                <w:szCs w:val="21"/>
                <w:lang w:bidi="ar"/>
              </w:rPr>
              <w:t>提出、修订，经管理者代表审核后，由总经理批准。</w:t>
            </w:r>
          </w:p>
          <w:p w14:paraId="305F8527" w14:textId="77777777" w:rsidR="00667D43" w:rsidRDefault="00252801">
            <w:pPr>
              <w:spacing w:line="400" w:lineRule="exact"/>
              <w:rPr>
                <w:rFonts w:ascii="宋体" w:hAnsi="宋体" w:cs="宋体"/>
                <w:color w:val="000000"/>
                <w:szCs w:val="21"/>
                <w:lang w:bidi="ar"/>
              </w:rPr>
            </w:pPr>
            <w:r>
              <w:rPr>
                <w:rFonts w:ascii="宋体" w:hAnsi="宋体" w:cs="宋体" w:hint="eastAsia"/>
                <w:color w:val="000000"/>
                <w:szCs w:val="21"/>
                <w:lang w:bidi="ar"/>
              </w:rPr>
              <w:t>公司对环境</w:t>
            </w:r>
            <w:r>
              <w:rPr>
                <w:rFonts w:ascii="宋体" w:hAnsi="宋体" w:cs="宋体" w:hint="eastAsia"/>
                <w:color w:val="000000"/>
                <w:szCs w:val="21"/>
                <w:lang w:bidi="ar"/>
              </w:rPr>
              <w:t>/</w:t>
            </w:r>
            <w:r>
              <w:rPr>
                <w:rFonts w:ascii="宋体" w:hAnsi="宋体" w:cs="宋体" w:hint="eastAsia"/>
                <w:color w:val="000000"/>
                <w:szCs w:val="21"/>
                <w:lang w:bidi="ar"/>
              </w:rPr>
              <w:t>职业健康安全目标、指标和管理方案的分解，建立部门目标和方案。</w:t>
            </w:r>
          </w:p>
          <w:p w14:paraId="5B83FEA9" w14:textId="77777777" w:rsidR="00667D43" w:rsidRDefault="00252801">
            <w:pPr>
              <w:spacing w:line="400" w:lineRule="exact"/>
              <w:rPr>
                <w:rFonts w:ascii="宋体" w:hAnsi="宋体" w:cs="宋体"/>
                <w:color w:val="000000"/>
                <w:szCs w:val="21"/>
                <w:lang w:bidi="ar"/>
              </w:rPr>
            </w:pPr>
            <w:r>
              <w:rPr>
                <w:rFonts w:ascii="宋体" w:hAnsi="宋体" w:cs="宋体" w:hint="eastAsia"/>
                <w:color w:val="000000"/>
                <w:szCs w:val="21"/>
                <w:lang w:bidi="ar"/>
              </w:rPr>
              <w:lastRenderedPageBreak/>
              <w:t>环境</w:t>
            </w:r>
            <w:r>
              <w:rPr>
                <w:rFonts w:ascii="宋体" w:hAnsi="宋体" w:cs="宋体" w:hint="eastAsia"/>
                <w:color w:val="000000"/>
                <w:szCs w:val="21"/>
                <w:lang w:bidi="ar"/>
              </w:rPr>
              <w:t>/</w:t>
            </w:r>
            <w:r>
              <w:rPr>
                <w:rFonts w:ascii="宋体" w:hAnsi="宋体" w:cs="宋体" w:hint="eastAsia"/>
                <w:color w:val="000000"/>
                <w:szCs w:val="21"/>
                <w:lang w:bidi="ar"/>
              </w:rPr>
              <w:t>职业健康安全目标和指标，应起到降低风险或更好地控制风险、突出对事故和污染的预防作用，尽可能地予以量化并可测量，体现对持续改进、遵守法律法规和其他要求的承诺。</w:t>
            </w:r>
          </w:p>
          <w:p w14:paraId="71CD7CE6" w14:textId="77777777" w:rsidR="00667D43" w:rsidRDefault="00252801">
            <w:pPr>
              <w:spacing w:line="400" w:lineRule="exact"/>
              <w:rPr>
                <w:rFonts w:ascii="宋体" w:hAnsi="宋体" w:cs="宋体"/>
                <w:color w:val="000000"/>
                <w:szCs w:val="21"/>
                <w:lang w:bidi="ar"/>
              </w:rPr>
            </w:pPr>
            <w:r>
              <w:rPr>
                <w:rFonts w:ascii="宋体" w:hAnsi="宋体" w:cs="宋体" w:hint="eastAsia"/>
                <w:color w:val="000000"/>
                <w:szCs w:val="21"/>
                <w:lang w:bidi="ar"/>
              </w:rPr>
              <w:t>目标和指标应符合公司的环境</w:t>
            </w:r>
            <w:r>
              <w:rPr>
                <w:rFonts w:ascii="宋体" w:hAnsi="宋体" w:cs="宋体" w:hint="eastAsia"/>
                <w:color w:val="000000"/>
                <w:szCs w:val="21"/>
                <w:lang w:bidi="ar"/>
              </w:rPr>
              <w:t>/</w:t>
            </w:r>
            <w:r>
              <w:rPr>
                <w:rFonts w:ascii="宋体" w:hAnsi="宋体" w:cs="宋体" w:hint="eastAsia"/>
                <w:color w:val="000000"/>
                <w:szCs w:val="21"/>
                <w:lang w:bidi="ar"/>
              </w:rPr>
              <w:t>职业健康安全方针、符合公司及各部门或生产的实际情况，即依据公司的环境</w:t>
            </w:r>
            <w:r>
              <w:rPr>
                <w:rFonts w:ascii="宋体" w:hAnsi="宋体" w:cs="宋体" w:hint="eastAsia"/>
                <w:color w:val="000000"/>
                <w:szCs w:val="21"/>
                <w:lang w:bidi="ar"/>
              </w:rPr>
              <w:t>/</w:t>
            </w:r>
            <w:r>
              <w:rPr>
                <w:rFonts w:ascii="宋体" w:hAnsi="宋体" w:cs="宋体" w:hint="eastAsia"/>
                <w:color w:val="000000"/>
                <w:szCs w:val="21"/>
                <w:lang w:bidi="ar"/>
              </w:rPr>
              <w:t>职业健康安全方针，以危险源辨识、风险评价的结果、重要环境因素、法律法规和其他要求为输入信息，同时综合考虑技术和经济的可行性、公司运行与经营的实际要求、以及相关方的观点。</w:t>
            </w:r>
          </w:p>
          <w:p w14:paraId="733D65C8" w14:textId="77777777" w:rsidR="00667D43" w:rsidRDefault="00252801">
            <w:pPr>
              <w:spacing w:line="400" w:lineRule="exact"/>
              <w:rPr>
                <w:rFonts w:ascii="宋体" w:hAnsi="宋体" w:cs="宋体"/>
                <w:color w:val="000000"/>
                <w:szCs w:val="21"/>
                <w:lang w:bidi="ar"/>
              </w:rPr>
            </w:pPr>
            <w:r>
              <w:rPr>
                <w:rFonts w:ascii="宋体" w:hAnsi="宋体" w:cs="宋体" w:hint="eastAsia"/>
                <w:color w:val="000000"/>
                <w:szCs w:val="21"/>
                <w:lang w:bidi="ar"/>
              </w:rPr>
              <w:t>公司在管理评审时对目标和指标进行评审，当有关风险和环境因素的信息发生变化时，应及时修订目标和指标。同样，针对不同特点的生产，应制订相应的目标和指标。</w:t>
            </w:r>
          </w:p>
          <w:p w14:paraId="1576AEF5" w14:textId="77777777" w:rsidR="00667D43" w:rsidRDefault="00252801">
            <w:pPr>
              <w:spacing w:line="400" w:lineRule="exact"/>
              <w:rPr>
                <w:rFonts w:ascii="宋体" w:hAnsi="宋体" w:cs="宋体"/>
                <w:color w:val="000000"/>
                <w:szCs w:val="21"/>
                <w:lang w:bidi="ar"/>
              </w:rPr>
            </w:pPr>
            <w:r>
              <w:rPr>
                <w:rFonts w:ascii="宋体" w:hAnsi="宋体" w:cs="宋体" w:hint="eastAsia"/>
                <w:color w:val="000000"/>
                <w:szCs w:val="21"/>
                <w:lang w:bidi="ar"/>
              </w:rPr>
              <w:t>环境</w:t>
            </w:r>
            <w:r>
              <w:rPr>
                <w:rFonts w:ascii="宋体" w:hAnsi="宋体" w:cs="宋体" w:hint="eastAsia"/>
                <w:color w:val="000000"/>
                <w:szCs w:val="21"/>
                <w:lang w:bidi="ar"/>
              </w:rPr>
              <w:t>/</w:t>
            </w:r>
            <w:r>
              <w:rPr>
                <w:rFonts w:ascii="宋体" w:hAnsi="宋体" w:cs="宋体" w:hint="eastAsia"/>
                <w:color w:val="000000"/>
                <w:szCs w:val="21"/>
                <w:lang w:bidi="ar"/>
              </w:rPr>
              <w:t>职业健康安全目标和指标通过管理方案得以实施。</w:t>
            </w:r>
          </w:p>
          <w:p w14:paraId="0522A5E1" w14:textId="77777777" w:rsidR="00667D43" w:rsidRDefault="00252801">
            <w:pPr>
              <w:spacing w:line="400" w:lineRule="exact"/>
              <w:rPr>
                <w:rFonts w:ascii="宋体" w:hAnsi="宋体" w:cs="宋体"/>
                <w:color w:val="000000"/>
                <w:szCs w:val="21"/>
                <w:lang w:bidi="ar"/>
              </w:rPr>
            </w:pPr>
            <w:r>
              <w:rPr>
                <w:rFonts w:ascii="宋体" w:hAnsi="宋体" w:cs="宋体" w:hint="eastAsia"/>
                <w:color w:val="000000"/>
                <w:szCs w:val="21"/>
                <w:lang w:bidi="ar"/>
              </w:rPr>
              <w:t>当目标和指标发生变化，或方案在实施过程中发</w:t>
            </w:r>
            <w:r>
              <w:rPr>
                <w:rFonts w:ascii="宋体" w:hAnsi="宋体" w:cs="宋体" w:hint="eastAsia"/>
                <w:color w:val="000000"/>
                <w:szCs w:val="21"/>
                <w:lang w:bidi="ar"/>
              </w:rPr>
              <w:t>现重大问题或不可行时，应及时对方案进行评审、修订或更新。</w:t>
            </w:r>
          </w:p>
          <w:p w14:paraId="1D42570C" w14:textId="77777777" w:rsidR="00667D43" w:rsidRDefault="00252801">
            <w:pPr>
              <w:spacing w:line="400" w:lineRule="exact"/>
              <w:rPr>
                <w:rFonts w:ascii="宋体" w:hAnsi="宋体" w:cs="宋体"/>
                <w:color w:val="000000"/>
                <w:szCs w:val="21"/>
              </w:rPr>
            </w:pPr>
            <w:r>
              <w:rPr>
                <w:rFonts w:ascii="宋体" w:hAnsi="宋体" w:cs="宋体" w:hint="eastAsia"/>
                <w:color w:val="000000"/>
                <w:szCs w:val="21"/>
                <w:lang w:bidi="ar"/>
              </w:rPr>
              <w:t>综合部应在方案实施过程中对执行情况进行督促检查。</w:t>
            </w:r>
          </w:p>
        </w:tc>
        <w:tc>
          <w:tcPr>
            <w:tcW w:w="865" w:type="dxa"/>
            <w:tcBorders>
              <w:top w:val="single" w:sz="4" w:space="0" w:color="auto"/>
              <w:left w:val="single" w:sz="4" w:space="0" w:color="auto"/>
              <w:bottom w:val="single" w:sz="4" w:space="0" w:color="auto"/>
              <w:right w:val="single" w:sz="4" w:space="0" w:color="auto"/>
            </w:tcBorders>
            <w:shd w:val="clear" w:color="auto" w:fill="auto"/>
          </w:tcPr>
          <w:p w14:paraId="15122494" w14:textId="77777777" w:rsidR="00667D43" w:rsidRDefault="00252801">
            <w:pPr>
              <w:rPr>
                <w:rFonts w:ascii="宋体" w:hAnsi="宋体" w:cs="宋体"/>
                <w:szCs w:val="21"/>
              </w:rPr>
            </w:pPr>
            <w:r>
              <w:rPr>
                <w:rFonts w:ascii="宋体" w:hAnsi="宋体" w:cs="宋体" w:hint="eastAsia"/>
                <w:szCs w:val="21"/>
                <w:lang w:bidi="ar"/>
              </w:rPr>
              <w:lastRenderedPageBreak/>
              <w:t>Y</w:t>
            </w:r>
          </w:p>
        </w:tc>
      </w:tr>
      <w:tr w:rsidR="00667D43" w14:paraId="62FF1286" w14:textId="77777777">
        <w:trPr>
          <w:trHeight w:val="128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24762AE" w14:textId="77777777" w:rsidR="00667D43" w:rsidRDefault="00252801">
            <w:pPr>
              <w:rPr>
                <w:rFonts w:ascii="宋体" w:hAnsi="宋体" w:cs="宋体"/>
                <w:b/>
                <w:bCs/>
                <w:szCs w:val="21"/>
              </w:rPr>
            </w:pPr>
            <w:r>
              <w:rPr>
                <w:rFonts w:ascii="宋体" w:hAnsi="宋体" w:cs="宋体" w:hint="eastAsia"/>
                <w:szCs w:val="21"/>
                <w:lang w:bidi="ar"/>
              </w:rPr>
              <w:t>资源管理</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37A1AC37" w14:textId="77777777" w:rsidR="00667D43" w:rsidRDefault="00252801">
            <w:pPr>
              <w:rPr>
                <w:rFonts w:ascii="宋体" w:hAnsi="宋体" w:cs="宋体"/>
                <w:bCs/>
                <w:spacing w:val="10"/>
                <w:szCs w:val="21"/>
              </w:rPr>
            </w:pPr>
            <w:r>
              <w:rPr>
                <w:rFonts w:ascii="宋体" w:hAnsi="宋体" w:cs="宋体" w:hint="eastAsia"/>
                <w:szCs w:val="21"/>
                <w:lang w:bidi="ar"/>
              </w:rPr>
              <w:t>O</w:t>
            </w:r>
            <w:r>
              <w:rPr>
                <w:bCs/>
                <w:spacing w:val="10"/>
                <w:szCs w:val="21"/>
                <w:lang w:bidi="ar"/>
              </w:rPr>
              <w:t>7.1</w:t>
            </w:r>
          </w:p>
        </w:tc>
        <w:tc>
          <w:tcPr>
            <w:tcW w:w="10353" w:type="dxa"/>
            <w:tcBorders>
              <w:top w:val="single" w:sz="4" w:space="0" w:color="auto"/>
              <w:left w:val="single" w:sz="4" w:space="0" w:color="auto"/>
              <w:bottom w:val="single" w:sz="4" w:space="0" w:color="auto"/>
              <w:right w:val="single" w:sz="4" w:space="0" w:color="auto"/>
            </w:tcBorders>
            <w:shd w:val="clear" w:color="auto" w:fill="auto"/>
            <w:vAlign w:val="center"/>
          </w:tcPr>
          <w:p w14:paraId="50588F53" w14:textId="77777777" w:rsidR="00667D43" w:rsidRDefault="00252801">
            <w:pPr>
              <w:autoSpaceDE w:val="0"/>
              <w:autoSpaceDN w:val="0"/>
              <w:spacing w:line="400" w:lineRule="exact"/>
              <w:jc w:val="left"/>
              <w:rPr>
                <w:rFonts w:ascii="宋体" w:hAnsi="宋体" w:cs="宋体"/>
                <w:szCs w:val="21"/>
              </w:rPr>
            </w:pPr>
            <w:r>
              <w:rPr>
                <w:rFonts w:ascii="宋体" w:hAnsi="宋体" w:cs="宋体" w:hint="eastAsia"/>
                <w:szCs w:val="21"/>
              </w:rPr>
              <w:t>总经理负责以适当方式确定并提供必需的资源（包括人力资源、基础设施、工作环境等），并对其进行有效的管理，以保证本公司环境管理体系的建立和保持。</w:t>
            </w:r>
          </w:p>
          <w:p w14:paraId="707F38B8" w14:textId="77777777" w:rsidR="00667D43" w:rsidRDefault="00252801">
            <w:pPr>
              <w:autoSpaceDE w:val="0"/>
              <w:autoSpaceDN w:val="0"/>
              <w:spacing w:line="400" w:lineRule="exact"/>
              <w:jc w:val="left"/>
              <w:rPr>
                <w:rFonts w:ascii="宋体" w:hAnsi="宋体" w:cs="宋体"/>
                <w:szCs w:val="21"/>
              </w:rPr>
            </w:pPr>
            <w:r>
              <w:rPr>
                <w:rFonts w:ascii="宋体" w:hAnsi="宋体" w:cs="宋体" w:hint="eastAsia"/>
                <w:szCs w:val="21"/>
              </w:rPr>
              <w:t>公司对各类资源及能源进行有效管理，在保证正常运作的情况下尽可能节约资源及能源，使资源及能源的利用率最大。</w:t>
            </w:r>
          </w:p>
          <w:p w14:paraId="5BAFD551" w14:textId="77777777" w:rsidR="00667D43" w:rsidRDefault="00252801">
            <w:pPr>
              <w:spacing w:line="400" w:lineRule="exact"/>
              <w:ind w:right="-154"/>
              <w:rPr>
                <w:rFonts w:ascii="宋体" w:hAnsi="宋体" w:cs="宋体"/>
                <w:szCs w:val="21"/>
                <w:lang w:bidi="ar"/>
              </w:rPr>
            </w:pPr>
            <w:r>
              <w:rPr>
                <w:rFonts w:ascii="宋体" w:hAnsi="宋体" w:cs="宋体" w:hint="eastAsia"/>
                <w:szCs w:val="21"/>
                <w:lang w:bidi="ar"/>
              </w:rPr>
              <w:t>公司现有人员</w:t>
            </w:r>
            <w:r>
              <w:rPr>
                <w:rFonts w:ascii="宋体" w:hAnsi="宋体" w:cs="宋体" w:hint="eastAsia"/>
                <w:szCs w:val="21"/>
                <w:lang w:bidi="ar"/>
              </w:rPr>
              <w:t>20</w:t>
            </w:r>
            <w:r>
              <w:rPr>
                <w:rFonts w:ascii="宋体" w:hAnsi="宋体" w:cs="宋体" w:hint="eastAsia"/>
                <w:szCs w:val="21"/>
                <w:lang w:bidi="ar"/>
              </w:rPr>
              <w:t>人，基础设施可包括：</w:t>
            </w:r>
          </w:p>
          <w:p w14:paraId="0397629D" w14:textId="77777777" w:rsidR="00667D43" w:rsidRDefault="00252801">
            <w:pPr>
              <w:spacing w:line="400" w:lineRule="exact"/>
              <w:ind w:right="-154"/>
              <w:rPr>
                <w:rFonts w:ascii="宋体" w:hAnsi="宋体" w:cs="宋体"/>
                <w:szCs w:val="21"/>
                <w:lang w:bidi="ar"/>
              </w:rPr>
            </w:pPr>
            <w:r>
              <w:rPr>
                <w:rFonts w:ascii="宋体" w:hAnsi="宋体" w:cs="宋体" w:hint="eastAsia"/>
                <w:szCs w:val="21"/>
                <w:lang w:bidi="ar"/>
              </w:rPr>
              <w:t>1</w:t>
            </w:r>
            <w:r>
              <w:rPr>
                <w:rFonts w:ascii="宋体" w:hAnsi="宋体" w:cs="宋体" w:hint="eastAsia"/>
                <w:szCs w:val="21"/>
                <w:lang w:bidi="ar"/>
              </w:rPr>
              <w:t>）建筑物、工作场所和相关的设施（如园林绿化设计及施工现场、综合部等）。</w:t>
            </w:r>
          </w:p>
          <w:p w14:paraId="61AEE0DF" w14:textId="77777777" w:rsidR="00667D43" w:rsidRDefault="00252801">
            <w:pPr>
              <w:spacing w:line="400" w:lineRule="exact"/>
              <w:ind w:right="-154"/>
              <w:rPr>
                <w:rFonts w:ascii="宋体" w:hAnsi="宋体" w:cs="宋体"/>
                <w:szCs w:val="21"/>
                <w:lang w:bidi="ar"/>
              </w:rPr>
            </w:pPr>
            <w:r>
              <w:rPr>
                <w:rFonts w:ascii="宋体" w:hAnsi="宋体" w:cs="宋体" w:hint="eastAsia"/>
                <w:szCs w:val="21"/>
                <w:lang w:bidi="ar"/>
              </w:rPr>
              <w:t>2</w:t>
            </w:r>
            <w:r>
              <w:rPr>
                <w:rFonts w:ascii="宋体" w:hAnsi="宋体" w:cs="宋体" w:hint="eastAsia"/>
                <w:szCs w:val="21"/>
                <w:lang w:bidi="ar"/>
              </w:rPr>
              <w:t>）过程设备（硬件和软件，如园林绿化设计及施工设备、办公电脑等）。</w:t>
            </w:r>
          </w:p>
          <w:p w14:paraId="0CF5C1ED" w14:textId="77777777" w:rsidR="00667D43" w:rsidRDefault="00252801">
            <w:pPr>
              <w:spacing w:line="400" w:lineRule="exact"/>
              <w:ind w:right="-154"/>
              <w:rPr>
                <w:rFonts w:ascii="宋体" w:hAnsi="宋体" w:cs="宋体"/>
                <w:szCs w:val="21"/>
                <w:lang w:bidi="ar"/>
              </w:rPr>
            </w:pPr>
            <w:r>
              <w:rPr>
                <w:rFonts w:ascii="宋体" w:hAnsi="宋体" w:cs="宋体" w:hint="eastAsia"/>
                <w:szCs w:val="21"/>
                <w:lang w:bidi="ar"/>
              </w:rPr>
              <w:t>3</w:t>
            </w:r>
            <w:r>
              <w:rPr>
                <w:rFonts w:ascii="宋体" w:hAnsi="宋体" w:cs="宋体" w:hint="eastAsia"/>
                <w:szCs w:val="21"/>
                <w:lang w:bidi="ar"/>
              </w:rPr>
              <w:t>）运输资源（如运输车辆等）</w:t>
            </w:r>
          </w:p>
          <w:p w14:paraId="4B1D5EB0" w14:textId="77777777" w:rsidR="00667D43" w:rsidRDefault="00252801">
            <w:pPr>
              <w:spacing w:line="400" w:lineRule="exact"/>
              <w:ind w:right="-154"/>
              <w:rPr>
                <w:rFonts w:ascii="宋体" w:hAnsi="宋体" w:cs="宋体"/>
                <w:szCs w:val="21"/>
                <w:lang w:bidi="ar"/>
              </w:rPr>
            </w:pPr>
            <w:r>
              <w:rPr>
                <w:rFonts w:ascii="宋体" w:hAnsi="宋体" w:cs="宋体" w:hint="eastAsia"/>
                <w:szCs w:val="21"/>
                <w:lang w:bidi="ar"/>
              </w:rPr>
              <w:t>4</w:t>
            </w:r>
            <w:r>
              <w:rPr>
                <w:rFonts w:ascii="宋体" w:hAnsi="宋体" w:cs="宋体" w:hint="eastAsia"/>
                <w:szCs w:val="21"/>
                <w:lang w:bidi="ar"/>
              </w:rPr>
              <w:t>）信息和通讯技术（如通讯设施、办公设备、网络等）。</w:t>
            </w:r>
          </w:p>
          <w:p w14:paraId="40C66B9E" w14:textId="77777777" w:rsidR="00667D43" w:rsidRDefault="00252801">
            <w:pPr>
              <w:spacing w:line="400" w:lineRule="exact"/>
              <w:ind w:right="-154"/>
              <w:rPr>
                <w:rFonts w:ascii="宋体" w:hAnsi="宋体" w:cs="宋体"/>
                <w:szCs w:val="21"/>
              </w:rPr>
            </w:pPr>
            <w:r>
              <w:rPr>
                <w:rFonts w:ascii="宋体" w:hAnsi="宋体" w:cs="宋体" w:hint="eastAsia"/>
                <w:szCs w:val="21"/>
                <w:lang w:bidi="ar"/>
              </w:rPr>
              <w:t>公司体系运行中暂无外部供方提供过程。</w:t>
            </w:r>
          </w:p>
          <w:p w14:paraId="171B5289" w14:textId="77777777" w:rsidR="00667D43" w:rsidRDefault="00252801">
            <w:pPr>
              <w:spacing w:line="400" w:lineRule="exact"/>
              <w:rPr>
                <w:rFonts w:ascii="宋体" w:hAnsi="宋体" w:cs="宋体"/>
                <w:b/>
                <w:bCs/>
                <w:szCs w:val="21"/>
              </w:rPr>
            </w:pPr>
            <w:r>
              <w:rPr>
                <w:rFonts w:ascii="宋体" w:hAnsi="宋体" w:cs="宋体" w:hint="eastAsia"/>
                <w:szCs w:val="21"/>
                <w:lang w:bidi="ar"/>
              </w:rPr>
              <w:t>公司针对职业健康安全投入了相应的资金</w:t>
            </w:r>
            <w:r>
              <w:rPr>
                <w:rFonts w:ascii="宋体" w:hAnsi="宋体" w:cs="宋体" w:hint="eastAsia"/>
                <w:kern w:val="0"/>
                <w:szCs w:val="21"/>
                <w:lang w:bidi="ar"/>
              </w:rPr>
              <w:t>，包括员工保险</w:t>
            </w:r>
            <w:r>
              <w:rPr>
                <w:rFonts w:ascii="宋体" w:hAnsi="宋体" w:cs="宋体" w:hint="eastAsia"/>
                <w:kern w:val="0"/>
                <w:szCs w:val="21"/>
                <w:lang w:bidi="ar"/>
              </w:rPr>
              <w:t>等</w:t>
            </w:r>
            <w:r>
              <w:rPr>
                <w:rFonts w:ascii="宋体" w:hAnsi="宋体" w:cs="宋体" w:hint="eastAsia"/>
                <w:szCs w:val="21"/>
                <w:lang w:bidi="ar"/>
              </w:rPr>
              <w:t>。</w:t>
            </w:r>
          </w:p>
        </w:tc>
        <w:tc>
          <w:tcPr>
            <w:tcW w:w="865" w:type="dxa"/>
            <w:tcBorders>
              <w:top w:val="single" w:sz="4" w:space="0" w:color="auto"/>
              <w:left w:val="single" w:sz="4" w:space="0" w:color="auto"/>
              <w:bottom w:val="single" w:sz="4" w:space="0" w:color="auto"/>
              <w:right w:val="single" w:sz="4" w:space="0" w:color="auto"/>
            </w:tcBorders>
            <w:shd w:val="clear" w:color="auto" w:fill="auto"/>
          </w:tcPr>
          <w:p w14:paraId="0E3A05D9" w14:textId="77777777" w:rsidR="00667D43" w:rsidRDefault="00252801">
            <w:pPr>
              <w:rPr>
                <w:rFonts w:ascii="宋体" w:hAnsi="宋体" w:cs="宋体"/>
                <w:szCs w:val="21"/>
              </w:rPr>
            </w:pPr>
            <w:r>
              <w:rPr>
                <w:rFonts w:ascii="宋体" w:hAnsi="宋体" w:cs="宋体" w:hint="eastAsia"/>
                <w:szCs w:val="21"/>
                <w:lang w:bidi="ar"/>
              </w:rPr>
              <w:t>Y</w:t>
            </w:r>
          </w:p>
        </w:tc>
      </w:tr>
      <w:tr w:rsidR="00667D43" w14:paraId="223FD7C9" w14:textId="77777777">
        <w:trPr>
          <w:trHeight w:val="1413"/>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E767D76" w14:textId="77777777" w:rsidR="00667D43" w:rsidRDefault="00252801">
            <w:pPr>
              <w:spacing w:line="420" w:lineRule="exact"/>
              <w:rPr>
                <w:rFonts w:ascii="宋体" w:hAnsi="宋体" w:cs="宋体"/>
                <w:szCs w:val="21"/>
              </w:rPr>
            </w:pPr>
            <w:r>
              <w:rPr>
                <w:rFonts w:ascii="宋体" w:hAnsi="宋体" w:cs="宋体" w:hint="eastAsia"/>
                <w:szCs w:val="21"/>
                <w:lang w:bidi="ar"/>
              </w:rPr>
              <w:lastRenderedPageBreak/>
              <w:t>监测测量分析和评价</w:t>
            </w:r>
          </w:p>
          <w:p w14:paraId="52B80F74" w14:textId="77777777" w:rsidR="00667D43" w:rsidRDefault="00252801">
            <w:pPr>
              <w:spacing w:line="420" w:lineRule="exact"/>
              <w:rPr>
                <w:rFonts w:ascii="宋体" w:hAnsi="宋体" w:cs="宋体"/>
                <w:szCs w:val="21"/>
              </w:rPr>
            </w:pPr>
            <w:r>
              <w:rPr>
                <w:rFonts w:ascii="宋体" w:hAnsi="宋体" w:cs="宋体" w:hint="eastAsia"/>
                <w:szCs w:val="21"/>
                <w:lang w:bidi="ar"/>
              </w:rPr>
              <w:t>持续改进</w:t>
            </w:r>
          </w:p>
          <w:p w14:paraId="7A35AB15" w14:textId="77777777" w:rsidR="00667D43" w:rsidRDefault="00252801">
            <w:pPr>
              <w:spacing w:line="420" w:lineRule="exact"/>
              <w:rPr>
                <w:rFonts w:ascii="宋体" w:hAnsi="宋体" w:cs="宋体"/>
                <w:szCs w:val="21"/>
              </w:rPr>
            </w:pPr>
            <w:r>
              <w:rPr>
                <w:rFonts w:ascii="宋体" w:hAnsi="宋体" w:cs="宋体" w:hint="eastAsia"/>
                <w:szCs w:val="21"/>
                <w:lang w:bidi="ar"/>
              </w:rPr>
              <w:t>合规性评价</w:t>
            </w:r>
          </w:p>
          <w:p w14:paraId="77F12B94" w14:textId="77777777" w:rsidR="00667D43" w:rsidRDefault="00667D43">
            <w:pPr>
              <w:rPr>
                <w:rFonts w:ascii="宋体" w:hAnsi="宋体" w:cs="宋体"/>
                <w:b/>
                <w:bCs/>
                <w:szCs w:val="21"/>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7A21BCC8" w14:textId="77777777" w:rsidR="00667D43" w:rsidRDefault="00252801">
            <w:pPr>
              <w:rPr>
                <w:rFonts w:ascii="宋体" w:hAnsi="宋体" w:cs="宋体"/>
                <w:szCs w:val="21"/>
              </w:rPr>
            </w:pPr>
            <w:r>
              <w:rPr>
                <w:rFonts w:ascii="宋体" w:hAnsi="宋体" w:cs="宋体" w:hint="eastAsia"/>
                <w:szCs w:val="21"/>
                <w:lang w:bidi="ar"/>
              </w:rPr>
              <w:t xml:space="preserve"> O</w:t>
            </w:r>
          </w:p>
          <w:p w14:paraId="7B5433C6" w14:textId="77777777" w:rsidR="00667D43" w:rsidRDefault="00252801">
            <w:pPr>
              <w:rPr>
                <w:rFonts w:ascii="宋体" w:hAnsi="宋体" w:cs="宋体"/>
                <w:szCs w:val="21"/>
                <w:lang w:bidi="ar"/>
              </w:rPr>
            </w:pPr>
            <w:r>
              <w:rPr>
                <w:rFonts w:ascii="宋体" w:hAnsi="宋体" w:cs="宋体" w:hint="eastAsia"/>
                <w:szCs w:val="21"/>
                <w:lang w:bidi="ar"/>
              </w:rPr>
              <w:t>9.1</w:t>
            </w:r>
          </w:p>
          <w:p w14:paraId="68531B27" w14:textId="77777777" w:rsidR="00667D43" w:rsidRDefault="00252801">
            <w:pPr>
              <w:rPr>
                <w:rFonts w:ascii="宋体" w:hAnsi="宋体" w:cs="宋体"/>
                <w:szCs w:val="21"/>
              </w:rPr>
            </w:pPr>
            <w:r>
              <w:rPr>
                <w:rFonts w:ascii="宋体" w:hAnsi="宋体" w:cs="宋体" w:hint="eastAsia"/>
                <w:szCs w:val="21"/>
                <w:lang w:bidi="ar"/>
              </w:rPr>
              <w:t>10.1</w:t>
            </w:r>
          </w:p>
          <w:p w14:paraId="57459A7B" w14:textId="77777777" w:rsidR="00667D43" w:rsidRDefault="00252801">
            <w:pPr>
              <w:spacing w:line="420" w:lineRule="exact"/>
              <w:rPr>
                <w:rFonts w:ascii="宋体" w:hAnsi="宋体" w:cs="宋体"/>
                <w:szCs w:val="21"/>
              </w:rPr>
            </w:pPr>
            <w:r>
              <w:rPr>
                <w:rFonts w:ascii="宋体" w:hAnsi="宋体" w:cs="宋体" w:hint="eastAsia"/>
                <w:szCs w:val="21"/>
                <w:lang w:bidi="ar"/>
              </w:rPr>
              <w:t>10.3</w:t>
            </w:r>
          </w:p>
          <w:p w14:paraId="24444F6E" w14:textId="77777777" w:rsidR="00667D43" w:rsidRDefault="00667D43">
            <w:pPr>
              <w:pStyle w:val="ac"/>
              <w:spacing w:before="25" w:after="25"/>
              <w:rPr>
                <w:rFonts w:ascii="宋体" w:hAnsi="宋体" w:cs="宋体"/>
                <w:bCs/>
                <w:spacing w:val="10"/>
                <w:sz w:val="21"/>
                <w:szCs w:val="21"/>
              </w:rPr>
            </w:pPr>
          </w:p>
        </w:tc>
        <w:tc>
          <w:tcPr>
            <w:tcW w:w="10353" w:type="dxa"/>
            <w:tcBorders>
              <w:top w:val="single" w:sz="4" w:space="0" w:color="auto"/>
              <w:left w:val="single" w:sz="4" w:space="0" w:color="auto"/>
              <w:bottom w:val="single" w:sz="4" w:space="0" w:color="auto"/>
              <w:right w:val="single" w:sz="4" w:space="0" w:color="auto"/>
            </w:tcBorders>
            <w:shd w:val="clear" w:color="auto" w:fill="auto"/>
            <w:vAlign w:val="center"/>
          </w:tcPr>
          <w:p w14:paraId="6BA7F444" w14:textId="77777777" w:rsidR="00667D43" w:rsidRDefault="00252801">
            <w:pPr>
              <w:spacing w:line="420" w:lineRule="exact"/>
            </w:pPr>
            <w:r>
              <w:rPr>
                <w:rFonts w:hint="eastAsia"/>
              </w:rPr>
              <w:t>公司应监视、测量、分析和评价其环境和职业健康安全管理体系绩效。应确定：</w:t>
            </w:r>
          </w:p>
          <w:p w14:paraId="2552D595" w14:textId="77777777" w:rsidR="00667D43" w:rsidRDefault="00252801">
            <w:pPr>
              <w:spacing w:line="420" w:lineRule="exact"/>
              <w:ind w:firstLineChars="200" w:firstLine="420"/>
            </w:pPr>
            <w:r>
              <w:rPr>
                <w:rFonts w:hint="eastAsia"/>
              </w:rPr>
              <w:t>a</w:t>
            </w:r>
            <w:r>
              <w:rPr>
                <w:rFonts w:hint="eastAsia"/>
              </w:rPr>
              <w:t>）对重大环境影响和重大危险源有关的运行进行例行监测和测量。</w:t>
            </w:r>
          </w:p>
          <w:p w14:paraId="75D878C9" w14:textId="77777777" w:rsidR="00667D43" w:rsidRDefault="00252801">
            <w:pPr>
              <w:spacing w:line="420" w:lineRule="exact"/>
            </w:pPr>
            <w:r>
              <w:rPr>
                <w:rFonts w:hint="eastAsia"/>
              </w:rPr>
              <w:t>采取适当的定性或定量的方式，对环保管理过程、员工的职业健康状况、各项生产和经营活动的安全状况、环境数据进行监测和测量；</w:t>
            </w:r>
          </w:p>
          <w:p w14:paraId="0C9EB80D" w14:textId="77777777" w:rsidR="00667D43" w:rsidRDefault="00252801">
            <w:pPr>
              <w:spacing w:line="420" w:lineRule="exact"/>
            </w:pPr>
            <w:r>
              <w:rPr>
                <w:rFonts w:hint="eastAsia"/>
              </w:rPr>
              <w:t>环境</w:t>
            </w:r>
            <w:r>
              <w:rPr>
                <w:rFonts w:hint="eastAsia"/>
              </w:rPr>
              <w:t>/</w:t>
            </w:r>
            <w:r>
              <w:rPr>
                <w:rFonts w:hint="eastAsia"/>
              </w:rPr>
              <w:t>职业健康安全目标和指标的实现情况进行监视；</w:t>
            </w:r>
          </w:p>
          <w:p w14:paraId="4007761B" w14:textId="77777777" w:rsidR="00667D43" w:rsidRDefault="00252801">
            <w:pPr>
              <w:spacing w:line="420" w:lineRule="exact"/>
            </w:pPr>
            <w:r>
              <w:rPr>
                <w:rFonts w:hint="eastAsia"/>
              </w:rPr>
              <w:t>对环境</w:t>
            </w:r>
            <w:r>
              <w:rPr>
                <w:rFonts w:hint="eastAsia"/>
              </w:rPr>
              <w:t>/</w:t>
            </w:r>
            <w:r>
              <w:rPr>
                <w:rFonts w:hint="eastAsia"/>
              </w:rPr>
              <w:t>职业健康安全方案的实施情况、各项工作和活动是否按照规定的条件运行，进行主动性的绩效测量；</w:t>
            </w:r>
          </w:p>
          <w:p w14:paraId="794ACA2A" w14:textId="77777777" w:rsidR="00667D43" w:rsidRDefault="00252801">
            <w:pPr>
              <w:spacing w:line="420" w:lineRule="exact"/>
            </w:pPr>
            <w:r>
              <w:rPr>
                <w:rFonts w:hint="eastAsia"/>
              </w:rPr>
              <w:t>对事故、事件、疾病和其他不良的环境</w:t>
            </w:r>
            <w:r>
              <w:rPr>
                <w:rFonts w:hint="eastAsia"/>
              </w:rPr>
              <w:t>/</w:t>
            </w:r>
            <w:r>
              <w:rPr>
                <w:rFonts w:hint="eastAsia"/>
              </w:rPr>
              <w:t>职业健康安全管理绩效进行监测和记录。</w:t>
            </w:r>
          </w:p>
          <w:p w14:paraId="453A9DBA" w14:textId="77777777" w:rsidR="00667D43" w:rsidRDefault="00252801">
            <w:pPr>
              <w:spacing w:line="420" w:lineRule="exact"/>
            </w:pPr>
            <w:r>
              <w:rPr>
                <w:rFonts w:hint="eastAsia"/>
              </w:rPr>
              <w:t>应充分记录监测和测量的数据，以便为纠</w:t>
            </w:r>
            <w:r>
              <w:rPr>
                <w:rFonts w:hint="eastAsia"/>
              </w:rPr>
              <w:t>正措施和预防措施的分析提供基础。</w:t>
            </w:r>
          </w:p>
          <w:p w14:paraId="74C1B4C5" w14:textId="77777777" w:rsidR="00667D43" w:rsidRDefault="00252801">
            <w:pPr>
              <w:spacing w:line="420" w:lineRule="exact"/>
              <w:ind w:firstLineChars="200" w:firstLine="420"/>
            </w:pPr>
            <w:r>
              <w:rPr>
                <w:rFonts w:hint="eastAsia"/>
              </w:rPr>
              <w:t>b</w:t>
            </w:r>
            <w:r>
              <w:rPr>
                <w:rFonts w:hint="eastAsia"/>
              </w:rPr>
              <w:t>）适用时，监视、测量、分析与评价的方法，以确保有效的结果；</w:t>
            </w:r>
          </w:p>
          <w:p w14:paraId="4640DF5B" w14:textId="77777777" w:rsidR="00667D43" w:rsidRDefault="00252801">
            <w:pPr>
              <w:spacing w:line="420" w:lineRule="exact"/>
              <w:ind w:firstLineChars="200" w:firstLine="420"/>
            </w:pPr>
            <w:r>
              <w:rPr>
                <w:rFonts w:hint="eastAsia"/>
              </w:rPr>
              <w:t>c</w:t>
            </w:r>
            <w:r>
              <w:rPr>
                <w:rFonts w:hint="eastAsia"/>
              </w:rPr>
              <w:t>）组织评价其环境绩效所依据的准则和适当的参数；</w:t>
            </w:r>
          </w:p>
          <w:p w14:paraId="41C56E37" w14:textId="77777777" w:rsidR="00667D43" w:rsidRDefault="00252801">
            <w:pPr>
              <w:spacing w:line="420" w:lineRule="exact"/>
              <w:ind w:firstLineChars="200" w:firstLine="420"/>
            </w:pPr>
            <w:r>
              <w:rPr>
                <w:rFonts w:hint="eastAsia"/>
              </w:rPr>
              <w:t>d</w:t>
            </w:r>
            <w:r>
              <w:rPr>
                <w:rFonts w:hint="eastAsia"/>
              </w:rPr>
              <w:t>）何时应实施监视和测量；</w:t>
            </w:r>
          </w:p>
          <w:p w14:paraId="4E220ABF" w14:textId="77777777" w:rsidR="00667D43" w:rsidRDefault="00252801">
            <w:pPr>
              <w:spacing w:line="420" w:lineRule="exact"/>
              <w:ind w:firstLineChars="200" w:firstLine="420"/>
            </w:pPr>
            <w:r>
              <w:rPr>
                <w:rFonts w:hint="eastAsia"/>
              </w:rPr>
              <w:t>e</w:t>
            </w:r>
            <w:r>
              <w:rPr>
                <w:rFonts w:hint="eastAsia"/>
              </w:rPr>
              <w:t>）何时应分析和评价监视和测量结果。</w:t>
            </w:r>
          </w:p>
          <w:p w14:paraId="0B032844" w14:textId="77777777" w:rsidR="00667D43" w:rsidRDefault="00252801">
            <w:pPr>
              <w:spacing w:line="420" w:lineRule="exact"/>
            </w:pPr>
            <w:r>
              <w:rPr>
                <w:rFonts w:hint="eastAsia"/>
              </w:rPr>
              <w:t>适当时，公司应确保使用经校准或经验证的监视和测量设备，并对其予以维护。</w:t>
            </w:r>
          </w:p>
          <w:p w14:paraId="132C7B3E" w14:textId="77777777" w:rsidR="00667D43" w:rsidRDefault="00252801">
            <w:pPr>
              <w:spacing w:line="420" w:lineRule="exact"/>
            </w:pPr>
            <w:r>
              <w:rPr>
                <w:rFonts w:hint="eastAsia"/>
              </w:rPr>
              <w:t>公司应评价其环境和职业健康安全绩效和管理体系的有效性。</w:t>
            </w:r>
          </w:p>
          <w:p w14:paraId="2C80B864" w14:textId="77777777" w:rsidR="00667D43" w:rsidRDefault="00252801">
            <w:pPr>
              <w:spacing w:line="420" w:lineRule="exact"/>
            </w:pPr>
            <w:r>
              <w:rPr>
                <w:rFonts w:hint="eastAsia"/>
              </w:rPr>
              <w:t>公司应按其建立的信息交流过程的规定及其合规义务的要求，就有关环境和职业健康安全绩效的信息进行内部和外部信息交流。</w:t>
            </w:r>
          </w:p>
          <w:p w14:paraId="612E9703" w14:textId="77777777" w:rsidR="00667D43" w:rsidRDefault="00252801">
            <w:pPr>
              <w:spacing w:line="420" w:lineRule="exact"/>
            </w:pPr>
            <w:r>
              <w:rPr>
                <w:rFonts w:hint="eastAsia"/>
              </w:rPr>
              <w:t>公司应保留适当的文件化信息，作为监视、测量、分析和评价结果的证据。</w:t>
            </w:r>
          </w:p>
          <w:p w14:paraId="53644141" w14:textId="77777777" w:rsidR="00667D43" w:rsidRDefault="00252801">
            <w:pPr>
              <w:spacing w:line="420" w:lineRule="exact"/>
            </w:pPr>
            <w:r>
              <w:rPr>
                <w:rFonts w:hint="eastAsia"/>
              </w:rPr>
              <w:t>具体工作执行《管理体系业绩监测和测量控制程序》。</w:t>
            </w:r>
          </w:p>
          <w:p w14:paraId="48283B6C" w14:textId="77777777" w:rsidR="00667D43" w:rsidRDefault="00252801">
            <w:pPr>
              <w:pStyle w:val="a0"/>
            </w:pPr>
            <w:r>
              <w:rPr>
                <w:rFonts w:hint="eastAsia"/>
              </w:rPr>
              <w:t>组织应持续改进环境、职业健康安全管理体系的适宜性、充分性和有效性。</w:t>
            </w:r>
          </w:p>
        </w:tc>
        <w:tc>
          <w:tcPr>
            <w:tcW w:w="865" w:type="dxa"/>
            <w:tcBorders>
              <w:top w:val="single" w:sz="4" w:space="0" w:color="auto"/>
              <w:left w:val="single" w:sz="4" w:space="0" w:color="auto"/>
              <w:bottom w:val="single" w:sz="4" w:space="0" w:color="auto"/>
              <w:right w:val="single" w:sz="4" w:space="0" w:color="auto"/>
            </w:tcBorders>
            <w:shd w:val="clear" w:color="auto" w:fill="auto"/>
          </w:tcPr>
          <w:p w14:paraId="4A7C6BC9" w14:textId="77777777" w:rsidR="00667D43" w:rsidRDefault="00252801">
            <w:pPr>
              <w:rPr>
                <w:rFonts w:ascii="宋体" w:hAnsi="宋体" w:cs="宋体"/>
                <w:szCs w:val="21"/>
              </w:rPr>
            </w:pPr>
            <w:r>
              <w:rPr>
                <w:rFonts w:ascii="宋体" w:hAnsi="宋体" w:cs="宋体" w:hint="eastAsia"/>
                <w:szCs w:val="21"/>
                <w:lang w:bidi="ar"/>
              </w:rPr>
              <w:t>Y</w:t>
            </w:r>
          </w:p>
        </w:tc>
      </w:tr>
      <w:tr w:rsidR="00667D43" w14:paraId="5DA91C93" w14:textId="77777777">
        <w:trPr>
          <w:trHeight w:val="4449"/>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64604BA" w14:textId="77777777" w:rsidR="00667D43" w:rsidRDefault="00252801">
            <w:pPr>
              <w:rPr>
                <w:rFonts w:ascii="宋体" w:hAnsi="宋体" w:cs="宋体"/>
                <w:b/>
                <w:bCs/>
                <w:szCs w:val="21"/>
              </w:rPr>
            </w:pPr>
            <w:r>
              <w:rPr>
                <w:rFonts w:ascii="宋体" w:hAnsi="宋体" w:cs="宋体" w:hint="eastAsia"/>
                <w:szCs w:val="21"/>
                <w:lang w:bidi="ar"/>
              </w:rPr>
              <w:lastRenderedPageBreak/>
              <w:t>管理评审</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47300AB8" w14:textId="77777777" w:rsidR="00667D43" w:rsidRDefault="00252801">
            <w:pPr>
              <w:rPr>
                <w:rFonts w:ascii="宋体" w:hAnsi="宋体" w:cs="宋体"/>
                <w:b/>
                <w:bCs/>
                <w:szCs w:val="21"/>
              </w:rPr>
            </w:pPr>
            <w:r>
              <w:rPr>
                <w:rFonts w:ascii="宋体" w:hAnsi="宋体" w:cs="宋体" w:hint="eastAsia"/>
                <w:szCs w:val="21"/>
                <w:lang w:bidi="ar"/>
              </w:rPr>
              <w:t>O9.3</w:t>
            </w:r>
          </w:p>
        </w:tc>
        <w:tc>
          <w:tcPr>
            <w:tcW w:w="10353" w:type="dxa"/>
            <w:tcBorders>
              <w:top w:val="single" w:sz="4" w:space="0" w:color="auto"/>
              <w:left w:val="single" w:sz="4" w:space="0" w:color="auto"/>
              <w:bottom w:val="single" w:sz="4" w:space="0" w:color="auto"/>
              <w:right w:val="single" w:sz="4" w:space="0" w:color="auto"/>
            </w:tcBorders>
            <w:shd w:val="clear" w:color="auto" w:fill="auto"/>
            <w:vAlign w:val="center"/>
          </w:tcPr>
          <w:p w14:paraId="191802B2" w14:textId="77777777" w:rsidR="00667D43" w:rsidRDefault="00252801">
            <w:pPr>
              <w:spacing w:line="400" w:lineRule="exact"/>
              <w:jc w:val="left"/>
              <w:rPr>
                <w:rFonts w:ascii="宋体" w:hAnsi="宋体" w:cs="宋体"/>
                <w:szCs w:val="21"/>
                <w:lang w:bidi="ar"/>
              </w:rPr>
            </w:pPr>
            <w:r>
              <w:rPr>
                <w:rFonts w:ascii="宋体" w:hAnsi="宋体" w:cs="宋体" w:hint="eastAsia"/>
                <w:szCs w:val="21"/>
                <w:lang w:bidi="ar"/>
              </w:rPr>
              <w:t>查见“管理评审计划”，“管理评审会议记录”，依策划安排总经理郭兴于</w:t>
            </w:r>
            <w:r>
              <w:rPr>
                <w:rFonts w:ascii="宋体" w:hAnsi="宋体" w:cs="宋体" w:hint="eastAsia"/>
                <w:szCs w:val="21"/>
                <w:lang w:bidi="ar"/>
              </w:rPr>
              <w:t>2022.4.16</w:t>
            </w:r>
            <w:r>
              <w:rPr>
                <w:rFonts w:ascii="宋体" w:hAnsi="宋体" w:cs="宋体" w:hint="eastAsia"/>
                <w:szCs w:val="21"/>
                <w:lang w:bidi="ar"/>
              </w:rPr>
              <w:t>主持管理评审，参加人为各部门负责人和相关人员。评审目的：为确保公司环境、职业健康安全管理体系持续的充分性、适宜性和有效。</w:t>
            </w:r>
          </w:p>
          <w:p w14:paraId="492C35F0" w14:textId="77777777" w:rsidR="00667D43" w:rsidRDefault="00252801">
            <w:pPr>
              <w:spacing w:line="400" w:lineRule="exact"/>
              <w:jc w:val="left"/>
              <w:rPr>
                <w:rFonts w:ascii="宋体" w:hAnsi="宋体" w:cs="宋体"/>
                <w:bCs/>
                <w:spacing w:val="10"/>
                <w:szCs w:val="21"/>
              </w:rPr>
            </w:pPr>
            <w:r>
              <w:rPr>
                <w:rFonts w:ascii="宋体" w:hAnsi="宋体" w:cs="宋体" w:hint="eastAsia"/>
                <w:szCs w:val="21"/>
                <w:lang w:bidi="ar"/>
              </w:rPr>
              <w:t>管理评审内容及资料</w:t>
            </w:r>
            <w:r>
              <w:rPr>
                <w:rFonts w:ascii="宋体" w:hAnsi="宋体" w:cs="宋体" w:hint="eastAsia"/>
                <w:szCs w:val="21"/>
                <w:lang w:bidi="ar"/>
              </w:rPr>
              <w:t>1)</w:t>
            </w:r>
            <w:r>
              <w:rPr>
                <w:rFonts w:ascii="宋体" w:hAnsi="宋体" w:cs="宋体" w:hint="eastAsia"/>
                <w:szCs w:val="21"/>
                <w:lang w:bidi="ar"/>
              </w:rPr>
              <w:t>公司内外部环境、相关方的需求和期望、应对风险和机遇的措施及评价；</w:t>
            </w:r>
            <w:r>
              <w:rPr>
                <w:rFonts w:ascii="宋体" w:hAnsi="宋体" w:cs="宋体" w:hint="eastAsia"/>
                <w:szCs w:val="21"/>
                <w:lang w:bidi="ar"/>
              </w:rPr>
              <w:t>2</w:t>
            </w:r>
            <w:r>
              <w:rPr>
                <w:rFonts w:ascii="宋体" w:hAnsi="宋体" w:cs="宋体" w:hint="eastAsia"/>
                <w:szCs w:val="21"/>
                <w:lang w:bidi="ar"/>
              </w:rPr>
              <w:t>）内部审核结果分析报告</w:t>
            </w:r>
            <w:r>
              <w:rPr>
                <w:rFonts w:ascii="宋体" w:hAnsi="宋体" w:cs="宋体" w:hint="eastAsia"/>
                <w:szCs w:val="21"/>
                <w:lang w:bidi="ar"/>
              </w:rPr>
              <w:t>3</w:t>
            </w:r>
            <w:r>
              <w:rPr>
                <w:rFonts w:ascii="宋体" w:hAnsi="宋体" w:cs="宋体" w:hint="eastAsia"/>
                <w:szCs w:val="21"/>
                <w:lang w:bidi="ar"/>
              </w:rPr>
              <w:t>）目标完成情况及环境、健安绩效报告</w:t>
            </w:r>
            <w:r>
              <w:rPr>
                <w:rFonts w:ascii="宋体" w:hAnsi="宋体" w:cs="宋体" w:hint="eastAsia"/>
                <w:szCs w:val="21"/>
                <w:lang w:bidi="ar"/>
              </w:rPr>
              <w:t>4</w:t>
            </w:r>
            <w:r>
              <w:rPr>
                <w:rFonts w:ascii="宋体" w:hAnsi="宋体" w:cs="宋体" w:hint="eastAsia"/>
                <w:szCs w:val="21"/>
                <w:lang w:bidi="ar"/>
              </w:rPr>
              <w:t>）纠正措施、预防措施效果分析报告</w:t>
            </w:r>
            <w:r>
              <w:rPr>
                <w:rFonts w:ascii="宋体" w:hAnsi="宋体" w:cs="宋体" w:hint="eastAsia"/>
                <w:szCs w:val="21"/>
                <w:lang w:bidi="ar"/>
              </w:rPr>
              <w:t>5</w:t>
            </w:r>
            <w:r>
              <w:rPr>
                <w:rFonts w:ascii="宋体" w:hAnsi="宋体" w:cs="宋体" w:hint="eastAsia"/>
                <w:szCs w:val="21"/>
                <w:lang w:bidi="ar"/>
              </w:rPr>
              <w:t>）管理方针、目标适宜性分析报告</w:t>
            </w:r>
            <w:r>
              <w:rPr>
                <w:rFonts w:ascii="宋体" w:hAnsi="宋体" w:cs="宋体" w:hint="eastAsia"/>
                <w:szCs w:val="21"/>
                <w:lang w:bidi="ar"/>
              </w:rPr>
              <w:t>6</w:t>
            </w:r>
            <w:r>
              <w:rPr>
                <w:rFonts w:ascii="宋体" w:hAnsi="宋体" w:cs="宋体" w:hint="eastAsia"/>
                <w:szCs w:val="21"/>
                <w:lang w:bidi="ar"/>
              </w:rPr>
              <w:t>）法律法规和其他要求遵循情况分析报告</w:t>
            </w:r>
            <w:r>
              <w:rPr>
                <w:rFonts w:ascii="宋体" w:hAnsi="宋体" w:cs="宋体" w:hint="eastAsia"/>
                <w:szCs w:val="21"/>
                <w:lang w:bidi="ar"/>
              </w:rPr>
              <w:t>7</w:t>
            </w:r>
            <w:r>
              <w:rPr>
                <w:rFonts w:ascii="宋体" w:hAnsi="宋体" w:cs="宋体" w:hint="eastAsia"/>
                <w:szCs w:val="21"/>
                <w:lang w:bidi="ar"/>
              </w:rPr>
              <w:t>）关于如何提高公司管理体系运行质量和效率的建议</w:t>
            </w:r>
            <w:r>
              <w:rPr>
                <w:rFonts w:ascii="宋体" w:hAnsi="宋体" w:cs="宋体" w:hint="eastAsia"/>
                <w:szCs w:val="21"/>
                <w:lang w:bidi="ar"/>
              </w:rPr>
              <w:t>8</w:t>
            </w:r>
            <w:r>
              <w:rPr>
                <w:rFonts w:ascii="宋体" w:hAnsi="宋体" w:cs="宋体" w:hint="eastAsia"/>
                <w:szCs w:val="21"/>
                <w:lang w:bidi="ar"/>
              </w:rPr>
              <w:t>）顾客</w:t>
            </w:r>
            <w:r>
              <w:rPr>
                <w:rFonts w:ascii="宋体" w:hAnsi="宋体" w:cs="宋体" w:hint="eastAsia"/>
                <w:szCs w:val="21"/>
                <w:lang w:bidi="ar"/>
              </w:rPr>
              <w:t>反馈及满意度调查情况，相关方环境、健安信息沟通情况</w:t>
            </w:r>
            <w:r>
              <w:rPr>
                <w:rFonts w:ascii="宋体" w:hAnsi="宋体" w:cs="宋体" w:hint="eastAsia"/>
                <w:szCs w:val="21"/>
                <w:lang w:bidi="ar"/>
              </w:rPr>
              <w:t>9</w:t>
            </w:r>
            <w:r>
              <w:rPr>
                <w:rFonts w:ascii="宋体" w:hAnsi="宋体" w:cs="宋体" w:hint="eastAsia"/>
                <w:szCs w:val="21"/>
                <w:lang w:bidi="ar"/>
              </w:rPr>
              <w:t>）过程绩效及产品符合性总结，健安管理参与协商结果。</w:t>
            </w:r>
            <w:r>
              <w:rPr>
                <w:rFonts w:ascii="宋体" w:hAnsi="宋体" w:cs="宋体" w:hint="eastAsia"/>
                <w:szCs w:val="21"/>
                <w:lang w:bidi="ar"/>
              </w:rPr>
              <w:t>10</w:t>
            </w:r>
            <w:r>
              <w:rPr>
                <w:rFonts w:ascii="宋体" w:hAnsi="宋体" w:cs="宋体" w:hint="eastAsia"/>
                <w:szCs w:val="21"/>
                <w:lang w:bidi="ar"/>
              </w:rPr>
              <w:t>）影响体系变更情况提出了自体系运行以来取得的成绩和存在的不足；评审结论为：通过本次评审，最终得出本公司管理体系是适宜的、充分的、有效的，方针和目标是适宜的和有效的。但为了更好的运行体系，特提出以下要求：体系运行过程中全体人员都有责任对体系文件的不适宜之处提出修改建议，来进一步完善体系文件。组织应持续改进环境、职业健康安全管理体系的适宜性、充分性和有效性。管理评审决定的改进项：按管理评审决议的要求，对相关</w:t>
            </w:r>
            <w:r>
              <w:rPr>
                <w:rFonts w:ascii="宋体" w:hAnsi="宋体" w:cs="宋体" w:hint="eastAsia"/>
                <w:szCs w:val="21"/>
                <w:lang w:bidi="ar"/>
              </w:rPr>
              <w:t>人员进行培训，培训内容包括</w:t>
            </w:r>
            <w:r>
              <w:rPr>
                <w:rFonts w:ascii="宋体" w:hAnsi="宋体" w:cs="宋体" w:hint="eastAsia"/>
                <w:szCs w:val="21"/>
                <w:lang w:bidi="ar"/>
              </w:rPr>
              <w:t>GB/T14001-2016</w:t>
            </w:r>
            <w:r>
              <w:rPr>
                <w:rFonts w:ascii="宋体" w:hAnsi="宋体" w:cs="宋体" w:hint="eastAsia"/>
                <w:szCs w:val="21"/>
                <w:lang w:bidi="ar"/>
              </w:rPr>
              <w:t>、</w:t>
            </w:r>
            <w:r>
              <w:rPr>
                <w:rFonts w:ascii="宋体" w:hAnsi="宋体" w:cs="宋体" w:hint="eastAsia"/>
                <w:szCs w:val="21"/>
                <w:lang w:bidi="ar"/>
              </w:rPr>
              <w:t>ISO45001:2018</w:t>
            </w:r>
            <w:r>
              <w:rPr>
                <w:rFonts w:ascii="宋体" w:hAnsi="宋体" w:cs="宋体" w:hint="eastAsia"/>
                <w:szCs w:val="21"/>
                <w:lang w:bidi="ar"/>
              </w:rPr>
              <w:t>标准和我公司的管理手册。</w:t>
            </w:r>
          </w:p>
        </w:tc>
        <w:tc>
          <w:tcPr>
            <w:tcW w:w="865" w:type="dxa"/>
            <w:tcBorders>
              <w:top w:val="single" w:sz="4" w:space="0" w:color="auto"/>
              <w:left w:val="single" w:sz="4" w:space="0" w:color="auto"/>
              <w:bottom w:val="single" w:sz="4" w:space="0" w:color="auto"/>
              <w:right w:val="single" w:sz="4" w:space="0" w:color="auto"/>
            </w:tcBorders>
            <w:shd w:val="clear" w:color="auto" w:fill="auto"/>
          </w:tcPr>
          <w:p w14:paraId="401E18C5" w14:textId="77777777" w:rsidR="00667D43" w:rsidRDefault="00252801">
            <w:pPr>
              <w:rPr>
                <w:rFonts w:ascii="宋体" w:hAnsi="宋体" w:cs="宋体"/>
                <w:szCs w:val="21"/>
              </w:rPr>
            </w:pPr>
            <w:r>
              <w:rPr>
                <w:rFonts w:ascii="宋体" w:hAnsi="宋体" w:cs="宋体" w:hint="eastAsia"/>
                <w:szCs w:val="21"/>
                <w:lang w:bidi="ar"/>
              </w:rPr>
              <w:t>Y</w:t>
            </w:r>
          </w:p>
        </w:tc>
      </w:tr>
    </w:tbl>
    <w:p w14:paraId="3BBA1988" w14:textId="77777777" w:rsidR="00667D43" w:rsidRDefault="00252801">
      <w:r>
        <w:ptab w:relativeTo="margin" w:alignment="center" w:leader="none"/>
      </w:r>
    </w:p>
    <w:p w14:paraId="6D723FFC" w14:textId="77777777" w:rsidR="00667D43" w:rsidRDefault="00667D43"/>
    <w:p w14:paraId="530D8E9F" w14:textId="77777777" w:rsidR="00667D43" w:rsidRDefault="00667D43"/>
    <w:p w14:paraId="4A254F24" w14:textId="77777777" w:rsidR="00667D43" w:rsidRDefault="00252801">
      <w:pPr>
        <w:pStyle w:val="a8"/>
      </w:pPr>
      <w:r>
        <w:rPr>
          <w:rFonts w:hint="eastAsia"/>
        </w:rPr>
        <w:t>说明：不符合标注</w:t>
      </w:r>
      <w:r>
        <w:rPr>
          <w:rFonts w:hint="eastAsia"/>
        </w:rPr>
        <w:t>N</w:t>
      </w:r>
    </w:p>
    <w:sectPr w:rsidR="00667D43">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5D754" w14:textId="77777777" w:rsidR="00252801" w:rsidRDefault="00252801">
      <w:r>
        <w:separator/>
      </w:r>
    </w:p>
  </w:endnote>
  <w:endnote w:type="continuationSeparator" w:id="0">
    <w:p w14:paraId="4F33D7A0" w14:textId="77777777" w:rsidR="00252801" w:rsidRDefault="0025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7FA7FC45" w14:textId="77777777" w:rsidR="00667D43" w:rsidRDefault="00252801">
            <w:pPr>
              <w:pStyle w:val="a8"/>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6A85DDCC" w14:textId="77777777" w:rsidR="00667D43" w:rsidRDefault="00667D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CE3E6" w14:textId="77777777" w:rsidR="00252801" w:rsidRDefault="00252801">
      <w:r>
        <w:separator/>
      </w:r>
    </w:p>
  </w:footnote>
  <w:footnote w:type="continuationSeparator" w:id="0">
    <w:p w14:paraId="22A4ABF1" w14:textId="77777777" w:rsidR="00252801" w:rsidRDefault="00252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31F9" w14:textId="77777777" w:rsidR="00667D43" w:rsidRDefault="00252801">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7E0188EC" wp14:editId="1BEED380">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w14:anchorId="3434A274">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9264;mso-position-horizontal-relative:text;mso-position-vertical-relative:text;mso-width-relative:page;mso-height-relative:page" stroked="f">
          <v:textbox>
            <w:txbxContent>
              <w:p w14:paraId="62490485" w14:textId="77777777" w:rsidR="00667D43" w:rsidRDefault="00252801">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6B70E25" w14:textId="77777777" w:rsidR="00667D43" w:rsidRDefault="00252801">
    <w:pPr>
      <w:pStyle w:val="aa"/>
      <w:pBdr>
        <w:bottom w:val="none" w:sz="0" w:space="0"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EDA65"/>
    <w:multiLevelType w:val="singleLevel"/>
    <w:tmpl w:val="54BEDA65"/>
    <w:lvl w:ilvl="0">
      <w:start w:val="2"/>
      <w:numFmt w:val="decimal"/>
      <w:lvlText w:val="%1."/>
      <w:lvlJc w:val="left"/>
      <w:pPr>
        <w:tabs>
          <w:tab w:val="left" w:pos="312"/>
        </w:tabs>
      </w:pPr>
    </w:lvl>
  </w:abstractNum>
  <w:num w:numId="1" w16cid:durableId="1458598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667D43"/>
    <w:rsid w:val="00252801"/>
    <w:rsid w:val="002670AD"/>
    <w:rsid w:val="00667D43"/>
    <w:rsid w:val="012260C6"/>
    <w:rsid w:val="06DF0467"/>
    <w:rsid w:val="07D50BEA"/>
    <w:rsid w:val="07F87631"/>
    <w:rsid w:val="09E3201C"/>
    <w:rsid w:val="0A402FCB"/>
    <w:rsid w:val="0D9378B6"/>
    <w:rsid w:val="0DDF6F9F"/>
    <w:rsid w:val="0DEE0F90"/>
    <w:rsid w:val="0EE57B2C"/>
    <w:rsid w:val="15B17473"/>
    <w:rsid w:val="162B0DF5"/>
    <w:rsid w:val="17007993"/>
    <w:rsid w:val="1711641B"/>
    <w:rsid w:val="18187335"/>
    <w:rsid w:val="184B770B"/>
    <w:rsid w:val="189A5F9C"/>
    <w:rsid w:val="1E3D18A3"/>
    <w:rsid w:val="1E7C4C90"/>
    <w:rsid w:val="1FEF3071"/>
    <w:rsid w:val="21022930"/>
    <w:rsid w:val="2A613F72"/>
    <w:rsid w:val="2ADE61BC"/>
    <w:rsid w:val="2C591F7B"/>
    <w:rsid w:val="2EF7784D"/>
    <w:rsid w:val="2FD84C0F"/>
    <w:rsid w:val="31CD6F8B"/>
    <w:rsid w:val="34425A0E"/>
    <w:rsid w:val="353B667F"/>
    <w:rsid w:val="36662444"/>
    <w:rsid w:val="3C553E04"/>
    <w:rsid w:val="3E0B50C2"/>
    <w:rsid w:val="419E7FFC"/>
    <w:rsid w:val="41EC3F04"/>
    <w:rsid w:val="443D1D4E"/>
    <w:rsid w:val="4662784A"/>
    <w:rsid w:val="46C51C59"/>
    <w:rsid w:val="4B264E2E"/>
    <w:rsid w:val="4C79769B"/>
    <w:rsid w:val="4CB61CC7"/>
    <w:rsid w:val="4EAA6232"/>
    <w:rsid w:val="4FCB6460"/>
    <w:rsid w:val="505A594B"/>
    <w:rsid w:val="51226553"/>
    <w:rsid w:val="524A3FB4"/>
    <w:rsid w:val="53081779"/>
    <w:rsid w:val="54131E75"/>
    <w:rsid w:val="57C739B1"/>
    <w:rsid w:val="587873A1"/>
    <w:rsid w:val="59A71CEC"/>
    <w:rsid w:val="5A4A08C9"/>
    <w:rsid w:val="5C107C64"/>
    <w:rsid w:val="5C3A25B5"/>
    <w:rsid w:val="5F4517D7"/>
    <w:rsid w:val="606D5311"/>
    <w:rsid w:val="61FE4473"/>
    <w:rsid w:val="62257C51"/>
    <w:rsid w:val="632260E1"/>
    <w:rsid w:val="65D57BE0"/>
    <w:rsid w:val="6B63632B"/>
    <w:rsid w:val="6DAB7F9D"/>
    <w:rsid w:val="6DF36726"/>
    <w:rsid w:val="71385D75"/>
    <w:rsid w:val="71493231"/>
    <w:rsid w:val="72FA7A1C"/>
    <w:rsid w:val="767B3E8C"/>
    <w:rsid w:val="76AF482D"/>
    <w:rsid w:val="771D33A0"/>
    <w:rsid w:val="78B14583"/>
    <w:rsid w:val="7A0E5017"/>
    <w:rsid w:val="7CE66386"/>
    <w:rsid w:val="7E0667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25338A5"/>
  <w15:docId w15:val="{73E1F177-CF6B-4821-A3AD-2DAD556F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qFormat/>
    <w:pPr>
      <w:adjustRightInd w:val="0"/>
      <w:snapToGrid w:val="0"/>
      <w:spacing w:line="440" w:lineRule="atLeast"/>
    </w:pPr>
    <w:rPr>
      <w:snapToGrid w:val="0"/>
      <w:kern w:val="0"/>
      <w:sz w:val="24"/>
    </w:rPr>
  </w:style>
  <w:style w:type="paragraph" w:styleId="a5">
    <w:name w:val="Plain Text"/>
    <w:basedOn w:val="a"/>
    <w:qFormat/>
    <w:rPr>
      <w:rFonts w:ascii="宋体" w:hAnsi="Courier New" w:hint="eastAsia"/>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rPr>
      <w:sz w:val="24"/>
    </w:rPr>
  </w:style>
  <w:style w:type="character" w:customStyle="1" w:styleId="ab">
    <w:name w:val="页眉 字符"/>
    <w:basedOn w:val="a1"/>
    <w:link w:val="aa"/>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15">
    <w:name w:val="15"/>
    <w:basedOn w:val="a1"/>
    <w:rPr>
      <w:rFonts w:ascii="宋体" w:eastAsia="宋体" w:hAnsi="Courier New" w:cs="宋体" w:hint="eastAsia"/>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801</Words>
  <Characters>4569</Characters>
  <Application>Microsoft Office Word</Application>
  <DocSecurity>0</DocSecurity>
  <Lines>38</Lines>
  <Paragraphs>10</Paragraphs>
  <ScaleCrop>false</ScaleCrop>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cp:revision>
  <dcterms:created xsi:type="dcterms:W3CDTF">2015-06-17T12:51:00Z</dcterms:created>
  <dcterms:modified xsi:type="dcterms:W3CDTF">2022-05-31T07:39:00Z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