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8E741" w14:textId="77777777" w:rsidR="0046234B" w:rsidRDefault="00492769">
      <w:pPr>
        <w:wordWrap w:val="0"/>
        <w:jc w:val="right"/>
        <w:rPr>
          <w:rFonts w:ascii="宋体" w:hAnsi="宋体"/>
          <w:sz w:val="18"/>
          <w:u w:val="single"/>
        </w:rPr>
      </w:pPr>
      <w:r>
        <w:rPr>
          <w:rFonts w:ascii="宋体" w:hAnsi="宋体"/>
          <w:szCs w:val="21"/>
        </w:rPr>
        <w:t>项目编号</w:t>
      </w:r>
      <w:r>
        <w:rPr>
          <w:rFonts w:ascii="宋体" w:hAnsi="宋体"/>
          <w:color w:val="FF0000"/>
          <w:szCs w:val="21"/>
        </w:rPr>
        <w:t>：</w:t>
      </w:r>
      <w:bookmarkStart w:id="0" w:name="合同编号"/>
      <w:r>
        <w:rPr>
          <w:rFonts w:hint="eastAsia"/>
          <w:szCs w:val="21"/>
          <w:u w:val="single"/>
        </w:rPr>
        <w:t>0100-2020-2022</w:t>
      </w:r>
      <w:bookmarkEnd w:id="0"/>
    </w:p>
    <w:p w14:paraId="2CBC7B69" w14:textId="77777777" w:rsidR="0046234B" w:rsidRDefault="00492769">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w:t>
      </w:r>
      <w:r>
        <w:rPr>
          <w:rFonts w:ascii="宋体" w:hAnsi="宋体" w:hint="eastAsia"/>
          <w:b/>
          <w:color w:val="000000"/>
          <w:sz w:val="30"/>
          <w:szCs w:val="30"/>
        </w:rPr>
        <w:t>(</w:t>
      </w:r>
      <w:r>
        <w:rPr>
          <w:rFonts w:ascii="宋体" w:hAnsi="宋体" w:hint="eastAsia"/>
          <w:b/>
          <w:color w:val="000000"/>
          <w:sz w:val="30"/>
          <w:szCs w:val="30"/>
        </w:rPr>
        <w:t>二</w:t>
      </w:r>
      <w:r>
        <w:rPr>
          <w:rFonts w:ascii="宋体" w:hAnsi="宋体" w:hint="eastAsia"/>
          <w:b/>
          <w:color w:val="000000"/>
          <w:sz w:val="30"/>
          <w:szCs w:val="30"/>
        </w:rPr>
        <w:t>)</w:t>
      </w:r>
    </w:p>
    <w:p w14:paraId="55D739F8" w14:textId="77777777" w:rsidR="0046234B" w:rsidRDefault="00492769">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14:anchorId="75FF5628" wp14:editId="5F9935D7">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r>
        <w:rPr>
          <w:rFonts w:hint="eastAsia"/>
          <w:sz w:val="24"/>
          <w:szCs w:val="24"/>
          <w:u w:val="single"/>
        </w:rPr>
        <w:t>希诺股份有限公司</w:t>
      </w:r>
    </w:p>
    <w:p w14:paraId="3CD7BC3B" w14:textId="77777777" w:rsidR="0046234B" w:rsidRDefault="00492769">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28</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23"/>
        <w:gridCol w:w="1261"/>
        <w:gridCol w:w="3688"/>
        <w:gridCol w:w="949"/>
        <w:gridCol w:w="1205"/>
      </w:tblGrid>
      <w:tr w:rsidR="0046234B" w14:paraId="1EB72C60" w14:textId="77777777">
        <w:trPr>
          <w:trHeight w:val="676"/>
          <w:jc w:val="center"/>
        </w:trPr>
        <w:tc>
          <w:tcPr>
            <w:tcW w:w="631" w:type="dxa"/>
            <w:vAlign w:val="center"/>
          </w:tcPr>
          <w:p w14:paraId="3B5CF4CE" w14:textId="77777777" w:rsidR="0046234B" w:rsidRDefault="00492769">
            <w:pPr>
              <w:spacing w:line="320" w:lineRule="exact"/>
              <w:jc w:val="center"/>
              <w:rPr>
                <w:szCs w:val="21"/>
              </w:rPr>
            </w:pPr>
            <w:r>
              <w:rPr>
                <w:rFonts w:hint="eastAsia"/>
                <w:szCs w:val="21"/>
              </w:rPr>
              <w:t>序号</w:t>
            </w:r>
          </w:p>
        </w:tc>
        <w:tc>
          <w:tcPr>
            <w:tcW w:w="1723" w:type="dxa"/>
            <w:vAlign w:val="center"/>
          </w:tcPr>
          <w:p w14:paraId="782866B6" w14:textId="77777777" w:rsidR="0046234B" w:rsidRDefault="00492769">
            <w:pPr>
              <w:spacing w:line="320" w:lineRule="exact"/>
              <w:jc w:val="center"/>
              <w:rPr>
                <w:rFonts w:ascii="宋体" w:hAnsi="宋体"/>
                <w:szCs w:val="21"/>
              </w:rPr>
            </w:pPr>
            <w:r>
              <w:rPr>
                <w:rFonts w:hint="eastAsia"/>
                <w:szCs w:val="21"/>
              </w:rPr>
              <w:t>审核</w:t>
            </w:r>
            <w:r>
              <w:rPr>
                <w:rFonts w:ascii="宋体" w:hAnsi="宋体" w:hint="eastAsia"/>
                <w:szCs w:val="21"/>
              </w:rPr>
              <w:t>内容</w:t>
            </w:r>
          </w:p>
          <w:p w14:paraId="40F95931" w14:textId="77777777" w:rsidR="0046234B" w:rsidRDefault="00492769">
            <w:pPr>
              <w:spacing w:line="320" w:lineRule="exact"/>
              <w:jc w:val="center"/>
              <w:rPr>
                <w:rFonts w:ascii="宋体" w:hAnsi="宋体"/>
                <w:szCs w:val="21"/>
              </w:rPr>
            </w:pPr>
            <w:r>
              <w:rPr>
                <w:rFonts w:ascii="宋体" w:hAnsi="宋体" w:hint="eastAsia"/>
                <w:szCs w:val="21"/>
              </w:rPr>
              <w:t>及抽样要求</w:t>
            </w:r>
          </w:p>
        </w:tc>
        <w:tc>
          <w:tcPr>
            <w:tcW w:w="1261" w:type="dxa"/>
            <w:vAlign w:val="center"/>
          </w:tcPr>
          <w:p w14:paraId="38DF770E" w14:textId="77777777" w:rsidR="0046234B" w:rsidRDefault="00492769">
            <w:pPr>
              <w:jc w:val="center"/>
              <w:rPr>
                <w:rFonts w:ascii="宋体" w:hAnsi="宋体"/>
                <w:szCs w:val="21"/>
              </w:rPr>
            </w:pPr>
            <w:r>
              <w:rPr>
                <w:rFonts w:ascii="宋体" w:hAnsi="宋体" w:hint="eastAsia"/>
                <w:szCs w:val="21"/>
              </w:rPr>
              <w:t>对应的</w:t>
            </w:r>
          </w:p>
          <w:p w14:paraId="6FE72E26" w14:textId="77777777" w:rsidR="0046234B" w:rsidRDefault="00492769">
            <w:pPr>
              <w:jc w:val="center"/>
              <w:rPr>
                <w:rFonts w:ascii="宋体" w:hAnsi="宋体"/>
                <w:szCs w:val="21"/>
              </w:rPr>
            </w:pPr>
            <w:r>
              <w:rPr>
                <w:rFonts w:ascii="宋体" w:hAnsi="宋体" w:hint="eastAsia"/>
                <w:szCs w:val="21"/>
              </w:rPr>
              <w:t>标准条款</w:t>
            </w:r>
          </w:p>
        </w:tc>
        <w:tc>
          <w:tcPr>
            <w:tcW w:w="3688" w:type="dxa"/>
            <w:vAlign w:val="center"/>
          </w:tcPr>
          <w:p w14:paraId="12E24E62" w14:textId="77777777" w:rsidR="0046234B" w:rsidRDefault="00492769">
            <w:pPr>
              <w:ind w:firstLineChars="300" w:firstLine="630"/>
              <w:jc w:val="center"/>
              <w:rPr>
                <w:rFonts w:ascii="宋体" w:hAnsi="宋体"/>
                <w:szCs w:val="21"/>
              </w:rPr>
            </w:pPr>
            <w:r>
              <w:rPr>
                <w:rFonts w:ascii="宋体" w:hAnsi="宋体" w:hint="eastAsia"/>
                <w:szCs w:val="21"/>
              </w:rPr>
              <w:t>审核记录及说明</w:t>
            </w:r>
          </w:p>
        </w:tc>
        <w:tc>
          <w:tcPr>
            <w:tcW w:w="949" w:type="dxa"/>
            <w:vAlign w:val="center"/>
          </w:tcPr>
          <w:p w14:paraId="0EE5D2B5" w14:textId="77777777" w:rsidR="0046234B" w:rsidRDefault="00492769">
            <w:pPr>
              <w:jc w:val="center"/>
              <w:rPr>
                <w:szCs w:val="21"/>
              </w:rPr>
            </w:pPr>
            <w:r>
              <w:rPr>
                <w:rFonts w:hint="eastAsia"/>
                <w:szCs w:val="21"/>
              </w:rPr>
              <w:t>审核</w:t>
            </w:r>
          </w:p>
          <w:p w14:paraId="21D119B6" w14:textId="77777777" w:rsidR="0046234B" w:rsidRDefault="00492769">
            <w:pPr>
              <w:jc w:val="center"/>
              <w:rPr>
                <w:rFonts w:ascii="宋体" w:hAnsi="宋体"/>
                <w:szCs w:val="21"/>
              </w:rPr>
            </w:pPr>
            <w:r>
              <w:rPr>
                <w:rFonts w:hint="eastAsia"/>
                <w:szCs w:val="21"/>
              </w:rPr>
              <w:t>部门</w:t>
            </w:r>
          </w:p>
        </w:tc>
        <w:tc>
          <w:tcPr>
            <w:tcW w:w="1205" w:type="dxa"/>
            <w:vAlign w:val="center"/>
          </w:tcPr>
          <w:p w14:paraId="6DD4182E" w14:textId="77777777" w:rsidR="0046234B" w:rsidRDefault="00492769">
            <w:pPr>
              <w:jc w:val="center"/>
              <w:rPr>
                <w:rFonts w:ascii="宋体" w:hAnsi="宋体"/>
                <w:szCs w:val="21"/>
              </w:rPr>
            </w:pPr>
            <w:r>
              <w:rPr>
                <w:rFonts w:ascii="宋体" w:hAnsi="宋体" w:hint="eastAsia"/>
                <w:szCs w:val="21"/>
              </w:rPr>
              <w:t>是否列入</w:t>
            </w:r>
          </w:p>
          <w:p w14:paraId="7CB09E55" w14:textId="77777777" w:rsidR="0046234B" w:rsidRDefault="00492769">
            <w:pPr>
              <w:jc w:val="center"/>
              <w:rPr>
                <w:rFonts w:ascii="宋体" w:hAnsi="宋体"/>
                <w:szCs w:val="21"/>
              </w:rPr>
            </w:pPr>
            <w:r>
              <w:rPr>
                <w:rFonts w:ascii="宋体" w:hAnsi="宋体" w:hint="eastAsia"/>
                <w:szCs w:val="21"/>
              </w:rPr>
              <w:t>不符合项</w:t>
            </w:r>
          </w:p>
        </w:tc>
      </w:tr>
      <w:tr w:rsidR="0046234B" w14:paraId="0D624BE7" w14:textId="77777777">
        <w:trPr>
          <w:trHeight w:val="10831"/>
          <w:jc w:val="center"/>
        </w:trPr>
        <w:tc>
          <w:tcPr>
            <w:tcW w:w="631" w:type="dxa"/>
            <w:vAlign w:val="center"/>
          </w:tcPr>
          <w:p w14:paraId="742E1E56" w14:textId="77777777" w:rsidR="0046234B" w:rsidRDefault="00492769">
            <w:pPr>
              <w:spacing w:line="320" w:lineRule="exact"/>
              <w:jc w:val="center"/>
              <w:rPr>
                <w:rFonts w:ascii="宋体" w:hAnsi="宋体"/>
                <w:szCs w:val="21"/>
              </w:rPr>
            </w:pPr>
            <w:r>
              <w:rPr>
                <w:rFonts w:ascii="宋体" w:hAnsi="宋体" w:hint="eastAsia"/>
                <w:szCs w:val="21"/>
              </w:rPr>
              <w:t>1</w:t>
            </w:r>
          </w:p>
        </w:tc>
        <w:tc>
          <w:tcPr>
            <w:tcW w:w="1723" w:type="dxa"/>
            <w:vAlign w:val="center"/>
          </w:tcPr>
          <w:p w14:paraId="284EC3AD" w14:textId="77777777" w:rsidR="0046234B" w:rsidRDefault="00492769">
            <w:pPr>
              <w:spacing w:line="320" w:lineRule="exact"/>
              <w:rPr>
                <w:rFonts w:ascii="宋体" w:hAnsi="宋体"/>
                <w:szCs w:val="21"/>
              </w:rPr>
            </w:pPr>
            <w:r>
              <w:rPr>
                <w:rFonts w:ascii="宋体" w:hAnsi="宋体" w:hint="eastAsia"/>
                <w:szCs w:val="21"/>
              </w:rPr>
              <w:t>抽查企业</w:t>
            </w:r>
            <w:r>
              <w:rPr>
                <w:rFonts w:ascii="宋体" w:hAnsi="宋体" w:hint="eastAsia"/>
                <w:szCs w:val="21"/>
              </w:rPr>
              <w:t>(4-5)</w:t>
            </w:r>
            <w:r>
              <w:rPr>
                <w:rFonts w:ascii="宋体" w:hAnsi="宋体" w:hint="eastAsia"/>
                <w:szCs w:val="21"/>
              </w:rPr>
              <w:t>台件测量设备是否处于有效的校准状态？</w:t>
            </w:r>
          </w:p>
          <w:p w14:paraId="70B59631" w14:textId="77777777" w:rsidR="0046234B" w:rsidRDefault="00492769">
            <w:pPr>
              <w:spacing w:line="320" w:lineRule="exact"/>
              <w:rPr>
                <w:rFonts w:ascii="宋体" w:hAnsi="宋体"/>
                <w:szCs w:val="21"/>
              </w:rPr>
            </w:pPr>
            <w:r>
              <w:rPr>
                <w:rFonts w:ascii="宋体" w:hAnsi="宋体" w:hint="eastAsia"/>
                <w:szCs w:val="21"/>
              </w:rPr>
              <w:t>是否有计量确认状态标识</w:t>
            </w:r>
          </w:p>
          <w:p w14:paraId="014FC78C" w14:textId="77777777" w:rsidR="0046234B" w:rsidRDefault="00492769">
            <w:pPr>
              <w:spacing w:line="320" w:lineRule="exact"/>
              <w:rPr>
                <w:rFonts w:ascii="宋体" w:hAnsi="宋体"/>
                <w:szCs w:val="21"/>
              </w:rPr>
            </w:pPr>
            <w:r>
              <w:rPr>
                <w:rFonts w:ascii="宋体" w:hAnsi="宋体" w:hint="eastAsia"/>
                <w:szCs w:val="21"/>
              </w:rPr>
              <w:t>使用环境条件是否满足要求？是否需要修正？</w:t>
            </w:r>
          </w:p>
          <w:p w14:paraId="6CA6EF24" w14:textId="77777777" w:rsidR="0046234B" w:rsidRDefault="00492769">
            <w:pPr>
              <w:spacing w:line="320" w:lineRule="exact"/>
              <w:rPr>
                <w:rFonts w:ascii="宋体" w:hAnsi="宋体"/>
                <w:szCs w:val="21"/>
              </w:rPr>
            </w:pPr>
            <w:r>
              <w:rPr>
                <w:rFonts w:ascii="宋体" w:hAnsi="宋体" w:hint="eastAsia"/>
                <w:szCs w:val="21"/>
              </w:rPr>
              <w:t>测量设备的有关信息是否和检定证书台账信息一致。</w:t>
            </w:r>
            <w:r>
              <w:rPr>
                <w:rFonts w:ascii="宋体" w:hAnsi="宋体" w:hint="eastAsia"/>
                <w:szCs w:val="21"/>
              </w:rPr>
              <w:t xml:space="preserve"> </w:t>
            </w:r>
          </w:p>
        </w:tc>
        <w:tc>
          <w:tcPr>
            <w:tcW w:w="1261" w:type="dxa"/>
            <w:vAlign w:val="center"/>
          </w:tcPr>
          <w:p w14:paraId="5B313B81" w14:textId="77777777" w:rsidR="0046234B" w:rsidRDefault="00492769">
            <w:pPr>
              <w:jc w:val="center"/>
              <w:rPr>
                <w:rFonts w:ascii="宋体" w:hAnsi="宋体"/>
                <w:szCs w:val="21"/>
              </w:rPr>
            </w:pPr>
            <w:r>
              <w:rPr>
                <w:rFonts w:ascii="宋体" w:hAnsi="宋体" w:hint="eastAsia"/>
                <w:szCs w:val="21"/>
              </w:rPr>
              <w:t>6.2.4</w:t>
            </w:r>
            <w:r>
              <w:rPr>
                <w:rFonts w:ascii="宋体" w:hAnsi="宋体" w:hint="eastAsia"/>
                <w:szCs w:val="21"/>
              </w:rPr>
              <w:t>标识</w:t>
            </w:r>
          </w:p>
          <w:p w14:paraId="0AC499CF" w14:textId="77777777" w:rsidR="0046234B" w:rsidRDefault="00492769">
            <w:pPr>
              <w:jc w:val="center"/>
              <w:rPr>
                <w:rFonts w:ascii="宋体" w:hAnsi="宋体"/>
                <w:szCs w:val="21"/>
              </w:rPr>
            </w:pPr>
            <w:r>
              <w:rPr>
                <w:rFonts w:ascii="宋体" w:hAnsi="宋体" w:hint="eastAsia"/>
                <w:szCs w:val="21"/>
              </w:rPr>
              <w:t>6.3.1</w:t>
            </w:r>
            <w:r>
              <w:rPr>
                <w:rFonts w:ascii="宋体" w:hAnsi="宋体" w:hint="eastAsia"/>
                <w:szCs w:val="21"/>
              </w:rPr>
              <w:t>测量设备</w:t>
            </w:r>
          </w:p>
          <w:p w14:paraId="334D5ACA" w14:textId="77777777" w:rsidR="0046234B" w:rsidRDefault="00492769">
            <w:pPr>
              <w:jc w:val="center"/>
              <w:rPr>
                <w:rFonts w:ascii="宋体" w:hAnsi="宋体"/>
                <w:szCs w:val="21"/>
              </w:rPr>
            </w:pPr>
            <w:r>
              <w:rPr>
                <w:rFonts w:ascii="宋体" w:hAnsi="宋体" w:hint="eastAsia"/>
                <w:szCs w:val="21"/>
              </w:rPr>
              <w:t>6.3.2</w:t>
            </w:r>
            <w:r>
              <w:rPr>
                <w:rFonts w:ascii="宋体" w:hAnsi="宋体" w:hint="eastAsia"/>
                <w:szCs w:val="21"/>
              </w:rPr>
              <w:t>环境</w:t>
            </w:r>
          </w:p>
          <w:p w14:paraId="39A0C0E3" w14:textId="77777777" w:rsidR="0046234B" w:rsidRDefault="00492769">
            <w:pPr>
              <w:jc w:val="center"/>
              <w:rPr>
                <w:rFonts w:ascii="宋体" w:hAnsi="宋体"/>
                <w:szCs w:val="21"/>
              </w:rPr>
            </w:pPr>
            <w:r>
              <w:rPr>
                <w:rFonts w:ascii="宋体" w:hAnsi="宋体" w:hint="eastAsia"/>
                <w:szCs w:val="21"/>
              </w:rPr>
              <w:t>7.3.2</w:t>
            </w:r>
            <w:r>
              <w:rPr>
                <w:rFonts w:ascii="宋体" w:hAnsi="宋体" w:hint="eastAsia"/>
                <w:szCs w:val="21"/>
              </w:rPr>
              <w:t>溯源性</w:t>
            </w:r>
          </w:p>
        </w:tc>
        <w:tc>
          <w:tcPr>
            <w:tcW w:w="3688" w:type="dxa"/>
            <w:vAlign w:val="center"/>
          </w:tcPr>
          <w:p w14:paraId="1E20BB77" w14:textId="45FBDEF4" w:rsidR="0046234B" w:rsidRPr="00663C66" w:rsidRDefault="00492769" w:rsidP="00663C66">
            <w:pPr>
              <w:widowControl/>
              <w:spacing w:line="264" w:lineRule="auto"/>
              <w:ind w:firstLineChars="200" w:firstLine="420"/>
              <w:jc w:val="left"/>
              <w:rPr>
                <w:rFonts w:ascii="宋体" w:hAnsi="宋体" w:cs="宋体" w:hint="eastAsia"/>
                <w:kern w:val="0"/>
                <w:szCs w:val="21"/>
              </w:rPr>
            </w:pPr>
            <w:r>
              <w:rPr>
                <w:rFonts w:ascii="宋体" w:hAnsi="宋体" w:cs="宋体" w:hint="eastAsia"/>
                <w:kern w:val="0"/>
                <w:szCs w:val="21"/>
              </w:rPr>
              <w:t>现场</w:t>
            </w:r>
            <w:r>
              <w:rPr>
                <w:rFonts w:ascii="宋体" w:hAnsi="宋体" w:cs="宋体" w:hint="eastAsia"/>
                <w:kern w:val="0"/>
                <w:szCs w:val="21"/>
              </w:rPr>
              <w:t>审核中对提供的测量设备校准证书，</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kern w:val="0"/>
                <w:szCs w:val="21"/>
              </w:rPr>
              <w:t>抽查：</w:t>
            </w:r>
            <w:r>
              <w:rPr>
                <w:rFonts w:ascii="宋体" w:hAnsi="宋体" w:cs="宋体" w:hint="eastAsia"/>
                <w:w w:val="80"/>
                <w:szCs w:val="21"/>
              </w:rPr>
              <w:t>量块</w:t>
            </w:r>
            <w:r>
              <w:rPr>
                <w:rFonts w:ascii="宋体" w:hAnsi="宋体" w:cs="宋体" w:hint="eastAsia"/>
                <w:kern w:val="0"/>
                <w:szCs w:val="21"/>
              </w:rPr>
              <w:t>，规格型号为</w:t>
            </w:r>
            <w:r>
              <w:rPr>
                <w:rFonts w:ascii="宋体" w:hAnsi="宋体" w:cs="宋体" w:hint="eastAsia"/>
                <w:w w:val="80"/>
                <w:szCs w:val="21"/>
              </w:rPr>
              <w:t>（</w:t>
            </w:r>
            <w:r>
              <w:rPr>
                <w:rFonts w:ascii="宋体" w:hAnsi="宋体" w:cs="宋体" w:hint="eastAsia"/>
                <w:w w:val="80"/>
                <w:szCs w:val="21"/>
              </w:rPr>
              <w:t>1-100</w:t>
            </w:r>
            <w:r>
              <w:rPr>
                <w:rFonts w:ascii="宋体" w:hAnsi="宋体" w:cs="宋体" w:hint="eastAsia"/>
                <w:w w:val="80"/>
                <w:szCs w:val="21"/>
              </w:rPr>
              <w:t>）</w:t>
            </w:r>
            <w:r>
              <w:rPr>
                <w:rFonts w:ascii="宋体" w:hAnsi="宋体" w:cs="宋体" w:hint="eastAsia"/>
                <w:w w:val="80"/>
                <w:szCs w:val="21"/>
              </w:rPr>
              <w:t>mm/38</w:t>
            </w:r>
            <w:r>
              <w:rPr>
                <w:rFonts w:ascii="宋体" w:hAnsi="宋体" w:cs="宋体" w:hint="eastAsia"/>
                <w:w w:val="80"/>
                <w:szCs w:val="21"/>
              </w:rPr>
              <w:t>块，</w:t>
            </w:r>
            <w:r>
              <w:rPr>
                <w:rFonts w:ascii="宋体" w:hAnsi="宋体" w:cs="宋体" w:hint="eastAsia"/>
                <w:kern w:val="0"/>
                <w:szCs w:val="21"/>
              </w:rPr>
              <w:t>器具</w:t>
            </w:r>
            <w:r>
              <w:rPr>
                <w:rFonts w:ascii="宋体" w:hAnsi="宋体" w:cs="宋体" w:hint="eastAsia"/>
                <w:kern w:val="0"/>
                <w:szCs w:val="21"/>
              </w:rPr>
              <w:t>编号为</w:t>
            </w:r>
            <w:r>
              <w:rPr>
                <w:rFonts w:ascii="宋体" w:hAnsi="宋体" w:cs="宋体" w:hint="eastAsia"/>
                <w:kern w:val="0"/>
                <w:szCs w:val="21"/>
              </w:rPr>
              <w:t xml:space="preserve"> </w:t>
            </w:r>
            <w:r>
              <w:rPr>
                <w:rFonts w:ascii="宋体" w:hAnsi="宋体" w:cs="宋体" w:hint="eastAsia"/>
                <w:w w:val="80"/>
                <w:szCs w:val="21"/>
              </w:rPr>
              <w:t>090206</w:t>
            </w:r>
            <w:r>
              <w:rPr>
                <w:rFonts w:ascii="宋体" w:hAnsi="宋体" w:cs="宋体" w:hint="eastAsia"/>
                <w:kern w:val="0"/>
                <w:szCs w:val="21"/>
              </w:rPr>
              <w:t>，校准日期</w:t>
            </w:r>
            <w:r>
              <w:rPr>
                <w:rFonts w:ascii="宋体" w:hAnsi="宋体" w:cs="宋体" w:hint="eastAsia"/>
                <w:kern w:val="0"/>
                <w:szCs w:val="21"/>
              </w:rPr>
              <w:t>202</w:t>
            </w:r>
            <w:r>
              <w:rPr>
                <w:rFonts w:ascii="宋体" w:hAnsi="宋体" w:cs="宋体" w:hint="eastAsia"/>
                <w:kern w:val="0"/>
                <w:szCs w:val="21"/>
              </w:rPr>
              <w:t>1</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16</w:t>
            </w:r>
            <w:r>
              <w:rPr>
                <w:rFonts w:ascii="宋体" w:hAnsi="宋体" w:cs="宋体" w:hint="eastAsia"/>
                <w:kern w:val="0"/>
                <w:szCs w:val="21"/>
              </w:rPr>
              <w:t>日，证书编号：</w:t>
            </w:r>
            <w:r>
              <w:rPr>
                <w:rFonts w:ascii="宋体" w:hAnsi="宋体" w:cs="宋体" w:hint="eastAsia"/>
                <w:kern w:val="0"/>
                <w:szCs w:val="21"/>
              </w:rPr>
              <w:t>第</w:t>
            </w:r>
            <w:r>
              <w:rPr>
                <w:rFonts w:ascii="宋体" w:hAnsi="宋体" w:cs="宋体" w:hint="eastAsia"/>
                <w:kern w:val="0"/>
                <w:szCs w:val="21"/>
              </w:rPr>
              <w:t>NT2136239250SHH-01</w:t>
            </w:r>
            <w:r>
              <w:rPr>
                <w:rFonts w:ascii="宋体" w:hAnsi="宋体" w:cs="宋体" w:hint="eastAsia"/>
                <w:kern w:val="0"/>
                <w:szCs w:val="21"/>
              </w:rPr>
              <w:t>号</w:t>
            </w:r>
            <w:r>
              <w:rPr>
                <w:rFonts w:ascii="宋体" w:hAnsi="宋体" w:cs="宋体" w:hint="eastAsia"/>
                <w:kern w:val="0"/>
                <w:szCs w:val="21"/>
              </w:rPr>
              <w:t>，校准单位：</w:t>
            </w:r>
            <w:r>
              <w:rPr>
                <w:rFonts w:ascii="宋体" w:hAnsi="宋体" w:cs="宋体" w:hint="eastAsia"/>
                <w:w w:val="80"/>
                <w:szCs w:val="21"/>
              </w:rPr>
              <w:t>深圳市华测计量技术有限公司。</w:t>
            </w:r>
            <w:r>
              <w:rPr>
                <w:rFonts w:ascii="宋体" w:hAnsi="宋体" w:cs="宋体" w:hint="eastAsia"/>
                <w:kern w:val="0"/>
                <w:szCs w:val="21"/>
              </w:rPr>
              <w:t>现场确认</w:t>
            </w:r>
            <w:r>
              <w:rPr>
                <w:rFonts w:ascii="宋体" w:hAnsi="宋体" w:cs="宋体" w:hint="eastAsia"/>
                <w:kern w:val="0"/>
                <w:szCs w:val="21"/>
              </w:rPr>
              <w:t>有计量确认合格标识</w:t>
            </w:r>
            <w:r>
              <w:rPr>
                <w:rFonts w:ascii="宋体" w:hAnsi="宋体" w:cs="宋体" w:hint="eastAsia"/>
                <w:kern w:val="0"/>
                <w:szCs w:val="21"/>
              </w:rPr>
              <w:t>,</w:t>
            </w:r>
            <w:r>
              <w:rPr>
                <w:rFonts w:ascii="宋体" w:hAnsi="宋体" w:cs="宋体" w:hint="eastAsia"/>
                <w:kern w:val="0"/>
                <w:szCs w:val="21"/>
              </w:rPr>
              <w:t>相关信息与台账一致。</w:t>
            </w:r>
          </w:p>
          <w:p w14:paraId="68C48D82" w14:textId="77777777" w:rsidR="0046234B" w:rsidRDefault="00492769">
            <w:pPr>
              <w:widowControl/>
              <w:spacing w:line="264" w:lineRule="auto"/>
              <w:ind w:firstLineChars="200" w:firstLine="420"/>
              <w:jc w:val="left"/>
              <w:rPr>
                <w:rFonts w:ascii="宋体" w:hAnsi="宋体" w:cs="宋体"/>
                <w:kern w:val="0"/>
                <w:szCs w:val="21"/>
              </w:rPr>
            </w:pPr>
            <w:r>
              <w:rPr>
                <w:rFonts w:ascii="宋体" w:cs="宋体" w:hint="eastAsia"/>
                <w:kern w:val="0"/>
                <w:szCs w:val="21"/>
              </w:rPr>
              <w:t>抽查：</w:t>
            </w:r>
            <w:r>
              <w:rPr>
                <w:rFonts w:ascii="宋体" w:hAnsi="宋体" w:cs="宋体" w:hint="eastAsia"/>
                <w:w w:val="80"/>
                <w:szCs w:val="21"/>
              </w:rPr>
              <w:t>电子汽车衡</w:t>
            </w:r>
            <w:r>
              <w:rPr>
                <w:rFonts w:ascii="宋体" w:cs="宋体" w:hint="eastAsia"/>
                <w:kern w:val="0"/>
                <w:szCs w:val="21"/>
              </w:rPr>
              <w:t>，规格型号为</w:t>
            </w:r>
            <w:r>
              <w:rPr>
                <w:rFonts w:ascii="宋体" w:hAnsi="宋体" w:cs="宋体" w:hint="eastAsia"/>
                <w:w w:val="80"/>
                <w:kern w:val="0"/>
                <w:szCs w:val="21"/>
              </w:rPr>
              <w:t>SCS-100</w:t>
            </w:r>
            <w:r>
              <w:rPr>
                <w:rFonts w:ascii="宋体" w:cs="宋体" w:hint="eastAsia"/>
                <w:kern w:val="0"/>
                <w:szCs w:val="21"/>
              </w:rPr>
              <w:t>，</w:t>
            </w:r>
            <w:r>
              <w:rPr>
                <w:rFonts w:ascii="宋体" w:cs="宋体" w:hint="eastAsia"/>
                <w:kern w:val="0"/>
                <w:szCs w:val="21"/>
              </w:rPr>
              <w:t>器具</w:t>
            </w:r>
            <w:r>
              <w:rPr>
                <w:rFonts w:ascii="宋体" w:cs="宋体" w:hint="eastAsia"/>
                <w:kern w:val="0"/>
                <w:szCs w:val="21"/>
              </w:rPr>
              <w:t>编号为</w:t>
            </w:r>
            <w:r>
              <w:rPr>
                <w:rFonts w:ascii="宋体" w:hAnsi="宋体" w:cs="宋体" w:hint="eastAsia"/>
                <w:w w:val="80"/>
                <w:kern w:val="0"/>
                <w:szCs w:val="21"/>
              </w:rPr>
              <w:t>8899</w:t>
            </w:r>
            <w:r>
              <w:rPr>
                <w:rFonts w:ascii="宋体" w:cs="宋体" w:hint="eastAsia"/>
                <w:kern w:val="0"/>
                <w:szCs w:val="21"/>
              </w:rPr>
              <w:t xml:space="preserve"> </w:t>
            </w:r>
            <w:r>
              <w:rPr>
                <w:rFonts w:ascii="宋体" w:cs="宋体" w:hint="eastAsia"/>
                <w:kern w:val="0"/>
                <w:szCs w:val="21"/>
              </w:rPr>
              <w:t>，校准日期</w:t>
            </w:r>
            <w:r>
              <w:rPr>
                <w:rFonts w:ascii="宋体" w:cs="宋体" w:hint="eastAsia"/>
                <w:kern w:val="0"/>
                <w:szCs w:val="21"/>
              </w:rPr>
              <w:t>202</w:t>
            </w:r>
            <w:r>
              <w:rPr>
                <w:rFonts w:ascii="宋体" w:cs="宋体" w:hint="eastAsia"/>
                <w:kern w:val="0"/>
                <w:szCs w:val="21"/>
              </w:rPr>
              <w:t>1</w:t>
            </w:r>
            <w:r>
              <w:rPr>
                <w:rFonts w:ascii="宋体" w:cs="宋体" w:hint="eastAsia"/>
                <w:kern w:val="0"/>
                <w:szCs w:val="21"/>
              </w:rPr>
              <w:t>年</w:t>
            </w:r>
            <w:r>
              <w:rPr>
                <w:rFonts w:ascii="宋体" w:cs="宋体" w:hint="eastAsia"/>
                <w:kern w:val="0"/>
                <w:szCs w:val="21"/>
              </w:rPr>
              <w:t>10</w:t>
            </w:r>
            <w:r>
              <w:rPr>
                <w:rFonts w:ascii="宋体" w:cs="宋体" w:hint="eastAsia"/>
                <w:kern w:val="0"/>
                <w:szCs w:val="21"/>
              </w:rPr>
              <w:t>月</w:t>
            </w:r>
            <w:r>
              <w:rPr>
                <w:rFonts w:ascii="宋体" w:cs="宋体" w:hint="eastAsia"/>
                <w:kern w:val="0"/>
                <w:szCs w:val="21"/>
              </w:rPr>
              <w:t>28</w:t>
            </w:r>
            <w:r>
              <w:rPr>
                <w:rFonts w:ascii="宋体" w:cs="宋体" w:hint="eastAsia"/>
                <w:kern w:val="0"/>
                <w:szCs w:val="21"/>
              </w:rPr>
              <w:t>日，证书编号：</w:t>
            </w:r>
            <w:r>
              <w:rPr>
                <w:rFonts w:ascii="宋体" w:cs="宋体" w:hint="eastAsia"/>
                <w:kern w:val="0"/>
                <w:szCs w:val="21"/>
              </w:rPr>
              <w:t>第</w:t>
            </w:r>
            <w:r>
              <w:rPr>
                <w:rFonts w:ascii="宋体" w:cs="宋体" w:hint="eastAsia"/>
                <w:kern w:val="0"/>
                <w:szCs w:val="21"/>
              </w:rPr>
              <w:t>S2021013672</w:t>
            </w:r>
            <w:r>
              <w:rPr>
                <w:rFonts w:ascii="宋体" w:cs="宋体" w:hint="eastAsia"/>
                <w:kern w:val="0"/>
                <w:szCs w:val="21"/>
              </w:rPr>
              <w:t>号</w:t>
            </w:r>
            <w:r>
              <w:rPr>
                <w:rFonts w:ascii="宋体" w:cs="宋体" w:hint="eastAsia"/>
                <w:kern w:val="0"/>
                <w:szCs w:val="21"/>
              </w:rPr>
              <w:t>，校准单位：</w:t>
            </w:r>
            <w:r>
              <w:rPr>
                <w:rFonts w:ascii="宋体" w:hAnsi="宋体" w:cs="宋体" w:hint="eastAsia"/>
                <w:w w:val="80"/>
                <w:kern w:val="0"/>
                <w:szCs w:val="21"/>
              </w:rPr>
              <w:t>海门区综合检验检测中心</w:t>
            </w:r>
            <w:r>
              <w:rPr>
                <w:rFonts w:ascii="宋体" w:hAnsi="宋体" w:cs="宋体" w:hint="eastAsia"/>
                <w:w w:val="80"/>
                <w:kern w:val="0"/>
                <w:szCs w:val="21"/>
              </w:rPr>
              <w:t>.</w:t>
            </w:r>
            <w:r>
              <w:rPr>
                <w:rFonts w:ascii="宋体" w:hAnsi="宋体" w:cs="宋体" w:hint="eastAsia"/>
                <w:kern w:val="0"/>
                <w:szCs w:val="21"/>
              </w:rPr>
              <w:t>现场确认</w:t>
            </w:r>
            <w:r>
              <w:rPr>
                <w:rFonts w:ascii="宋体" w:hAnsi="宋体" w:cs="宋体" w:hint="eastAsia"/>
                <w:kern w:val="0"/>
                <w:szCs w:val="21"/>
              </w:rPr>
              <w:t>有计量确认合格标识</w:t>
            </w:r>
            <w:r>
              <w:rPr>
                <w:rFonts w:ascii="宋体" w:hAnsi="宋体" w:cs="宋体" w:hint="eastAsia"/>
                <w:kern w:val="0"/>
                <w:szCs w:val="21"/>
              </w:rPr>
              <w:t>,</w:t>
            </w:r>
            <w:r>
              <w:rPr>
                <w:rFonts w:ascii="宋体" w:hAnsi="宋体" w:cs="宋体" w:hint="eastAsia"/>
                <w:kern w:val="0"/>
                <w:szCs w:val="21"/>
              </w:rPr>
              <w:t>相关信息与台账一致。</w:t>
            </w:r>
          </w:p>
          <w:p w14:paraId="578C892B" w14:textId="5100B487" w:rsidR="0046234B" w:rsidRPr="00663C66" w:rsidRDefault="00492769" w:rsidP="00663C66">
            <w:pPr>
              <w:widowControl/>
              <w:spacing w:line="264" w:lineRule="auto"/>
              <w:ind w:firstLineChars="200" w:firstLine="420"/>
              <w:jc w:val="left"/>
              <w:rPr>
                <w:rFonts w:ascii="宋体" w:hAnsi="宋体" w:cs="宋体" w:hint="eastAsia"/>
                <w:kern w:val="0"/>
                <w:szCs w:val="21"/>
              </w:rPr>
            </w:pPr>
            <w:r>
              <w:rPr>
                <w:rFonts w:ascii="宋体" w:cs="宋体" w:hint="eastAsia"/>
                <w:kern w:val="0"/>
                <w:szCs w:val="21"/>
              </w:rPr>
              <w:t>抽查：</w:t>
            </w:r>
            <w:r>
              <w:rPr>
                <w:rFonts w:ascii="宋体" w:hAnsi="宋体" w:cs="宋体" w:hint="eastAsia"/>
                <w:w w:val="80"/>
                <w:szCs w:val="21"/>
              </w:rPr>
              <w:t>防爆型报警器</w:t>
            </w:r>
            <w:r>
              <w:rPr>
                <w:rFonts w:ascii="宋体" w:cs="宋体" w:hint="eastAsia"/>
                <w:kern w:val="0"/>
                <w:szCs w:val="21"/>
              </w:rPr>
              <w:t>，规格型号为</w:t>
            </w:r>
            <w:r>
              <w:rPr>
                <w:rFonts w:ascii="宋体" w:hAnsi="宋体" w:cs="宋体" w:hint="eastAsia"/>
                <w:w w:val="80"/>
                <w:szCs w:val="21"/>
              </w:rPr>
              <w:t>JXBS-4001</w:t>
            </w:r>
            <w:r>
              <w:rPr>
                <w:rFonts w:ascii="宋体" w:cs="宋体" w:hint="eastAsia"/>
                <w:kern w:val="0"/>
                <w:szCs w:val="21"/>
              </w:rPr>
              <w:t>，器具编号为</w:t>
            </w:r>
            <w:r>
              <w:rPr>
                <w:rFonts w:ascii="宋体" w:hAnsi="宋体" w:cs="宋体" w:hint="eastAsia"/>
                <w:w w:val="80"/>
                <w:kern w:val="0"/>
                <w:szCs w:val="21"/>
              </w:rPr>
              <w:t>XN-BJQ-19</w:t>
            </w:r>
            <w:r>
              <w:rPr>
                <w:rFonts w:ascii="宋体" w:cs="宋体" w:hint="eastAsia"/>
                <w:kern w:val="0"/>
                <w:szCs w:val="21"/>
              </w:rPr>
              <w:t>，校准日期</w:t>
            </w:r>
            <w:r>
              <w:rPr>
                <w:rFonts w:ascii="宋体" w:cs="宋体" w:hint="eastAsia"/>
                <w:kern w:val="0"/>
                <w:szCs w:val="21"/>
              </w:rPr>
              <w:t>2021</w:t>
            </w:r>
            <w:r>
              <w:rPr>
                <w:rFonts w:ascii="宋体" w:cs="宋体" w:hint="eastAsia"/>
                <w:kern w:val="0"/>
                <w:szCs w:val="21"/>
              </w:rPr>
              <w:t>年</w:t>
            </w:r>
            <w:r>
              <w:rPr>
                <w:rFonts w:ascii="宋体" w:cs="宋体" w:hint="eastAsia"/>
                <w:kern w:val="0"/>
                <w:szCs w:val="21"/>
              </w:rPr>
              <w:t>7</w:t>
            </w:r>
            <w:r>
              <w:rPr>
                <w:rFonts w:ascii="宋体" w:cs="宋体" w:hint="eastAsia"/>
                <w:kern w:val="0"/>
                <w:szCs w:val="21"/>
              </w:rPr>
              <w:t>月</w:t>
            </w:r>
            <w:r>
              <w:rPr>
                <w:rFonts w:ascii="宋体" w:cs="宋体" w:hint="eastAsia"/>
                <w:kern w:val="0"/>
                <w:szCs w:val="21"/>
              </w:rPr>
              <w:t>14</w:t>
            </w:r>
            <w:r>
              <w:rPr>
                <w:rFonts w:ascii="宋体" w:cs="宋体" w:hint="eastAsia"/>
                <w:kern w:val="0"/>
                <w:szCs w:val="21"/>
              </w:rPr>
              <w:t>日，证书编号：第</w:t>
            </w:r>
            <w:r>
              <w:rPr>
                <w:rFonts w:ascii="宋体" w:cs="宋体" w:hint="eastAsia"/>
                <w:kern w:val="0"/>
                <w:szCs w:val="21"/>
              </w:rPr>
              <w:t>NH21070325A</w:t>
            </w:r>
            <w:r>
              <w:rPr>
                <w:rFonts w:ascii="宋体" w:cs="宋体" w:hint="eastAsia"/>
                <w:kern w:val="0"/>
                <w:szCs w:val="21"/>
              </w:rPr>
              <w:t>号，检定单位：</w:t>
            </w:r>
            <w:r>
              <w:rPr>
                <w:rFonts w:ascii="宋体" w:hAnsi="宋体" w:cs="宋体" w:hint="eastAsia"/>
                <w:w w:val="80"/>
                <w:kern w:val="0"/>
                <w:szCs w:val="21"/>
              </w:rPr>
              <w:t>江苏华质检测技术有限公司</w:t>
            </w:r>
            <w:r>
              <w:rPr>
                <w:rFonts w:ascii="宋体" w:cs="宋体" w:hint="eastAsia"/>
                <w:kern w:val="0"/>
                <w:szCs w:val="21"/>
              </w:rPr>
              <w:t>。</w:t>
            </w:r>
            <w:r>
              <w:rPr>
                <w:rFonts w:ascii="宋体" w:hAnsi="宋体" w:cs="宋体" w:hint="eastAsia"/>
                <w:kern w:val="0"/>
                <w:szCs w:val="21"/>
              </w:rPr>
              <w:t>现场确认</w:t>
            </w:r>
            <w:r>
              <w:rPr>
                <w:rFonts w:ascii="宋体" w:hAnsi="宋体" w:cs="宋体" w:hint="eastAsia"/>
                <w:kern w:val="0"/>
                <w:szCs w:val="21"/>
              </w:rPr>
              <w:t>有计量确认合格标识</w:t>
            </w:r>
            <w:r>
              <w:rPr>
                <w:rFonts w:ascii="宋体" w:hAnsi="宋体" w:cs="宋体" w:hint="eastAsia"/>
                <w:kern w:val="0"/>
                <w:szCs w:val="21"/>
              </w:rPr>
              <w:t>,</w:t>
            </w:r>
            <w:r>
              <w:rPr>
                <w:rFonts w:ascii="宋体" w:hAnsi="宋体" w:cs="宋体" w:hint="eastAsia"/>
                <w:kern w:val="0"/>
                <w:szCs w:val="21"/>
              </w:rPr>
              <w:t>相关信息与台账一致。</w:t>
            </w:r>
          </w:p>
          <w:p w14:paraId="06D8ACD9" w14:textId="4CBAD8F9" w:rsidR="0046234B" w:rsidRPr="00663C66" w:rsidRDefault="00492769" w:rsidP="00663C66">
            <w:pPr>
              <w:widowControl/>
              <w:spacing w:line="264" w:lineRule="auto"/>
              <w:ind w:firstLineChars="200" w:firstLine="420"/>
              <w:jc w:val="left"/>
              <w:rPr>
                <w:rFonts w:ascii="宋体" w:hAnsi="宋体" w:cs="宋体" w:hint="eastAsia"/>
                <w:kern w:val="0"/>
                <w:szCs w:val="21"/>
              </w:rPr>
            </w:pPr>
            <w:r>
              <w:rPr>
                <w:rFonts w:ascii="宋体" w:cs="宋体" w:hint="eastAsia"/>
                <w:kern w:val="0"/>
                <w:szCs w:val="21"/>
              </w:rPr>
              <w:t>抽查：</w:t>
            </w:r>
            <w:r>
              <w:rPr>
                <w:rFonts w:ascii="宋体" w:hAnsi="宋体" w:cs="宋体" w:hint="eastAsia"/>
                <w:w w:val="80"/>
                <w:szCs w:val="21"/>
              </w:rPr>
              <w:t>砝码</w:t>
            </w:r>
            <w:r>
              <w:rPr>
                <w:rFonts w:ascii="宋体" w:cs="宋体" w:hint="eastAsia"/>
                <w:kern w:val="0"/>
                <w:szCs w:val="21"/>
              </w:rPr>
              <w:t xml:space="preserve"> </w:t>
            </w:r>
            <w:r>
              <w:rPr>
                <w:rFonts w:ascii="宋体" w:cs="宋体" w:hint="eastAsia"/>
                <w:kern w:val="0"/>
                <w:szCs w:val="21"/>
              </w:rPr>
              <w:t>，规格型号为</w:t>
            </w:r>
            <w:r>
              <w:rPr>
                <w:rFonts w:ascii="宋体" w:hAnsi="宋体" w:cs="宋体" w:hint="eastAsia"/>
                <w:w w:val="80"/>
                <w:szCs w:val="21"/>
              </w:rPr>
              <w:t>1g-1kg</w:t>
            </w:r>
            <w:r>
              <w:rPr>
                <w:rFonts w:ascii="宋体" w:cs="宋体" w:hint="eastAsia"/>
                <w:kern w:val="0"/>
                <w:szCs w:val="21"/>
              </w:rPr>
              <w:t xml:space="preserve"> </w:t>
            </w:r>
            <w:r>
              <w:rPr>
                <w:rFonts w:ascii="宋体" w:cs="宋体" w:hint="eastAsia"/>
                <w:kern w:val="0"/>
                <w:szCs w:val="21"/>
              </w:rPr>
              <w:t>，</w:t>
            </w:r>
            <w:r>
              <w:rPr>
                <w:rFonts w:ascii="宋体" w:cs="宋体" w:hint="eastAsia"/>
                <w:kern w:val="0"/>
                <w:szCs w:val="21"/>
              </w:rPr>
              <w:t>器具</w:t>
            </w:r>
            <w:r>
              <w:rPr>
                <w:rFonts w:ascii="宋体" w:cs="宋体" w:hint="eastAsia"/>
                <w:kern w:val="0"/>
                <w:szCs w:val="21"/>
              </w:rPr>
              <w:t>编号为</w:t>
            </w:r>
            <w:r>
              <w:rPr>
                <w:rFonts w:ascii="宋体" w:hAnsi="宋体" w:cs="宋体" w:hint="eastAsia"/>
                <w:w w:val="80"/>
                <w:szCs w:val="21"/>
              </w:rPr>
              <w:t>XN-2010</w:t>
            </w:r>
            <w:r>
              <w:rPr>
                <w:rFonts w:ascii="宋体" w:cs="宋体" w:hint="eastAsia"/>
                <w:kern w:val="0"/>
                <w:szCs w:val="21"/>
              </w:rPr>
              <w:t>，校准日期</w:t>
            </w:r>
            <w:r>
              <w:rPr>
                <w:rFonts w:ascii="宋体" w:cs="宋体" w:hint="eastAsia"/>
                <w:kern w:val="0"/>
                <w:szCs w:val="21"/>
              </w:rPr>
              <w:t>202</w:t>
            </w:r>
            <w:r>
              <w:rPr>
                <w:rFonts w:ascii="宋体" w:cs="宋体" w:hint="eastAsia"/>
                <w:kern w:val="0"/>
                <w:szCs w:val="21"/>
              </w:rPr>
              <w:t>1</w:t>
            </w:r>
            <w:r>
              <w:rPr>
                <w:rFonts w:ascii="宋体" w:cs="宋体" w:hint="eastAsia"/>
                <w:kern w:val="0"/>
                <w:szCs w:val="21"/>
              </w:rPr>
              <w:t>年</w:t>
            </w:r>
            <w:r>
              <w:rPr>
                <w:rFonts w:ascii="宋体" w:cs="宋体" w:hint="eastAsia"/>
                <w:kern w:val="0"/>
                <w:szCs w:val="21"/>
              </w:rPr>
              <w:t>8</w:t>
            </w:r>
            <w:r>
              <w:rPr>
                <w:rFonts w:ascii="宋体" w:cs="宋体" w:hint="eastAsia"/>
                <w:kern w:val="0"/>
                <w:szCs w:val="21"/>
              </w:rPr>
              <w:t>月</w:t>
            </w:r>
            <w:r>
              <w:rPr>
                <w:rFonts w:ascii="宋体" w:cs="宋体" w:hint="eastAsia"/>
                <w:kern w:val="0"/>
                <w:szCs w:val="21"/>
              </w:rPr>
              <w:t>16</w:t>
            </w:r>
            <w:r>
              <w:rPr>
                <w:rFonts w:ascii="宋体" w:cs="宋体" w:hint="eastAsia"/>
                <w:kern w:val="0"/>
                <w:szCs w:val="21"/>
              </w:rPr>
              <w:t>日，证书编号：</w:t>
            </w:r>
            <w:r>
              <w:rPr>
                <w:rFonts w:ascii="宋体" w:cs="宋体" w:hint="eastAsia"/>
                <w:kern w:val="0"/>
                <w:szCs w:val="21"/>
              </w:rPr>
              <w:t>NT2136239250BSP-01</w:t>
            </w:r>
            <w:r>
              <w:rPr>
                <w:rFonts w:ascii="宋体" w:cs="宋体" w:hint="eastAsia"/>
                <w:kern w:val="0"/>
                <w:szCs w:val="21"/>
              </w:rPr>
              <w:t>，校准单位：</w:t>
            </w:r>
            <w:r>
              <w:rPr>
                <w:rFonts w:ascii="宋体" w:hAnsi="宋体" w:cs="宋体" w:hint="eastAsia"/>
                <w:w w:val="80"/>
                <w:szCs w:val="21"/>
              </w:rPr>
              <w:t>深圳市华测计量技术有限公司</w:t>
            </w:r>
            <w:r>
              <w:rPr>
                <w:rFonts w:ascii="宋体" w:cs="宋体" w:hint="eastAsia"/>
                <w:kern w:val="0"/>
                <w:szCs w:val="21"/>
              </w:rPr>
              <w:t>，</w:t>
            </w:r>
            <w:r>
              <w:rPr>
                <w:rFonts w:ascii="宋体" w:hAnsi="宋体" w:cs="宋体" w:hint="eastAsia"/>
                <w:kern w:val="0"/>
                <w:szCs w:val="21"/>
              </w:rPr>
              <w:t>现场确认</w:t>
            </w:r>
            <w:r>
              <w:rPr>
                <w:rFonts w:ascii="宋体" w:hAnsi="宋体" w:cs="宋体" w:hint="eastAsia"/>
                <w:kern w:val="0"/>
                <w:szCs w:val="21"/>
              </w:rPr>
              <w:t>有计量确认合格标识</w:t>
            </w:r>
            <w:r>
              <w:rPr>
                <w:rFonts w:ascii="宋体" w:hAnsi="宋体" w:cs="宋体" w:hint="eastAsia"/>
                <w:kern w:val="0"/>
                <w:szCs w:val="21"/>
              </w:rPr>
              <w:t>,</w:t>
            </w:r>
            <w:r>
              <w:rPr>
                <w:rFonts w:ascii="宋体" w:hAnsi="宋体" w:cs="宋体" w:hint="eastAsia"/>
                <w:kern w:val="0"/>
                <w:szCs w:val="21"/>
              </w:rPr>
              <w:t>相关信息与台账一致。</w:t>
            </w:r>
          </w:p>
          <w:p w14:paraId="416BC158" w14:textId="77777777" w:rsidR="0046234B" w:rsidRDefault="00492769">
            <w:pPr>
              <w:spacing w:line="264" w:lineRule="auto"/>
              <w:ind w:firstLineChars="100" w:firstLine="210"/>
              <w:jc w:val="left"/>
              <w:rPr>
                <w:rFonts w:ascii="宋体" w:hAnsi="宋体"/>
                <w:szCs w:val="21"/>
              </w:rPr>
            </w:pPr>
            <w:r>
              <w:rPr>
                <w:rFonts w:ascii="宋体" w:cs="宋体" w:hint="eastAsia"/>
                <w:kern w:val="0"/>
                <w:szCs w:val="21"/>
              </w:rPr>
              <w:t>详见《测量设备溯源抽查表》。</w:t>
            </w:r>
          </w:p>
          <w:p w14:paraId="5DE535DE" w14:textId="77777777" w:rsidR="0046234B" w:rsidRDefault="00492769">
            <w:pPr>
              <w:widowControl/>
              <w:spacing w:line="264" w:lineRule="auto"/>
              <w:ind w:firstLineChars="100" w:firstLine="210"/>
              <w:jc w:val="left"/>
              <w:rPr>
                <w:rFonts w:ascii="宋体" w:cs="宋体"/>
                <w:kern w:val="0"/>
                <w:szCs w:val="21"/>
              </w:rPr>
            </w:pPr>
            <w:r>
              <w:rPr>
                <w:rFonts w:ascii="宋体" w:cs="宋体" w:hint="eastAsia"/>
                <w:kern w:val="0"/>
                <w:szCs w:val="21"/>
              </w:rPr>
              <w:t>企业的环境满足测量设备的使用要求。</w:t>
            </w:r>
          </w:p>
        </w:tc>
        <w:tc>
          <w:tcPr>
            <w:tcW w:w="949" w:type="dxa"/>
            <w:vAlign w:val="center"/>
          </w:tcPr>
          <w:p w14:paraId="3D506AE1" w14:textId="77777777" w:rsidR="0046234B" w:rsidRDefault="00492769">
            <w:pPr>
              <w:jc w:val="center"/>
              <w:rPr>
                <w:rFonts w:ascii="宋体" w:hAnsi="宋体"/>
                <w:szCs w:val="21"/>
              </w:rPr>
            </w:pPr>
            <w:r>
              <w:rPr>
                <w:rFonts w:ascii="宋体" w:hAnsi="宋体" w:hint="eastAsia"/>
                <w:szCs w:val="21"/>
              </w:rPr>
              <w:t>生产部</w:t>
            </w:r>
          </w:p>
          <w:p w14:paraId="5120FC6C" w14:textId="77777777" w:rsidR="0046234B" w:rsidRDefault="00492769">
            <w:pPr>
              <w:jc w:val="center"/>
              <w:rPr>
                <w:rFonts w:ascii="宋体" w:hAnsi="宋体"/>
                <w:szCs w:val="21"/>
              </w:rPr>
            </w:pPr>
            <w:r>
              <w:rPr>
                <w:rFonts w:ascii="宋体" w:hAnsi="宋体" w:hint="eastAsia"/>
                <w:szCs w:val="21"/>
              </w:rPr>
              <w:t>品质部</w:t>
            </w:r>
          </w:p>
        </w:tc>
        <w:tc>
          <w:tcPr>
            <w:tcW w:w="1205" w:type="dxa"/>
            <w:vAlign w:val="center"/>
          </w:tcPr>
          <w:p w14:paraId="7980AE65" w14:textId="77777777" w:rsidR="0046234B" w:rsidRDefault="0046234B">
            <w:pPr>
              <w:jc w:val="center"/>
              <w:rPr>
                <w:rFonts w:ascii="宋体" w:hAnsi="宋体"/>
                <w:szCs w:val="21"/>
              </w:rPr>
            </w:pPr>
          </w:p>
          <w:p w14:paraId="58AF5FDC" w14:textId="77777777" w:rsidR="0046234B" w:rsidRDefault="0046234B">
            <w:pPr>
              <w:jc w:val="center"/>
              <w:rPr>
                <w:rFonts w:ascii="宋体" w:hAnsi="宋体"/>
                <w:szCs w:val="21"/>
              </w:rPr>
            </w:pPr>
          </w:p>
          <w:p w14:paraId="5AFD6ED6" w14:textId="77777777" w:rsidR="0046234B" w:rsidRDefault="0046234B">
            <w:pPr>
              <w:jc w:val="center"/>
              <w:rPr>
                <w:rFonts w:ascii="宋体" w:hAnsi="宋体"/>
                <w:szCs w:val="21"/>
              </w:rPr>
            </w:pPr>
          </w:p>
          <w:p w14:paraId="4791E182" w14:textId="77777777" w:rsidR="0046234B" w:rsidRDefault="0046234B">
            <w:pPr>
              <w:jc w:val="center"/>
              <w:rPr>
                <w:rFonts w:ascii="宋体" w:hAnsi="宋体"/>
                <w:szCs w:val="21"/>
              </w:rPr>
            </w:pPr>
          </w:p>
          <w:p w14:paraId="428502EE" w14:textId="77777777" w:rsidR="0046234B" w:rsidRDefault="0046234B">
            <w:pPr>
              <w:jc w:val="center"/>
              <w:rPr>
                <w:rFonts w:ascii="宋体" w:hAnsi="宋体"/>
                <w:szCs w:val="21"/>
              </w:rPr>
            </w:pPr>
          </w:p>
          <w:p w14:paraId="03CE41FA" w14:textId="77777777" w:rsidR="0046234B" w:rsidRDefault="0046234B">
            <w:pPr>
              <w:jc w:val="center"/>
              <w:rPr>
                <w:rFonts w:ascii="宋体" w:hAnsi="宋体"/>
                <w:szCs w:val="21"/>
              </w:rPr>
            </w:pPr>
          </w:p>
          <w:p w14:paraId="1AC5BB4F" w14:textId="77777777" w:rsidR="0046234B" w:rsidRDefault="0046234B">
            <w:pPr>
              <w:jc w:val="center"/>
              <w:rPr>
                <w:rFonts w:ascii="宋体" w:hAnsi="宋体"/>
                <w:szCs w:val="21"/>
              </w:rPr>
            </w:pPr>
          </w:p>
          <w:p w14:paraId="2EAF94FA" w14:textId="77777777" w:rsidR="0046234B" w:rsidRDefault="0046234B">
            <w:pPr>
              <w:jc w:val="center"/>
              <w:rPr>
                <w:rFonts w:ascii="宋体" w:hAnsi="宋体"/>
                <w:szCs w:val="21"/>
              </w:rPr>
            </w:pPr>
          </w:p>
          <w:p w14:paraId="20F2F50B" w14:textId="77777777" w:rsidR="0046234B" w:rsidRDefault="0046234B">
            <w:pPr>
              <w:jc w:val="center"/>
              <w:rPr>
                <w:rFonts w:ascii="宋体" w:hAnsi="宋体"/>
                <w:szCs w:val="21"/>
              </w:rPr>
            </w:pPr>
          </w:p>
          <w:p w14:paraId="23AF5FA5" w14:textId="77777777" w:rsidR="0046234B" w:rsidRDefault="0046234B">
            <w:pPr>
              <w:jc w:val="center"/>
              <w:rPr>
                <w:rFonts w:ascii="宋体" w:hAnsi="宋体"/>
                <w:szCs w:val="21"/>
              </w:rPr>
            </w:pPr>
          </w:p>
          <w:p w14:paraId="19F4FCB5" w14:textId="77777777" w:rsidR="0046234B" w:rsidRDefault="0046234B">
            <w:pPr>
              <w:jc w:val="center"/>
              <w:rPr>
                <w:rFonts w:ascii="宋体" w:hAnsi="宋体"/>
                <w:szCs w:val="21"/>
              </w:rPr>
            </w:pPr>
          </w:p>
          <w:p w14:paraId="668F7555" w14:textId="77777777" w:rsidR="0046234B" w:rsidRDefault="0046234B">
            <w:pPr>
              <w:jc w:val="center"/>
              <w:rPr>
                <w:rFonts w:ascii="宋体" w:hAnsi="宋体"/>
                <w:szCs w:val="21"/>
              </w:rPr>
            </w:pPr>
          </w:p>
          <w:p w14:paraId="289525F5" w14:textId="77777777" w:rsidR="0046234B" w:rsidRDefault="0046234B">
            <w:pPr>
              <w:jc w:val="center"/>
              <w:rPr>
                <w:rFonts w:ascii="宋体" w:hAnsi="宋体"/>
                <w:szCs w:val="21"/>
              </w:rPr>
            </w:pPr>
          </w:p>
          <w:p w14:paraId="7CDDE6F1" w14:textId="77777777" w:rsidR="0046234B" w:rsidRDefault="0046234B">
            <w:pPr>
              <w:jc w:val="center"/>
              <w:rPr>
                <w:rFonts w:ascii="宋体" w:hAnsi="宋体"/>
                <w:szCs w:val="21"/>
              </w:rPr>
            </w:pPr>
          </w:p>
          <w:p w14:paraId="67F19B91" w14:textId="77777777" w:rsidR="0046234B" w:rsidRDefault="0046234B">
            <w:pPr>
              <w:jc w:val="center"/>
              <w:rPr>
                <w:rFonts w:ascii="宋体" w:hAnsi="宋体"/>
                <w:szCs w:val="21"/>
              </w:rPr>
            </w:pPr>
          </w:p>
          <w:p w14:paraId="3AE9F8CC" w14:textId="77777777" w:rsidR="0046234B" w:rsidRDefault="0046234B">
            <w:pPr>
              <w:jc w:val="center"/>
              <w:rPr>
                <w:rFonts w:ascii="宋体" w:hAnsi="宋体"/>
                <w:szCs w:val="21"/>
              </w:rPr>
            </w:pPr>
          </w:p>
          <w:p w14:paraId="3CFA6BE6" w14:textId="77777777" w:rsidR="0046234B" w:rsidRDefault="0046234B">
            <w:pPr>
              <w:jc w:val="center"/>
              <w:rPr>
                <w:rFonts w:ascii="宋体" w:hAnsi="宋体"/>
                <w:szCs w:val="21"/>
              </w:rPr>
            </w:pPr>
          </w:p>
          <w:p w14:paraId="6E0A1C76" w14:textId="77777777" w:rsidR="0046234B" w:rsidRDefault="00492769">
            <w:pPr>
              <w:jc w:val="center"/>
              <w:rPr>
                <w:rFonts w:ascii="宋体" w:hAnsi="宋体"/>
                <w:szCs w:val="21"/>
              </w:rPr>
            </w:pPr>
            <w:r>
              <w:rPr>
                <w:rFonts w:ascii="宋体" w:hAnsi="宋体" w:hint="eastAsia"/>
                <w:szCs w:val="21"/>
              </w:rPr>
              <w:t>否</w:t>
            </w:r>
          </w:p>
          <w:p w14:paraId="14F2C6C4" w14:textId="77777777" w:rsidR="0046234B" w:rsidRDefault="0046234B">
            <w:pPr>
              <w:rPr>
                <w:rFonts w:ascii="宋体" w:hAnsi="宋体"/>
                <w:szCs w:val="21"/>
              </w:rPr>
            </w:pPr>
          </w:p>
          <w:p w14:paraId="40C01642" w14:textId="77777777" w:rsidR="0046234B" w:rsidRDefault="0046234B">
            <w:pPr>
              <w:rPr>
                <w:rFonts w:ascii="宋体" w:hAnsi="宋体"/>
                <w:szCs w:val="21"/>
              </w:rPr>
            </w:pPr>
          </w:p>
          <w:p w14:paraId="2422BFA4" w14:textId="77777777" w:rsidR="0046234B" w:rsidRDefault="0046234B">
            <w:pPr>
              <w:rPr>
                <w:rFonts w:ascii="宋体" w:hAnsi="宋体"/>
                <w:szCs w:val="21"/>
              </w:rPr>
            </w:pPr>
          </w:p>
          <w:p w14:paraId="641EAC00" w14:textId="77777777" w:rsidR="0046234B" w:rsidRDefault="0046234B">
            <w:pPr>
              <w:rPr>
                <w:rFonts w:ascii="宋体" w:hAnsi="宋体"/>
                <w:szCs w:val="21"/>
              </w:rPr>
            </w:pPr>
          </w:p>
          <w:p w14:paraId="07B96966" w14:textId="77777777" w:rsidR="0046234B" w:rsidRDefault="0046234B">
            <w:pPr>
              <w:rPr>
                <w:rFonts w:ascii="宋体" w:hAnsi="宋体"/>
                <w:szCs w:val="21"/>
              </w:rPr>
            </w:pPr>
          </w:p>
          <w:p w14:paraId="6F0D2905" w14:textId="77777777" w:rsidR="0046234B" w:rsidRDefault="0046234B">
            <w:pPr>
              <w:rPr>
                <w:rFonts w:ascii="宋体" w:hAnsi="宋体"/>
                <w:szCs w:val="21"/>
              </w:rPr>
            </w:pPr>
          </w:p>
          <w:p w14:paraId="66EBA325" w14:textId="77777777" w:rsidR="0046234B" w:rsidRDefault="0046234B">
            <w:pPr>
              <w:rPr>
                <w:rFonts w:ascii="宋体" w:hAnsi="宋体"/>
                <w:szCs w:val="21"/>
              </w:rPr>
            </w:pPr>
          </w:p>
          <w:p w14:paraId="78DEA5DE" w14:textId="77777777" w:rsidR="0046234B" w:rsidRDefault="0046234B">
            <w:pPr>
              <w:rPr>
                <w:rFonts w:ascii="宋体" w:hAnsi="宋体"/>
                <w:szCs w:val="21"/>
              </w:rPr>
            </w:pPr>
          </w:p>
          <w:p w14:paraId="108E3747" w14:textId="77777777" w:rsidR="0046234B" w:rsidRDefault="0046234B">
            <w:pPr>
              <w:rPr>
                <w:rFonts w:ascii="宋体" w:hAnsi="宋体"/>
                <w:szCs w:val="21"/>
              </w:rPr>
            </w:pPr>
          </w:p>
          <w:p w14:paraId="3AEB5B8F" w14:textId="77777777" w:rsidR="0046234B" w:rsidRDefault="0046234B">
            <w:pPr>
              <w:rPr>
                <w:rFonts w:ascii="宋体" w:hAnsi="宋体"/>
                <w:szCs w:val="21"/>
              </w:rPr>
            </w:pPr>
          </w:p>
          <w:p w14:paraId="722462B3" w14:textId="77777777" w:rsidR="0046234B" w:rsidRDefault="0046234B">
            <w:pPr>
              <w:rPr>
                <w:rFonts w:ascii="宋体" w:hAnsi="宋体"/>
                <w:szCs w:val="21"/>
              </w:rPr>
            </w:pPr>
          </w:p>
          <w:p w14:paraId="78EB607D" w14:textId="77777777" w:rsidR="0046234B" w:rsidRDefault="0046234B">
            <w:pPr>
              <w:rPr>
                <w:rFonts w:ascii="宋体" w:hAnsi="宋体"/>
                <w:szCs w:val="21"/>
              </w:rPr>
            </w:pPr>
          </w:p>
          <w:p w14:paraId="78E1982A" w14:textId="77777777" w:rsidR="0046234B" w:rsidRDefault="0046234B">
            <w:pPr>
              <w:rPr>
                <w:rFonts w:ascii="宋体" w:hAnsi="宋体"/>
                <w:szCs w:val="21"/>
              </w:rPr>
            </w:pPr>
          </w:p>
          <w:p w14:paraId="01976DBC" w14:textId="77777777" w:rsidR="0046234B" w:rsidRDefault="0046234B">
            <w:pPr>
              <w:rPr>
                <w:rFonts w:ascii="宋体" w:hAnsi="宋体"/>
                <w:szCs w:val="21"/>
              </w:rPr>
            </w:pPr>
          </w:p>
          <w:p w14:paraId="29597D1F" w14:textId="77777777" w:rsidR="0046234B" w:rsidRDefault="0046234B">
            <w:pPr>
              <w:rPr>
                <w:rFonts w:ascii="宋体" w:hAnsi="宋体"/>
                <w:szCs w:val="21"/>
              </w:rPr>
            </w:pPr>
          </w:p>
          <w:p w14:paraId="6921CE1A" w14:textId="77777777" w:rsidR="0046234B" w:rsidRDefault="0046234B">
            <w:pPr>
              <w:rPr>
                <w:rFonts w:ascii="宋体" w:hAnsi="宋体"/>
                <w:szCs w:val="21"/>
              </w:rPr>
            </w:pPr>
          </w:p>
          <w:p w14:paraId="50EC977E" w14:textId="77777777" w:rsidR="0046234B" w:rsidRDefault="0046234B">
            <w:pPr>
              <w:rPr>
                <w:rFonts w:ascii="宋体" w:hAnsi="宋体"/>
                <w:szCs w:val="21"/>
              </w:rPr>
            </w:pPr>
          </w:p>
          <w:p w14:paraId="1F7CAF6B" w14:textId="77777777" w:rsidR="0046234B" w:rsidRDefault="0046234B">
            <w:pPr>
              <w:rPr>
                <w:rFonts w:ascii="宋体" w:hAnsi="宋体"/>
                <w:szCs w:val="21"/>
              </w:rPr>
            </w:pPr>
          </w:p>
        </w:tc>
      </w:tr>
      <w:tr w:rsidR="0046234B" w14:paraId="4F969727" w14:textId="77777777">
        <w:trPr>
          <w:trHeight w:val="5252"/>
          <w:jc w:val="center"/>
        </w:trPr>
        <w:tc>
          <w:tcPr>
            <w:tcW w:w="631" w:type="dxa"/>
            <w:vAlign w:val="center"/>
          </w:tcPr>
          <w:p w14:paraId="0F06A0F5" w14:textId="77777777" w:rsidR="0046234B" w:rsidRDefault="00492769">
            <w:pPr>
              <w:spacing w:line="320" w:lineRule="exact"/>
              <w:jc w:val="center"/>
              <w:rPr>
                <w:rFonts w:ascii="宋体" w:hAnsi="宋体"/>
                <w:szCs w:val="21"/>
              </w:rPr>
            </w:pPr>
            <w:r>
              <w:rPr>
                <w:rFonts w:ascii="宋体" w:hAnsi="宋体" w:hint="eastAsia"/>
                <w:szCs w:val="21"/>
              </w:rPr>
              <w:lastRenderedPageBreak/>
              <w:t>2</w:t>
            </w:r>
          </w:p>
        </w:tc>
        <w:tc>
          <w:tcPr>
            <w:tcW w:w="1723" w:type="dxa"/>
            <w:vAlign w:val="center"/>
          </w:tcPr>
          <w:p w14:paraId="0C5987C9" w14:textId="77777777" w:rsidR="0046234B" w:rsidRDefault="00492769">
            <w:pPr>
              <w:spacing w:line="320" w:lineRule="exact"/>
              <w:rPr>
                <w:rFonts w:ascii="宋体" w:hAnsi="宋体"/>
                <w:szCs w:val="21"/>
              </w:rPr>
            </w:pPr>
            <w:r>
              <w:rPr>
                <w:rFonts w:ascii="宋体" w:hAnsi="宋体" w:hint="eastAsia"/>
                <w:szCs w:val="21"/>
              </w:rPr>
              <w:t>企业对提供测量设备和辅助材料、消耗性材料和提供服务的外部供方如何识别、选择、评价和监视？</w:t>
            </w:r>
          </w:p>
        </w:tc>
        <w:tc>
          <w:tcPr>
            <w:tcW w:w="1261" w:type="dxa"/>
            <w:vAlign w:val="center"/>
          </w:tcPr>
          <w:p w14:paraId="61BAE702" w14:textId="77777777" w:rsidR="0046234B" w:rsidRDefault="00492769">
            <w:pPr>
              <w:jc w:val="center"/>
              <w:rPr>
                <w:rFonts w:ascii="宋体" w:hAnsi="宋体"/>
                <w:szCs w:val="21"/>
              </w:rPr>
            </w:pPr>
            <w:r>
              <w:rPr>
                <w:rFonts w:ascii="宋体" w:hAnsi="宋体" w:hint="eastAsia"/>
                <w:szCs w:val="21"/>
              </w:rPr>
              <w:t>6.4</w:t>
            </w:r>
            <w:r>
              <w:rPr>
                <w:rFonts w:ascii="宋体" w:hAnsi="宋体" w:hint="eastAsia"/>
                <w:szCs w:val="21"/>
              </w:rPr>
              <w:t>外部供方</w:t>
            </w:r>
          </w:p>
        </w:tc>
        <w:tc>
          <w:tcPr>
            <w:tcW w:w="3688" w:type="dxa"/>
            <w:vAlign w:val="center"/>
          </w:tcPr>
          <w:p w14:paraId="5A3D3262" w14:textId="77777777" w:rsidR="0046234B" w:rsidRDefault="00492769">
            <w:pPr>
              <w:widowControl/>
              <w:spacing w:line="264" w:lineRule="auto"/>
              <w:jc w:val="left"/>
              <w:rPr>
                <w:rFonts w:ascii="宋体" w:hAnsi="宋体"/>
                <w:szCs w:val="21"/>
              </w:rPr>
            </w:pPr>
            <w:r>
              <w:rPr>
                <w:rFonts w:ascii="宋体" w:hAnsi="宋体" w:hint="eastAsia"/>
                <w:szCs w:val="21"/>
              </w:rPr>
              <w:t>查企业编制的</w:t>
            </w:r>
            <w:r>
              <w:rPr>
                <w:rFonts w:ascii="宋体" w:hAnsi="宋体" w:hint="eastAsia"/>
                <w:szCs w:val="21"/>
              </w:rPr>
              <w:t>JSXN/MP-11-2022</w:t>
            </w:r>
            <w:r>
              <w:rPr>
                <w:rFonts w:ascii="宋体" w:hAnsi="宋体" w:hint="eastAsia"/>
                <w:szCs w:val="21"/>
              </w:rPr>
              <w:t>《外部供方管理程序》，测量设备和辅助材料</w:t>
            </w:r>
            <w:r>
              <w:rPr>
                <w:rFonts w:ascii="宋体" w:hAnsi="宋体" w:hint="eastAsia"/>
                <w:szCs w:val="21"/>
              </w:rPr>
              <w:t>/</w:t>
            </w:r>
            <w:r>
              <w:rPr>
                <w:rFonts w:ascii="宋体" w:hAnsi="宋体" w:hint="eastAsia"/>
                <w:szCs w:val="21"/>
              </w:rPr>
              <w:t>消耗性材料由</w:t>
            </w:r>
            <w:r>
              <w:rPr>
                <w:rFonts w:ascii="宋体" w:hAnsi="宋体" w:hint="eastAsia"/>
                <w:szCs w:val="21"/>
              </w:rPr>
              <w:t>采购部</w:t>
            </w:r>
            <w:r>
              <w:rPr>
                <w:rFonts w:ascii="宋体" w:hAnsi="宋体" w:hint="eastAsia"/>
                <w:szCs w:val="21"/>
              </w:rPr>
              <w:t>负责采购，制定供方评价准则，建立了</w:t>
            </w:r>
            <w:r>
              <w:rPr>
                <w:rFonts w:ascii="宋体" w:hAnsi="宋体" w:hint="eastAsia"/>
                <w:szCs w:val="21"/>
              </w:rPr>
              <w:t>《</w:t>
            </w:r>
            <w:r>
              <w:rPr>
                <w:rFonts w:ascii="宋体" w:hAnsi="宋体" w:hint="eastAsia"/>
                <w:szCs w:val="21"/>
              </w:rPr>
              <w:t>合格供方</w:t>
            </w:r>
            <w:r>
              <w:rPr>
                <w:rFonts w:ascii="宋体" w:hAnsi="宋体" w:hint="eastAsia"/>
                <w:szCs w:val="21"/>
              </w:rPr>
              <w:t>清单》和《外部合格服务方的清单》</w:t>
            </w:r>
            <w:r>
              <w:rPr>
                <w:rFonts w:ascii="宋体" w:hAnsi="宋体" w:hint="eastAsia"/>
                <w:szCs w:val="21"/>
              </w:rPr>
              <w:t>，核实相关资质并制定</w:t>
            </w:r>
            <w:r>
              <w:rPr>
                <w:rFonts w:ascii="宋体" w:hAnsi="宋体" w:hint="eastAsia"/>
                <w:szCs w:val="21"/>
              </w:rPr>
              <w:t>并</w:t>
            </w:r>
            <w:r>
              <w:rPr>
                <w:rFonts w:ascii="宋体" w:hAnsi="宋体" w:hint="eastAsia"/>
                <w:szCs w:val="21"/>
              </w:rPr>
              <w:t>保存</w:t>
            </w:r>
            <w:r>
              <w:rPr>
                <w:rFonts w:ascii="宋体" w:hAnsi="宋体" w:hint="eastAsia"/>
                <w:szCs w:val="21"/>
              </w:rPr>
              <w:t>《</w:t>
            </w:r>
            <w:r>
              <w:rPr>
                <w:rFonts w:ascii="宋体" w:hAnsi="宋体" w:hint="eastAsia"/>
                <w:szCs w:val="21"/>
              </w:rPr>
              <w:t>供方评价</w:t>
            </w:r>
            <w:r>
              <w:rPr>
                <w:rFonts w:ascii="宋体" w:hAnsi="宋体" w:hint="eastAsia"/>
                <w:szCs w:val="21"/>
              </w:rPr>
              <w:t>记录》</w:t>
            </w:r>
            <w:r>
              <w:rPr>
                <w:rFonts w:ascii="宋体" w:hAnsi="宋体" w:hint="eastAsia"/>
                <w:szCs w:val="21"/>
              </w:rPr>
              <w:t>。</w:t>
            </w:r>
            <w:r>
              <w:rPr>
                <w:rFonts w:ascii="宋体" w:hAnsi="宋体" w:hint="eastAsia"/>
                <w:szCs w:val="21"/>
              </w:rPr>
              <w:t>品质部</w:t>
            </w:r>
            <w:r>
              <w:rPr>
                <w:rFonts w:ascii="宋体" w:hAnsi="宋体" w:hint="eastAsia"/>
                <w:szCs w:val="21"/>
              </w:rPr>
              <w:t>协助采购部对测量设备的供方和外协检测校准机构进行选择和确定、统一负责对外委测量设备送检及联系工作。</w:t>
            </w:r>
          </w:p>
          <w:p w14:paraId="78C2C0B3" w14:textId="77777777" w:rsidR="0046234B" w:rsidRDefault="00492769">
            <w:pPr>
              <w:spacing w:line="264" w:lineRule="auto"/>
              <w:ind w:firstLineChars="200" w:firstLine="420"/>
              <w:jc w:val="left"/>
              <w:rPr>
                <w:rFonts w:ascii="宋体" w:hAnsi="宋体"/>
                <w:szCs w:val="21"/>
              </w:rPr>
            </w:pPr>
            <w:r>
              <w:rPr>
                <w:rFonts w:ascii="宋体" w:hAnsi="宋体" w:hint="eastAsia"/>
                <w:szCs w:val="21"/>
              </w:rPr>
              <w:t>编制了</w:t>
            </w:r>
            <w:r>
              <w:rPr>
                <w:rFonts w:ascii="宋体" w:hAnsi="宋体" w:hint="eastAsia"/>
                <w:szCs w:val="21"/>
              </w:rPr>
              <w:t>《</w:t>
            </w:r>
            <w:r>
              <w:rPr>
                <w:rFonts w:ascii="宋体" w:hAnsi="宋体" w:hint="eastAsia"/>
                <w:szCs w:val="21"/>
              </w:rPr>
              <w:t>合格供方</w:t>
            </w:r>
            <w:r>
              <w:rPr>
                <w:rFonts w:ascii="宋体" w:hAnsi="宋体" w:hint="eastAsia"/>
                <w:szCs w:val="21"/>
              </w:rPr>
              <w:t>清单》和《外部合格服务方的清单》，保存了资质证书</w:t>
            </w:r>
            <w:r>
              <w:rPr>
                <w:rFonts w:ascii="宋体" w:hAnsi="宋体" w:hint="eastAsia"/>
                <w:szCs w:val="21"/>
              </w:rPr>
              <w:t>，抽查其中对提供计量</w:t>
            </w:r>
            <w:r>
              <w:rPr>
                <w:rFonts w:ascii="宋体" w:hAnsi="宋体" w:hint="eastAsia"/>
                <w:szCs w:val="21"/>
              </w:rPr>
              <w:t>检定证书</w:t>
            </w:r>
            <w:r>
              <w:rPr>
                <w:rFonts w:ascii="宋体" w:hAnsi="宋体" w:hint="eastAsia"/>
                <w:szCs w:val="21"/>
              </w:rPr>
              <w:t>/</w:t>
            </w:r>
            <w:r>
              <w:rPr>
                <w:rFonts w:ascii="宋体" w:hAnsi="宋体" w:hint="eastAsia"/>
                <w:szCs w:val="21"/>
              </w:rPr>
              <w:t>校准</w:t>
            </w:r>
            <w:r>
              <w:rPr>
                <w:rFonts w:ascii="宋体" w:hAnsi="宋体" w:hint="eastAsia"/>
                <w:szCs w:val="21"/>
              </w:rPr>
              <w:t>报告的</w:t>
            </w:r>
            <w:r>
              <w:rPr>
                <w:rFonts w:ascii="宋体" w:hAnsi="宋体" w:cs="宋体" w:hint="eastAsia"/>
                <w:w w:val="80"/>
                <w:kern w:val="0"/>
                <w:szCs w:val="21"/>
              </w:rPr>
              <w:t>海门区综合检验检测中心</w:t>
            </w:r>
            <w:r>
              <w:rPr>
                <w:rFonts w:ascii="宋体" w:hAnsi="宋体" w:cs="宋体" w:hint="eastAsia"/>
                <w:w w:val="80"/>
                <w:kern w:val="0"/>
                <w:szCs w:val="21"/>
              </w:rPr>
              <w:t>、</w:t>
            </w:r>
            <w:r>
              <w:rPr>
                <w:rFonts w:ascii="宋体" w:hAnsi="宋体" w:cs="宋体" w:hint="eastAsia"/>
                <w:w w:val="80"/>
                <w:szCs w:val="21"/>
              </w:rPr>
              <w:t>深圳市华测计量技术有限公司</w:t>
            </w:r>
            <w:r>
              <w:rPr>
                <w:rFonts w:ascii="宋体" w:hAnsi="宋体" w:hint="eastAsia"/>
                <w:szCs w:val="21"/>
              </w:rPr>
              <w:t xml:space="preserve"> </w:t>
            </w:r>
            <w:r>
              <w:rPr>
                <w:rFonts w:ascii="宋体" w:hAnsi="宋体" w:hint="eastAsia"/>
                <w:szCs w:val="21"/>
              </w:rPr>
              <w:t>，</w:t>
            </w:r>
            <w:r>
              <w:rPr>
                <w:rFonts w:ascii="宋体" w:hAnsi="宋体" w:cs="宋体" w:hint="eastAsia"/>
                <w:w w:val="80"/>
                <w:szCs w:val="21"/>
              </w:rPr>
              <w:t>量天检测认证有限公司</w:t>
            </w:r>
            <w:r>
              <w:rPr>
                <w:rFonts w:ascii="宋体" w:hAnsi="宋体" w:cs="宋体" w:hint="eastAsia"/>
                <w:w w:val="80"/>
                <w:szCs w:val="21"/>
              </w:rPr>
              <w:t>等服务</w:t>
            </w:r>
            <w:r>
              <w:rPr>
                <w:rFonts w:ascii="宋体" w:hAnsi="宋体" w:hint="eastAsia"/>
                <w:szCs w:val="21"/>
              </w:rPr>
              <w:t>进行了评价和管理，符合要求。</w:t>
            </w:r>
          </w:p>
        </w:tc>
        <w:tc>
          <w:tcPr>
            <w:tcW w:w="949" w:type="dxa"/>
            <w:vAlign w:val="center"/>
          </w:tcPr>
          <w:p w14:paraId="626790D5" w14:textId="77777777" w:rsidR="0046234B" w:rsidRDefault="00492769">
            <w:pPr>
              <w:spacing w:line="400" w:lineRule="exact"/>
              <w:jc w:val="center"/>
              <w:rPr>
                <w:rFonts w:ascii="宋体" w:hAnsi="宋体"/>
                <w:szCs w:val="21"/>
              </w:rPr>
            </w:pPr>
            <w:r>
              <w:rPr>
                <w:rFonts w:ascii="宋体" w:hAnsi="宋体" w:hint="eastAsia"/>
                <w:szCs w:val="21"/>
              </w:rPr>
              <w:t>采购部</w:t>
            </w:r>
          </w:p>
          <w:p w14:paraId="3A2C1452" w14:textId="77777777" w:rsidR="0046234B" w:rsidRDefault="00492769">
            <w:pPr>
              <w:jc w:val="center"/>
              <w:rPr>
                <w:rFonts w:ascii="宋体" w:hAnsi="宋体"/>
                <w:szCs w:val="21"/>
              </w:rPr>
            </w:pPr>
            <w:r>
              <w:rPr>
                <w:rFonts w:ascii="宋体" w:hAnsi="宋体" w:hint="eastAsia"/>
                <w:szCs w:val="21"/>
              </w:rPr>
              <w:t>品质部</w:t>
            </w:r>
          </w:p>
        </w:tc>
        <w:tc>
          <w:tcPr>
            <w:tcW w:w="1205" w:type="dxa"/>
            <w:vAlign w:val="center"/>
          </w:tcPr>
          <w:p w14:paraId="48145891" w14:textId="77777777" w:rsidR="0046234B" w:rsidRDefault="00492769">
            <w:pPr>
              <w:jc w:val="center"/>
              <w:rPr>
                <w:rFonts w:ascii="宋体" w:hAnsi="宋体"/>
                <w:szCs w:val="21"/>
              </w:rPr>
            </w:pPr>
            <w:r>
              <w:rPr>
                <w:rFonts w:ascii="宋体" w:hAnsi="宋体" w:hint="eastAsia"/>
                <w:szCs w:val="21"/>
              </w:rPr>
              <w:t>否</w:t>
            </w:r>
          </w:p>
        </w:tc>
      </w:tr>
      <w:tr w:rsidR="0046234B" w14:paraId="5548AA86" w14:textId="77777777">
        <w:trPr>
          <w:trHeight w:val="3565"/>
          <w:jc w:val="center"/>
        </w:trPr>
        <w:tc>
          <w:tcPr>
            <w:tcW w:w="631" w:type="dxa"/>
            <w:vAlign w:val="center"/>
          </w:tcPr>
          <w:p w14:paraId="5F31A342" w14:textId="77777777" w:rsidR="0046234B" w:rsidRDefault="00492769">
            <w:pPr>
              <w:spacing w:line="320" w:lineRule="exact"/>
              <w:jc w:val="center"/>
              <w:rPr>
                <w:rFonts w:ascii="宋体" w:hAnsi="宋体"/>
                <w:szCs w:val="21"/>
              </w:rPr>
            </w:pPr>
            <w:r>
              <w:rPr>
                <w:rFonts w:ascii="宋体" w:hAnsi="宋体" w:hint="eastAsia"/>
                <w:szCs w:val="21"/>
              </w:rPr>
              <w:t>3</w:t>
            </w:r>
          </w:p>
        </w:tc>
        <w:tc>
          <w:tcPr>
            <w:tcW w:w="1723" w:type="dxa"/>
            <w:vAlign w:val="center"/>
          </w:tcPr>
          <w:p w14:paraId="0C7D98DD" w14:textId="2989D790" w:rsidR="0046234B" w:rsidRDefault="00492769" w:rsidP="00663C66">
            <w:pPr>
              <w:spacing w:line="320" w:lineRule="exact"/>
              <w:jc w:val="center"/>
              <w:rPr>
                <w:rFonts w:ascii="宋体" w:hAnsi="宋体" w:hint="eastAsia"/>
                <w:szCs w:val="21"/>
              </w:rPr>
            </w:pPr>
            <w:r>
              <w:rPr>
                <w:rFonts w:ascii="宋体" w:hAnsi="宋体" w:hint="eastAsia"/>
                <w:szCs w:val="21"/>
              </w:rPr>
              <w:t>抽查</w:t>
            </w:r>
            <w:r>
              <w:rPr>
                <w:rFonts w:ascii="宋体" w:hAnsi="宋体" w:hint="eastAsia"/>
                <w:szCs w:val="21"/>
              </w:rPr>
              <w:t xml:space="preserve">(2-3) </w:t>
            </w:r>
            <w:r>
              <w:rPr>
                <w:rFonts w:ascii="宋体" w:hAnsi="宋体" w:hint="eastAsia"/>
                <w:szCs w:val="21"/>
              </w:rPr>
              <w:t>台件关键测量过程测量要求识别是否正确？配备的测量设备是否经过检定</w:t>
            </w:r>
            <w:r>
              <w:rPr>
                <w:rFonts w:ascii="宋体" w:hAnsi="宋体" w:hint="eastAsia"/>
                <w:szCs w:val="21"/>
              </w:rPr>
              <w:t>/</w:t>
            </w:r>
            <w:r>
              <w:rPr>
                <w:rFonts w:ascii="宋体" w:hAnsi="宋体" w:hint="eastAsia"/>
                <w:szCs w:val="21"/>
              </w:rPr>
              <w:t>校准和验证，</w:t>
            </w:r>
            <w:r>
              <w:rPr>
                <w:rFonts w:ascii="宋体" w:hAnsi="宋体" w:hint="eastAsia"/>
                <w:szCs w:val="21"/>
              </w:rPr>
              <w:t>验</w:t>
            </w:r>
            <w:r>
              <w:rPr>
                <w:rFonts w:ascii="宋体" w:hAnsi="宋体" w:hint="eastAsia"/>
                <w:szCs w:val="21"/>
              </w:rPr>
              <w:t>证方法是否正确？部门对验证不合格测量设备如何处理？</w:t>
            </w:r>
          </w:p>
        </w:tc>
        <w:tc>
          <w:tcPr>
            <w:tcW w:w="1261" w:type="dxa"/>
            <w:vAlign w:val="center"/>
          </w:tcPr>
          <w:p w14:paraId="495E17EC" w14:textId="77777777" w:rsidR="0046234B" w:rsidRDefault="00492769">
            <w:pPr>
              <w:jc w:val="center"/>
              <w:rPr>
                <w:rFonts w:ascii="宋体" w:hAnsi="宋体"/>
                <w:szCs w:val="21"/>
              </w:rPr>
            </w:pPr>
            <w:r>
              <w:rPr>
                <w:rFonts w:ascii="宋体" w:hAnsi="宋体" w:hint="eastAsia"/>
                <w:szCs w:val="21"/>
              </w:rPr>
              <w:t>7.1.</w:t>
            </w:r>
            <w:r>
              <w:rPr>
                <w:rFonts w:ascii="宋体" w:hAnsi="宋体" w:hint="eastAsia"/>
                <w:szCs w:val="21"/>
              </w:rPr>
              <w:t>计量确认</w:t>
            </w:r>
          </w:p>
          <w:p w14:paraId="39C89712" w14:textId="77777777" w:rsidR="0046234B" w:rsidRDefault="0046234B">
            <w:pPr>
              <w:jc w:val="center"/>
              <w:rPr>
                <w:rFonts w:ascii="宋体" w:hAnsi="宋体"/>
                <w:szCs w:val="21"/>
              </w:rPr>
            </w:pPr>
          </w:p>
        </w:tc>
        <w:tc>
          <w:tcPr>
            <w:tcW w:w="3688" w:type="dxa"/>
          </w:tcPr>
          <w:p w14:paraId="5F585B50" w14:textId="77777777" w:rsidR="0046234B" w:rsidRDefault="00492769">
            <w:pPr>
              <w:widowControl/>
              <w:spacing w:line="288" w:lineRule="auto"/>
              <w:ind w:firstLineChars="200" w:firstLine="420"/>
              <w:jc w:val="left"/>
              <w:rPr>
                <w:rFonts w:ascii="宋体" w:hAnsi="宋体"/>
                <w:szCs w:val="21"/>
              </w:rPr>
            </w:pPr>
            <w:r>
              <w:rPr>
                <w:rFonts w:ascii="宋体" w:cs="宋体" w:hint="eastAsia"/>
                <w:kern w:val="0"/>
                <w:szCs w:val="21"/>
              </w:rPr>
              <w:t>现场</w:t>
            </w:r>
            <w:r>
              <w:rPr>
                <w:rFonts w:ascii="宋体" w:cs="宋体" w:hint="eastAsia"/>
                <w:kern w:val="0"/>
                <w:szCs w:val="21"/>
              </w:rPr>
              <w:t>审核中，抽查：</w:t>
            </w:r>
            <w:r>
              <w:rPr>
                <w:rFonts w:ascii="宋体" w:hAnsi="宋体" w:hint="eastAsia"/>
                <w:kern w:val="0"/>
                <w:szCs w:val="21"/>
              </w:rPr>
              <w:t>玻璃杯身螺纹直径测量过程</w:t>
            </w:r>
            <w:r>
              <w:rPr>
                <w:rFonts w:ascii="宋体" w:hAnsi="宋体" w:hint="eastAsia"/>
                <w:szCs w:val="21"/>
              </w:rPr>
              <w:t>，配备的</w:t>
            </w:r>
            <w:r>
              <w:rPr>
                <w:rFonts w:ascii="宋体" w:hAnsi="宋体" w:hint="eastAsia"/>
                <w:szCs w:val="21"/>
              </w:rPr>
              <w:t>带表卡尺</w:t>
            </w:r>
            <w:r>
              <w:rPr>
                <w:rFonts w:ascii="宋体" w:hAnsi="宋体" w:hint="eastAsia"/>
                <w:szCs w:val="21"/>
              </w:rPr>
              <w:t>经有资质的校准机构校准，并进行了计量验证，不确定度评价，计量验证满足要求，验证方法正确。</w:t>
            </w:r>
          </w:p>
          <w:p w14:paraId="5BB3FABB" w14:textId="77777777" w:rsidR="0046234B" w:rsidRDefault="00492769">
            <w:pPr>
              <w:widowControl/>
              <w:spacing w:line="288" w:lineRule="auto"/>
              <w:ind w:firstLineChars="200" w:firstLine="420"/>
              <w:jc w:val="left"/>
              <w:rPr>
                <w:rFonts w:ascii="宋体" w:hAnsi="宋体"/>
                <w:szCs w:val="21"/>
              </w:rPr>
            </w:pPr>
            <w:r>
              <w:rPr>
                <w:rFonts w:ascii="宋体" w:hAnsi="宋体" w:hint="eastAsia"/>
                <w:szCs w:val="21"/>
              </w:rPr>
              <w:t>企业编制了</w:t>
            </w:r>
            <w:r>
              <w:rPr>
                <w:rFonts w:ascii="宋体" w:hAnsi="宋体" w:hint="eastAsia"/>
                <w:szCs w:val="21"/>
              </w:rPr>
              <w:t>JSXN/MP-09-2022</w:t>
            </w:r>
            <w:r>
              <w:rPr>
                <w:rFonts w:ascii="宋体" w:hAnsi="宋体" w:hint="eastAsia"/>
                <w:szCs w:val="21"/>
              </w:rPr>
              <w:t>《测量</w:t>
            </w:r>
            <w:r>
              <w:rPr>
                <w:rFonts w:ascii="宋体" w:hAnsi="宋体" w:hint="eastAsia"/>
                <w:szCs w:val="21"/>
              </w:rPr>
              <w:t>设备管理</w:t>
            </w:r>
            <w:r>
              <w:rPr>
                <w:rFonts w:ascii="宋体" w:hAnsi="宋体" w:hint="eastAsia"/>
                <w:szCs w:val="21"/>
              </w:rPr>
              <w:t>程序》，</w:t>
            </w:r>
            <w:r>
              <w:rPr>
                <w:rFonts w:ascii="宋体" w:hAnsi="宋体" w:hint="eastAsia"/>
                <w:szCs w:val="21"/>
              </w:rPr>
              <w:t>对验证不合格的测量设备</w:t>
            </w:r>
            <w:r>
              <w:rPr>
                <w:rFonts w:ascii="宋体" w:hAnsi="宋体" w:hint="eastAsia"/>
                <w:szCs w:val="21"/>
              </w:rPr>
              <w:t>发生异常后，针对不同情况进行维修、降级或报废处理。</w:t>
            </w:r>
          </w:p>
        </w:tc>
        <w:tc>
          <w:tcPr>
            <w:tcW w:w="949" w:type="dxa"/>
            <w:vAlign w:val="center"/>
          </w:tcPr>
          <w:p w14:paraId="22A6BCA4" w14:textId="77777777" w:rsidR="0046234B" w:rsidRDefault="0046234B">
            <w:pPr>
              <w:jc w:val="center"/>
              <w:rPr>
                <w:rFonts w:ascii="宋体" w:hAnsi="宋体"/>
                <w:szCs w:val="21"/>
              </w:rPr>
            </w:pPr>
          </w:p>
          <w:p w14:paraId="719F97D9" w14:textId="77777777" w:rsidR="0046234B" w:rsidRDefault="00492769">
            <w:pPr>
              <w:jc w:val="center"/>
              <w:rPr>
                <w:rFonts w:ascii="宋体" w:hAnsi="宋体"/>
                <w:szCs w:val="21"/>
              </w:rPr>
            </w:pPr>
            <w:r>
              <w:rPr>
                <w:rFonts w:ascii="宋体" w:hAnsi="宋体" w:hint="eastAsia"/>
                <w:szCs w:val="21"/>
              </w:rPr>
              <w:t>生产部</w:t>
            </w:r>
          </w:p>
          <w:p w14:paraId="1291497C" w14:textId="77777777" w:rsidR="0046234B" w:rsidRDefault="00492769">
            <w:pPr>
              <w:jc w:val="center"/>
              <w:rPr>
                <w:rFonts w:ascii="宋体" w:hAnsi="宋体"/>
                <w:szCs w:val="21"/>
              </w:rPr>
            </w:pPr>
            <w:r>
              <w:rPr>
                <w:rFonts w:ascii="宋体" w:hAnsi="宋体" w:hint="eastAsia"/>
                <w:szCs w:val="21"/>
              </w:rPr>
              <w:t>品质部</w:t>
            </w:r>
          </w:p>
        </w:tc>
        <w:tc>
          <w:tcPr>
            <w:tcW w:w="1205" w:type="dxa"/>
            <w:vAlign w:val="center"/>
          </w:tcPr>
          <w:p w14:paraId="6ABCD204" w14:textId="77777777" w:rsidR="0046234B" w:rsidRDefault="00492769">
            <w:pPr>
              <w:jc w:val="center"/>
              <w:rPr>
                <w:rFonts w:ascii="宋体" w:hAnsi="宋体"/>
                <w:szCs w:val="21"/>
              </w:rPr>
            </w:pPr>
            <w:r>
              <w:rPr>
                <w:rFonts w:ascii="宋体" w:hAnsi="宋体" w:hint="eastAsia"/>
                <w:szCs w:val="21"/>
              </w:rPr>
              <w:t>否</w:t>
            </w:r>
          </w:p>
          <w:p w14:paraId="68D1D797" w14:textId="77777777" w:rsidR="0046234B" w:rsidRDefault="0046234B">
            <w:pPr>
              <w:jc w:val="center"/>
              <w:rPr>
                <w:rFonts w:ascii="宋体" w:hAnsi="宋体"/>
                <w:szCs w:val="21"/>
              </w:rPr>
            </w:pPr>
          </w:p>
        </w:tc>
      </w:tr>
      <w:tr w:rsidR="0046234B" w14:paraId="6058A2BA" w14:textId="77777777">
        <w:trPr>
          <w:trHeight w:val="1658"/>
          <w:jc w:val="center"/>
        </w:trPr>
        <w:tc>
          <w:tcPr>
            <w:tcW w:w="631" w:type="dxa"/>
            <w:vAlign w:val="center"/>
          </w:tcPr>
          <w:p w14:paraId="5FC2BB62" w14:textId="77777777" w:rsidR="0046234B" w:rsidRDefault="00492769">
            <w:pPr>
              <w:spacing w:line="320" w:lineRule="exact"/>
              <w:jc w:val="center"/>
              <w:rPr>
                <w:rFonts w:ascii="宋体" w:hAnsi="宋体"/>
                <w:szCs w:val="21"/>
              </w:rPr>
            </w:pPr>
            <w:r>
              <w:rPr>
                <w:rFonts w:ascii="宋体" w:hAnsi="宋体" w:hint="eastAsia"/>
                <w:szCs w:val="21"/>
              </w:rPr>
              <w:t>4</w:t>
            </w:r>
          </w:p>
        </w:tc>
        <w:tc>
          <w:tcPr>
            <w:tcW w:w="1723" w:type="dxa"/>
          </w:tcPr>
          <w:p w14:paraId="4C9B7D3C" w14:textId="77777777" w:rsidR="0046234B" w:rsidRDefault="0046234B">
            <w:pPr>
              <w:spacing w:line="320" w:lineRule="exact"/>
              <w:jc w:val="center"/>
              <w:rPr>
                <w:rFonts w:ascii="宋体" w:hAnsi="宋体"/>
                <w:szCs w:val="21"/>
              </w:rPr>
            </w:pPr>
          </w:p>
          <w:p w14:paraId="04205073" w14:textId="77777777" w:rsidR="0046234B" w:rsidRDefault="00492769">
            <w:pPr>
              <w:spacing w:line="320" w:lineRule="exact"/>
              <w:rPr>
                <w:rFonts w:ascii="宋体" w:hAnsi="宋体"/>
                <w:szCs w:val="21"/>
              </w:rPr>
            </w:pPr>
            <w:r>
              <w:rPr>
                <w:rFonts w:ascii="宋体" w:hAnsi="宋体" w:hint="eastAsia"/>
                <w:szCs w:val="21"/>
              </w:rPr>
              <w:t>企业是否有新增关键测量过程</w:t>
            </w:r>
            <w:r>
              <w:rPr>
                <w:rFonts w:ascii="宋体" w:hAnsi="宋体" w:hint="eastAsia"/>
                <w:szCs w:val="21"/>
              </w:rPr>
              <w:t>?</w:t>
            </w:r>
            <w:r>
              <w:rPr>
                <w:rFonts w:ascii="宋体" w:hAnsi="宋体" w:hint="eastAsia"/>
                <w:szCs w:val="21"/>
              </w:rPr>
              <w:t>抽查</w:t>
            </w:r>
            <w:r>
              <w:rPr>
                <w:rFonts w:ascii="宋体" w:hAnsi="宋体" w:hint="eastAsia"/>
                <w:szCs w:val="21"/>
              </w:rPr>
              <w:t>(1-2)</w:t>
            </w:r>
            <w:r>
              <w:rPr>
                <w:rFonts w:ascii="宋体" w:hAnsi="宋体" w:hint="eastAsia"/>
                <w:szCs w:val="21"/>
              </w:rPr>
              <w:t>个新增关键测量过程或原有关键测量过程是否编制控制规范进行控制、有效性确认？企业是否对计量确认过程和测量过程按照计划频次进行持续监视？</w:t>
            </w:r>
          </w:p>
        </w:tc>
        <w:tc>
          <w:tcPr>
            <w:tcW w:w="1261" w:type="dxa"/>
            <w:vAlign w:val="center"/>
          </w:tcPr>
          <w:p w14:paraId="66BB0399" w14:textId="77777777" w:rsidR="0046234B" w:rsidRDefault="00492769">
            <w:pPr>
              <w:jc w:val="center"/>
              <w:rPr>
                <w:rFonts w:ascii="宋体" w:hAnsi="宋体"/>
                <w:szCs w:val="21"/>
              </w:rPr>
            </w:pPr>
            <w:r>
              <w:rPr>
                <w:rFonts w:ascii="宋体" w:hAnsi="宋体" w:hint="eastAsia"/>
                <w:szCs w:val="21"/>
              </w:rPr>
              <w:t>7.2</w:t>
            </w:r>
            <w:r>
              <w:rPr>
                <w:rFonts w:ascii="宋体" w:hAnsi="宋体" w:hint="eastAsia"/>
                <w:szCs w:val="21"/>
              </w:rPr>
              <w:t>测量过程</w:t>
            </w:r>
            <w:r>
              <w:rPr>
                <w:rFonts w:ascii="宋体" w:hAnsi="宋体" w:hint="eastAsia"/>
                <w:szCs w:val="21"/>
              </w:rPr>
              <w:t>/8.2.4</w:t>
            </w:r>
            <w:r>
              <w:rPr>
                <w:rFonts w:ascii="宋体" w:hAnsi="宋体" w:hint="eastAsia"/>
                <w:szCs w:val="21"/>
              </w:rPr>
              <w:t>测量管理体系的监视</w:t>
            </w:r>
          </w:p>
          <w:p w14:paraId="2F85EAC9" w14:textId="77777777" w:rsidR="0046234B" w:rsidRDefault="0046234B">
            <w:pPr>
              <w:jc w:val="center"/>
              <w:rPr>
                <w:rFonts w:ascii="宋体" w:hAnsi="宋体"/>
                <w:szCs w:val="21"/>
              </w:rPr>
            </w:pPr>
          </w:p>
        </w:tc>
        <w:tc>
          <w:tcPr>
            <w:tcW w:w="3688" w:type="dxa"/>
          </w:tcPr>
          <w:p w14:paraId="3F8CF191" w14:textId="77777777" w:rsidR="0046234B" w:rsidRDefault="00492769">
            <w:pPr>
              <w:spacing w:line="264" w:lineRule="auto"/>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现场</w:t>
            </w:r>
            <w:r>
              <w:rPr>
                <w:rFonts w:ascii="宋体" w:hAnsi="宋体" w:hint="eastAsia"/>
                <w:szCs w:val="21"/>
              </w:rPr>
              <w:t>审核中，检查了企业未新增关键测量过程。</w:t>
            </w:r>
          </w:p>
          <w:p w14:paraId="1D1C2BA2" w14:textId="5D396AB3" w:rsidR="0046234B" w:rsidRDefault="00492769">
            <w:pPr>
              <w:spacing w:line="264" w:lineRule="auto"/>
              <w:ind w:firstLineChars="200" w:firstLine="420"/>
              <w:jc w:val="left"/>
              <w:rPr>
                <w:rFonts w:ascii="宋体" w:cs="宋体"/>
                <w:kern w:val="0"/>
                <w:szCs w:val="21"/>
              </w:rPr>
            </w:pPr>
            <w:r>
              <w:rPr>
                <w:rFonts w:ascii="宋体" w:cs="宋体" w:hint="eastAsia"/>
                <w:kern w:val="0"/>
                <w:szCs w:val="21"/>
              </w:rPr>
              <w:t>抽查重要测量过程：</w:t>
            </w:r>
            <w:r>
              <w:rPr>
                <w:rFonts w:ascii="宋体" w:hAnsi="宋体" w:hint="eastAsia"/>
                <w:kern w:val="0"/>
                <w:sz w:val="20"/>
              </w:rPr>
              <w:t>玻璃杯身螺纹直径测量过程</w:t>
            </w:r>
            <w:r>
              <w:rPr>
                <w:rFonts w:ascii="宋体" w:cs="宋体" w:hint="eastAsia"/>
                <w:kern w:val="0"/>
                <w:szCs w:val="21"/>
              </w:rPr>
              <w:t>，编制了测量过程控制规范，规定了对测量人员、环境条件、测量设备和监视方法等的控制要求，监视频次为每月</w:t>
            </w:r>
            <w:r w:rsidR="00663C66">
              <w:rPr>
                <w:rFonts w:ascii="宋体" w:cs="宋体" w:hint="eastAsia"/>
                <w:kern w:val="0"/>
                <w:szCs w:val="21"/>
              </w:rPr>
              <w:t>二</w:t>
            </w:r>
            <w:r>
              <w:rPr>
                <w:rFonts w:ascii="宋体" w:cs="宋体" w:hint="eastAsia"/>
                <w:kern w:val="0"/>
                <w:szCs w:val="21"/>
              </w:rPr>
              <w:t>次，满足测量过程管理要求。</w:t>
            </w:r>
          </w:p>
          <w:p w14:paraId="5CC2A52A" w14:textId="77777777" w:rsidR="0046234B" w:rsidRDefault="00492769">
            <w:pPr>
              <w:spacing w:line="264" w:lineRule="auto"/>
              <w:ind w:firstLineChars="200" w:firstLine="420"/>
              <w:jc w:val="left"/>
              <w:rPr>
                <w:rFonts w:ascii="宋体" w:cs="宋体"/>
                <w:kern w:val="0"/>
                <w:szCs w:val="21"/>
              </w:rPr>
            </w:pPr>
            <w:r>
              <w:rPr>
                <w:rFonts w:ascii="宋体" w:cs="宋体" w:hint="eastAsia"/>
                <w:kern w:val="0"/>
                <w:szCs w:val="21"/>
              </w:rPr>
              <w:t>详见《测量过程控制抽查表》。</w:t>
            </w:r>
          </w:p>
        </w:tc>
        <w:tc>
          <w:tcPr>
            <w:tcW w:w="949" w:type="dxa"/>
            <w:vAlign w:val="center"/>
          </w:tcPr>
          <w:p w14:paraId="324728C1" w14:textId="77777777" w:rsidR="0046234B" w:rsidRDefault="00492769">
            <w:pPr>
              <w:jc w:val="center"/>
              <w:rPr>
                <w:rFonts w:ascii="宋体" w:hAnsi="宋体"/>
                <w:szCs w:val="21"/>
              </w:rPr>
            </w:pPr>
            <w:r>
              <w:rPr>
                <w:rFonts w:ascii="宋体" w:hAnsi="宋体" w:hint="eastAsia"/>
                <w:szCs w:val="21"/>
              </w:rPr>
              <w:t>生产部</w:t>
            </w:r>
          </w:p>
          <w:p w14:paraId="6EF34E8D" w14:textId="77777777" w:rsidR="0046234B" w:rsidRDefault="00492769">
            <w:pPr>
              <w:jc w:val="center"/>
              <w:rPr>
                <w:rFonts w:ascii="宋体" w:hAnsi="宋体"/>
                <w:szCs w:val="21"/>
              </w:rPr>
            </w:pPr>
            <w:r>
              <w:rPr>
                <w:rFonts w:ascii="宋体" w:hAnsi="宋体" w:hint="eastAsia"/>
                <w:szCs w:val="21"/>
              </w:rPr>
              <w:t>品质部</w:t>
            </w:r>
          </w:p>
        </w:tc>
        <w:tc>
          <w:tcPr>
            <w:tcW w:w="1205" w:type="dxa"/>
            <w:vAlign w:val="center"/>
          </w:tcPr>
          <w:p w14:paraId="07195A48" w14:textId="77777777" w:rsidR="0046234B" w:rsidRDefault="00492769">
            <w:pPr>
              <w:jc w:val="center"/>
              <w:rPr>
                <w:rFonts w:ascii="宋体" w:hAnsi="宋体"/>
                <w:szCs w:val="21"/>
              </w:rPr>
            </w:pPr>
            <w:r>
              <w:rPr>
                <w:rFonts w:ascii="宋体" w:hAnsi="宋体" w:hint="eastAsia"/>
                <w:szCs w:val="21"/>
              </w:rPr>
              <w:t>否</w:t>
            </w:r>
          </w:p>
          <w:p w14:paraId="72A934B9" w14:textId="77777777" w:rsidR="0046234B" w:rsidRDefault="0046234B">
            <w:pPr>
              <w:jc w:val="center"/>
              <w:rPr>
                <w:rFonts w:ascii="宋体" w:hAnsi="宋体"/>
                <w:szCs w:val="21"/>
              </w:rPr>
            </w:pPr>
          </w:p>
        </w:tc>
      </w:tr>
      <w:tr w:rsidR="0046234B" w14:paraId="2914DEA6" w14:textId="77777777">
        <w:trPr>
          <w:trHeight w:val="1958"/>
          <w:jc w:val="center"/>
        </w:trPr>
        <w:tc>
          <w:tcPr>
            <w:tcW w:w="631" w:type="dxa"/>
            <w:vAlign w:val="center"/>
          </w:tcPr>
          <w:p w14:paraId="4367ADC9" w14:textId="77777777" w:rsidR="0046234B" w:rsidRDefault="00492769">
            <w:pPr>
              <w:spacing w:line="320" w:lineRule="exact"/>
              <w:jc w:val="center"/>
              <w:rPr>
                <w:rFonts w:ascii="宋体" w:hAnsi="宋体"/>
                <w:szCs w:val="21"/>
              </w:rPr>
            </w:pPr>
            <w:r>
              <w:rPr>
                <w:rFonts w:ascii="宋体" w:hAnsi="宋体" w:hint="eastAsia"/>
                <w:szCs w:val="21"/>
              </w:rPr>
              <w:lastRenderedPageBreak/>
              <w:t>5</w:t>
            </w:r>
          </w:p>
        </w:tc>
        <w:tc>
          <w:tcPr>
            <w:tcW w:w="1723" w:type="dxa"/>
          </w:tcPr>
          <w:p w14:paraId="7B82C74A" w14:textId="77777777" w:rsidR="0046234B" w:rsidRDefault="00492769">
            <w:pPr>
              <w:spacing w:line="320" w:lineRule="exact"/>
              <w:jc w:val="center"/>
              <w:rPr>
                <w:rFonts w:ascii="宋体" w:hAnsi="宋体"/>
                <w:szCs w:val="21"/>
              </w:rPr>
            </w:pPr>
            <w:r>
              <w:rPr>
                <w:rFonts w:ascii="宋体" w:hAnsi="宋体" w:hint="eastAsia"/>
                <w:szCs w:val="21"/>
              </w:rPr>
              <w:t>是否对关键过程进行了测量不确定度评定？</w:t>
            </w:r>
          </w:p>
        </w:tc>
        <w:tc>
          <w:tcPr>
            <w:tcW w:w="1261" w:type="dxa"/>
            <w:vAlign w:val="center"/>
          </w:tcPr>
          <w:p w14:paraId="632468D4" w14:textId="77777777" w:rsidR="0046234B" w:rsidRDefault="00492769">
            <w:pPr>
              <w:jc w:val="center"/>
              <w:rPr>
                <w:rFonts w:ascii="宋体" w:hAnsi="宋体"/>
                <w:szCs w:val="21"/>
              </w:rPr>
            </w:pPr>
            <w:r>
              <w:rPr>
                <w:rFonts w:ascii="宋体" w:hAnsi="宋体" w:hint="eastAsia"/>
                <w:szCs w:val="21"/>
              </w:rPr>
              <w:t>7.3</w:t>
            </w:r>
            <w:r>
              <w:rPr>
                <w:rFonts w:ascii="宋体" w:hAnsi="宋体" w:hint="eastAsia"/>
                <w:szCs w:val="21"/>
              </w:rPr>
              <w:t>测量不确定度</w:t>
            </w:r>
          </w:p>
        </w:tc>
        <w:tc>
          <w:tcPr>
            <w:tcW w:w="3688" w:type="dxa"/>
          </w:tcPr>
          <w:p w14:paraId="06D66C1A" w14:textId="77777777" w:rsidR="0046234B" w:rsidRDefault="00492769">
            <w:pPr>
              <w:spacing w:line="288" w:lineRule="auto"/>
              <w:ind w:firstLineChars="200" w:firstLine="420"/>
              <w:jc w:val="left"/>
              <w:rPr>
                <w:szCs w:val="21"/>
              </w:rPr>
            </w:pPr>
            <w:r>
              <w:rPr>
                <w:rFonts w:hint="eastAsia"/>
                <w:szCs w:val="21"/>
              </w:rPr>
              <w:t>抽查了</w:t>
            </w:r>
            <w:r>
              <w:rPr>
                <w:rFonts w:ascii="宋体" w:hAnsi="宋体" w:hint="eastAsia"/>
                <w:kern w:val="0"/>
                <w:szCs w:val="21"/>
              </w:rPr>
              <w:t>玻璃杯身螺纹直径测量过程</w:t>
            </w:r>
            <w:r>
              <w:rPr>
                <w:rFonts w:ascii="宋体" w:hAnsi="宋体" w:hint="eastAsia"/>
                <w:kern w:val="0"/>
                <w:szCs w:val="21"/>
              </w:rPr>
              <w:t xml:space="preserve"> </w:t>
            </w:r>
            <w:r>
              <w:rPr>
                <w:rFonts w:ascii="宋体" w:hAnsi="宋体" w:hint="eastAsia"/>
                <w:kern w:val="0"/>
                <w:szCs w:val="21"/>
              </w:rPr>
              <w:t>过程</w:t>
            </w:r>
            <w:r>
              <w:rPr>
                <w:rFonts w:hint="eastAsia"/>
                <w:szCs w:val="21"/>
              </w:rPr>
              <w:t>的</w:t>
            </w:r>
            <w:r>
              <w:rPr>
                <w:rFonts w:hint="eastAsia"/>
                <w:szCs w:val="21"/>
              </w:rPr>
              <w:t>测量不确定度评定报告，不确定度评定方法正确。</w:t>
            </w:r>
          </w:p>
          <w:p w14:paraId="6AFDE82D" w14:textId="77777777" w:rsidR="0046234B" w:rsidRDefault="00492769">
            <w:pPr>
              <w:spacing w:line="288" w:lineRule="auto"/>
              <w:ind w:firstLineChars="100" w:firstLine="210"/>
              <w:jc w:val="left"/>
              <w:rPr>
                <w:szCs w:val="21"/>
              </w:rPr>
            </w:pPr>
            <w:r>
              <w:rPr>
                <w:rFonts w:ascii="宋体" w:cs="宋体" w:hint="eastAsia"/>
                <w:kern w:val="0"/>
                <w:szCs w:val="21"/>
              </w:rPr>
              <w:t>详见</w:t>
            </w:r>
            <w:r>
              <w:rPr>
                <w:rFonts w:hint="eastAsia"/>
                <w:szCs w:val="21"/>
              </w:rPr>
              <w:t>《测量不确定度评定报告》</w:t>
            </w:r>
          </w:p>
        </w:tc>
        <w:tc>
          <w:tcPr>
            <w:tcW w:w="949" w:type="dxa"/>
            <w:vAlign w:val="center"/>
          </w:tcPr>
          <w:p w14:paraId="29C0F22C" w14:textId="77777777" w:rsidR="0046234B" w:rsidRDefault="00492769">
            <w:pPr>
              <w:jc w:val="center"/>
              <w:rPr>
                <w:rFonts w:ascii="宋体" w:hAnsi="宋体"/>
                <w:szCs w:val="21"/>
              </w:rPr>
            </w:pPr>
            <w:r>
              <w:rPr>
                <w:rFonts w:ascii="宋体" w:hAnsi="宋体" w:hint="eastAsia"/>
                <w:szCs w:val="21"/>
              </w:rPr>
              <w:t>生产部</w:t>
            </w:r>
          </w:p>
          <w:p w14:paraId="6A174425" w14:textId="77777777" w:rsidR="0046234B" w:rsidRDefault="00492769">
            <w:pPr>
              <w:jc w:val="center"/>
              <w:rPr>
                <w:rFonts w:ascii="宋体" w:hAnsi="宋体"/>
                <w:szCs w:val="21"/>
              </w:rPr>
            </w:pPr>
            <w:r>
              <w:rPr>
                <w:rFonts w:ascii="宋体" w:hAnsi="宋体" w:hint="eastAsia"/>
                <w:szCs w:val="21"/>
              </w:rPr>
              <w:t>品质部</w:t>
            </w:r>
          </w:p>
        </w:tc>
        <w:tc>
          <w:tcPr>
            <w:tcW w:w="1205" w:type="dxa"/>
            <w:vAlign w:val="center"/>
          </w:tcPr>
          <w:p w14:paraId="199E2832" w14:textId="77777777" w:rsidR="0046234B" w:rsidRDefault="00492769">
            <w:pPr>
              <w:jc w:val="center"/>
              <w:rPr>
                <w:rFonts w:ascii="宋体" w:hAnsi="宋体"/>
                <w:szCs w:val="21"/>
              </w:rPr>
            </w:pPr>
            <w:r>
              <w:rPr>
                <w:rFonts w:ascii="宋体" w:hAnsi="宋体" w:hint="eastAsia"/>
                <w:szCs w:val="21"/>
              </w:rPr>
              <w:t>否</w:t>
            </w:r>
          </w:p>
          <w:p w14:paraId="6378B717" w14:textId="77777777" w:rsidR="0046234B" w:rsidRDefault="0046234B">
            <w:pPr>
              <w:jc w:val="center"/>
              <w:rPr>
                <w:rFonts w:ascii="宋体" w:hAnsi="宋体"/>
                <w:szCs w:val="21"/>
              </w:rPr>
            </w:pPr>
          </w:p>
        </w:tc>
      </w:tr>
      <w:tr w:rsidR="0046234B" w14:paraId="01EC48E6" w14:textId="77777777">
        <w:trPr>
          <w:trHeight w:val="2997"/>
          <w:jc w:val="center"/>
        </w:trPr>
        <w:tc>
          <w:tcPr>
            <w:tcW w:w="631" w:type="dxa"/>
            <w:vAlign w:val="center"/>
          </w:tcPr>
          <w:p w14:paraId="20AE525C" w14:textId="77777777" w:rsidR="0046234B" w:rsidRDefault="00492769">
            <w:pPr>
              <w:spacing w:line="320" w:lineRule="exact"/>
              <w:jc w:val="center"/>
              <w:rPr>
                <w:rFonts w:ascii="宋体" w:hAnsi="宋体"/>
                <w:szCs w:val="21"/>
              </w:rPr>
            </w:pPr>
            <w:r>
              <w:rPr>
                <w:rFonts w:ascii="宋体" w:hAnsi="宋体" w:hint="eastAsia"/>
                <w:szCs w:val="21"/>
              </w:rPr>
              <w:t>6</w:t>
            </w:r>
          </w:p>
        </w:tc>
        <w:tc>
          <w:tcPr>
            <w:tcW w:w="1723" w:type="dxa"/>
            <w:vAlign w:val="center"/>
          </w:tcPr>
          <w:p w14:paraId="5A9A54E8" w14:textId="77777777" w:rsidR="0046234B" w:rsidRDefault="00492769">
            <w:pPr>
              <w:spacing w:line="320" w:lineRule="exact"/>
              <w:rPr>
                <w:rFonts w:ascii="宋体" w:hAnsi="宋体"/>
                <w:szCs w:val="21"/>
              </w:rPr>
            </w:pPr>
            <w:r>
              <w:rPr>
                <w:rFonts w:ascii="宋体" w:hAnsi="宋体" w:hint="eastAsia"/>
                <w:szCs w:val="21"/>
              </w:rPr>
              <w:t>就顾客的计量要求是否已满足来监视有关顾客满意的信息。</w:t>
            </w:r>
          </w:p>
        </w:tc>
        <w:tc>
          <w:tcPr>
            <w:tcW w:w="1261" w:type="dxa"/>
            <w:vAlign w:val="center"/>
          </w:tcPr>
          <w:p w14:paraId="6DB83F0A" w14:textId="77777777" w:rsidR="0046234B" w:rsidRDefault="00492769">
            <w:pPr>
              <w:jc w:val="center"/>
              <w:rPr>
                <w:rFonts w:ascii="宋体" w:hAnsi="宋体"/>
                <w:szCs w:val="21"/>
              </w:rPr>
            </w:pPr>
            <w:r>
              <w:rPr>
                <w:rFonts w:ascii="宋体" w:hAnsi="宋体" w:hint="eastAsia"/>
                <w:szCs w:val="21"/>
              </w:rPr>
              <w:t>8.2.2</w:t>
            </w:r>
            <w:r>
              <w:rPr>
                <w:rFonts w:ascii="宋体" w:hAnsi="宋体" w:hint="eastAsia"/>
                <w:szCs w:val="21"/>
              </w:rPr>
              <w:t>顾客满意</w:t>
            </w:r>
          </w:p>
        </w:tc>
        <w:tc>
          <w:tcPr>
            <w:tcW w:w="3688" w:type="dxa"/>
            <w:vAlign w:val="center"/>
          </w:tcPr>
          <w:p w14:paraId="50575F03" w14:textId="77777777" w:rsidR="0046234B" w:rsidRDefault="00492769">
            <w:pPr>
              <w:spacing w:line="264" w:lineRule="auto"/>
              <w:ind w:firstLineChars="100" w:firstLine="210"/>
              <w:jc w:val="left"/>
              <w:rPr>
                <w:szCs w:val="21"/>
              </w:rPr>
            </w:pPr>
            <w:r>
              <w:rPr>
                <w:rFonts w:ascii="宋体" w:hAnsi="宋体" w:hint="eastAsia"/>
                <w:szCs w:val="21"/>
              </w:rPr>
              <w:t>企业编制的</w:t>
            </w:r>
            <w:r>
              <w:rPr>
                <w:rFonts w:ascii="宋体" w:hAnsi="宋体" w:hint="eastAsia"/>
                <w:szCs w:val="21"/>
              </w:rPr>
              <w:t>JSXN/MP-16-2022</w:t>
            </w:r>
            <w:r>
              <w:rPr>
                <w:rFonts w:hint="eastAsia"/>
                <w:szCs w:val="21"/>
              </w:rPr>
              <w:t>《</w:t>
            </w:r>
            <w:r>
              <w:rPr>
                <w:rFonts w:hint="eastAsia"/>
                <w:szCs w:val="21"/>
              </w:rPr>
              <w:t>测量满意度管理</w:t>
            </w:r>
            <w:r>
              <w:rPr>
                <w:rFonts w:hint="eastAsia"/>
                <w:szCs w:val="21"/>
              </w:rPr>
              <w:t>程序》，规定</w:t>
            </w:r>
            <w:r>
              <w:rPr>
                <w:rFonts w:hint="eastAsia"/>
                <w:szCs w:val="21"/>
              </w:rPr>
              <w:t>品质部</w:t>
            </w:r>
            <w:r>
              <w:rPr>
                <w:rFonts w:hint="eastAsia"/>
                <w:szCs w:val="21"/>
              </w:rPr>
              <w:t>负责内部顾客满意度汇总和分析</w:t>
            </w:r>
            <w:r>
              <w:rPr>
                <w:rFonts w:hint="eastAsia"/>
                <w:szCs w:val="21"/>
              </w:rPr>
              <w:t>，</w:t>
            </w:r>
            <w:r>
              <w:rPr>
                <w:rFonts w:hint="eastAsia"/>
                <w:szCs w:val="21"/>
              </w:rPr>
              <w:t>销售部负责外</w:t>
            </w:r>
            <w:r>
              <w:rPr>
                <w:rFonts w:hint="eastAsia"/>
                <w:szCs w:val="21"/>
              </w:rPr>
              <w:t>部顾客满意度汇总和分析</w:t>
            </w:r>
            <w:r>
              <w:rPr>
                <w:rFonts w:hint="eastAsia"/>
                <w:szCs w:val="21"/>
              </w:rPr>
              <w:t>。</w:t>
            </w:r>
          </w:p>
          <w:p w14:paraId="42E4E403" w14:textId="77777777" w:rsidR="0046234B" w:rsidRDefault="00492769">
            <w:pPr>
              <w:spacing w:line="264" w:lineRule="auto"/>
              <w:ind w:firstLineChars="200" w:firstLine="420"/>
              <w:rPr>
                <w:rFonts w:ascii="宋体" w:hAnsi="宋体"/>
                <w:szCs w:val="21"/>
              </w:rPr>
            </w:pPr>
            <w:r>
              <w:rPr>
                <w:rFonts w:hint="eastAsia"/>
                <w:szCs w:val="21"/>
              </w:rPr>
              <w:t>202</w:t>
            </w:r>
            <w:r>
              <w:rPr>
                <w:rFonts w:hint="eastAsia"/>
                <w:szCs w:val="21"/>
              </w:rPr>
              <w:t>2</w:t>
            </w:r>
            <w:r>
              <w:rPr>
                <w:rFonts w:hint="eastAsia"/>
                <w:szCs w:val="21"/>
              </w:rPr>
              <w:t>年</w:t>
            </w:r>
            <w:r>
              <w:rPr>
                <w:rFonts w:hint="eastAsia"/>
                <w:szCs w:val="21"/>
              </w:rPr>
              <w:t>2</w:t>
            </w:r>
            <w:r>
              <w:rPr>
                <w:rFonts w:hint="eastAsia"/>
                <w:szCs w:val="21"/>
              </w:rPr>
              <w:t>月</w:t>
            </w:r>
            <w:r>
              <w:rPr>
                <w:rFonts w:hint="eastAsia"/>
                <w:szCs w:val="21"/>
              </w:rPr>
              <w:t>共调查内外部顾客</w:t>
            </w:r>
            <w:r>
              <w:rPr>
                <w:rFonts w:hint="eastAsia"/>
                <w:szCs w:val="21"/>
              </w:rPr>
              <w:t>5</w:t>
            </w:r>
            <w:r>
              <w:rPr>
                <w:rFonts w:hint="eastAsia"/>
                <w:szCs w:val="21"/>
              </w:rPr>
              <w:t>家，其中内部顾客</w:t>
            </w:r>
            <w:r>
              <w:rPr>
                <w:rFonts w:hint="eastAsia"/>
                <w:szCs w:val="21"/>
              </w:rPr>
              <w:t>3</w:t>
            </w:r>
            <w:r>
              <w:rPr>
                <w:rFonts w:hint="eastAsia"/>
                <w:szCs w:val="21"/>
              </w:rPr>
              <w:t>家，外部</w:t>
            </w:r>
            <w:r>
              <w:rPr>
                <w:rFonts w:hint="eastAsia"/>
                <w:szCs w:val="21"/>
              </w:rPr>
              <w:t>2</w:t>
            </w:r>
            <w:r>
              <w:rPr>
                <w:rFonts w:hint="eastAsia"/>
                <w:szCs w:val="21"/>
              </w:rPr>
              <w:t>家；均进行满意度评价，总体满意度</w:t>
            </w:r>
            <w:r>
              <w:rPr>
                <w:rFonts w:hint="eastAsia"/>
                <w:szCs w:val="21"/>
              </w:rPr>
              <w:t>100%</w:t>
            </w:r>
            <w:r>
              <w:rPr>
                <w:rFonts w:hint="eastAsia"/>
                <w:szCs w:val="21"/>
              </w:rPr>
              <w:t>。</w:t>
            </w:r>
            <w:r>
              <w:rPr>
                <w:rFonts w:ascii="宋体" w:hAnsi="宋体" w:hint="eastAsia"/>
                <w:szCs w:val="21"/>
              </w:rPr>
              <w:t>查</w:t>
            </w:r>
            <w:r>
              <w:rPr>
                <w:rFonts w:ascii="宋体" w:hAnsi="宋体" w:hint="eastAsia"/>
                <w:szCs w:val="21"/>
              </w:rPr>
              <w:t>顾客提出的调查建议事项</w:t>
            </w:r>
            <w:r>
              <w:rPr>
                <w:rFonts w:ascii="宋体" w:hAnsi="宋体" w:hint="eastAsia"/>
                <w:szCs w:val="21"/>
              </w:rPr>
              <w:t>，</w:t>
            </w:r>
            <w:r>
              <w:rPr>
                <w:rFonts w:ascii="宋体" w:hAnsi="宋体" w:hint="eastAsia"/>
                <w:szCs w:val="21"/>
              </w:rPr>
              <w:t>公司</w:t>
            </w:r>
            <w:r>
              <w:rPr>
                <w:rFonts w:ascii="宋体" w:hAnsi="宋体" w:hint="eastAsia"/>
                <w:szCs w:val="21"/>
              </w:rPr>
              <w:t>已处理关闭。</w:t>
            </w:r>
          </w:p>
        </w:tc>
        <w:tc>
          <w:tcPr>
            <w:tcW w:w="949" w:type="dxa"/>
            <w:vAlign w:val="center"/>
          </w:tcPr>
          <w:p w14:paraId="620C0C79" w14:textId="77777777" w:rsidR="0046234B" w:rsidRDefault="00492769">
            <w:pPr>
              <w:rPr>
                <w:rFonts w:ascii="宋体" w:hAnsi="宋体"/>
                <w:szCs w:val="21"/>
              </w:rPr>
            </w:pPr>
            <w:r>
              <w:rPr>
                <w:rFonts w:ascii="宋体" w:hAnsi="宋体" w:hint="eastAsia"/>
                <w:szCs w:val="21"/>
              </w:rPr>
              <w:t>销售部</w:t>
            </w:r>
          </w:p>
          <w:p w14:paraId="03475F71" w14:textId="77777777" w:rsidR="0046234B" w:rsidRDefault="00492769">
            <w:pPr>
              <w:jc w:val="center"/>
              <w:rPr>
                <w:rFonts w:ascii="宋体" w:hAnsi="宋体"/>
                <w:szCs w:val="21"/>
              </w:rPr>
            </w:pPr>
            <w:r>
              <w:rPr>
                <w:rFonts w:ascii="宋体" w:hAnsi="宋体" w:hint="eastAsia"/>
                <w:szCs w:val="21"/>
              </w:rPr>
              <w:t>品质部</w:t>
            </w:r>
          </w:p>
        </w:tc>
        <w:tc>
          <w:tcPr>
            <w:tcW w:w="1205" w:type="dxa"/>
            <w:vAlign w:val="center"/>
          </w:tcPr>
          <w:p w14:paraId="64253197" w14:textId="77777777" w:rsidR="0046234B" w:rsidRDefault="00492769">
            <w:pPr>
              <w:jc w:val="center"/>
              <w:rPr>
                <w:rFonts w:ascii="宋体" w:hAnsi="宋体"/>
                <w:szCs w:val="21"/>
              </w:rPr>
            </w:pPr>
            <w:r>
              <w:rPr>
                <w:rFonts w:ascii="宋体" w:hAnsi="宋体" w:hint="eastAsia"/>
                <w:szCs w:val="21"/>
              </w:rPr>
              <w:t>否</w:t>
            </w:r>
          </w:p>
        </w:tc>
      </w:tr>
      <w:tr w:rsidR="0046234B" w14:paraId="574103CE" w14:textId="77777777">
        <w:trPr>
          <w:trHeight w:val="3472"/>
          <w:jc w:val="center"/>
        </w:trPr>
        <w:tc>
          <w:tcPr>
            <w:tcW w:w="631" w:type="dxa"/>
            <w:vAlign w:val="center"/>
          </w:tcPr>
          <w:p w14:paraId="60B55E45" w14:textId="77777777" w:rsidR="0046234B" w:rsidRDefault="00492769">
            <w:pPr>
              <w:spacing w:line="320" w:lineRule="exact"/>
              <w:jc w:val="center"/>
              <w:rPr>
                <w:rFonts w:ascii="宋体" w:hAnsi="宋体"/>
                <w:szCs w:val="21"/>
              </w:rPr>
            </w:pPr>
            <w:r>
              <w:rPr>
                <w:rFonts w:ascii="宋体" w:hAnsi="宋体" w:hint="eastAsia"/>
                <w:szCs w:val="21"/>
              </w:rPr>
              <w:t>7</w:t>
            </w:r>
          </w:p>
        </w:tc>
        <w:tc>
          <w:tcPr>
            <w:tcW w:w="1723" w:type="dxa"/>
            <w:vAlign w:val="center"/>
          </w:tcPr>
          <w:p w14:paraId="28EE582F" w14:textId="77777777" w:rsidR="0046234B" w:rsidRDefault="00492769">
            <w:pPr>
              <w:spacing w:line="320" w:lineRule="exact"/>
              <w:rPr>
                <w:rFonts w:ascii="宋体" w:hAnsi="宋体"/>
                <w:szCs w:val="21"/>
              </w:rPr>
            </w:pPr>
            <w:r>
              <w:rPr>
                <w:rFonts w:ascii="宋体" w:hAnsi="宋体" w:hint="eastAsia"/>
                <w:szCs w:val="21"/>
              </w:rPr>
              <w:t>企业能源主要品种？年消耗标煤？是否是重点用能单位？</w:t>
            </w:r>
            <w:r>
              <w:rPr>
                <w:rFonts w:ascii="宋体" w:hAnsi="宋体" w:hint="eastAsia"/>
                <w:szCs w:val="21"/>
              </w:rPr>
              <w:t xml:space="preserve"> </w:t>
            </w:r>
          </w:p>
        </w:tc>
        <w:tc>
          <w:tcPr>
            <w:tcW w:w="1261" w:type="dxa"/>
            <w:vAlign w:val="center"/>
          </w:tcPr>
          <w:p w14:paraId="5AB9C8C2" w14:textId="77777777" w:rsidR="0046234B" w:rsidRDefault="00492769">
            <w:pPr>
              <w:jc w:val="center"/>
              <w:rPr>
                <w:rFonts w:ascii="宋体" w:hAnsi="宋体"/>
                <w:szCs w:val="21"/>
              </w:rPr>
            </w:pPr>
            <w:r>
              <w:rPr>
                <w:rFonts w:ascii="宋体" w:hAnsi="宋体" w:hint="eastAsia"/>
                <w:szCs w:val="21"/>
              </w:rPr>
              <w:t>GB17167</w:t>
            </w:r>
            <w:r>
              <w:rPr>
                <w:rFonts w:ascii="宋体" w:hAnsi="宋体" w:hint="eastAsia"/>
                <w:szCs w:val="21"/>
              </w:rPr>
              <w:t>－</w:t>
            </w:r>
            <w:r>
              <w:rPr>
                <w:rFonts w:ascii="宋体" w:hAnsi="宋体" w:hint="eastAsia"/>
                <w:szCs w:val="21"/>
              </w:rPr>
              <w:t>2006</w:t>
            </w:r>
          </w:p>
        </w:tc>
        <w:tc>
          <w:tcPr>
            <w:tcW w:w="3688" w:type="dxa"/>
            <w:vAlign w:val="center"/>
          </w:tcPr>
          <w:p w14:paraId="4E747E03" w14:textId="10BA3A2B" w:rsidR="0046234B" w:rsidRPr="00640CCA" w:rsidRDefault="00492769" w:rsidP="00640CCA">
            <w:pPr>
              <w:ind w:firstLineChars="200" w:firstLine="420"/>
              <w:rPr>
                <w:rFonts w:hint="eastAsia"/>
                <w:szCs w:val="21"/>
              </w:rPr>
            </w:pPr>
            <w:r>
              <w:rPr>
                <w:rFonts w:hint="eastAsia"/>
                <w:szCs w:val="21"/>
              </w:rPr>
              <w:t>企业主要耗能为电、水、天然气，</w:t>
            </w:r>
            <w:r>
              <w:rPr>
                <w:rFonts w:hint="eastAsia"/>
                <w:szCs w:val="21"/>
              </w:rPr>
              <w:t>2021</w:t>
            </w:r>
            <w:r>
              <w:rPr>
                <w:rFonts w:hint="eastAsia"/>
                <w:szCs w:val="21"/>
              </w:rPr>
              <w:t>年度用电量</w:t>
            </w:r>
            <w:r>
              <w:rPr>
                <w:rFonts w:hint="eastAsia"/>
                <w:szCs w:val="21"/>
              </w:rPr>
              <w:t>13035287kW.h</w:t>
            </w:r>
            <w:r>
              <w:rPr>
                <w:rFonts w:hint="eastAsia"/>
                <w:szCs w:val="21"/>
              </w:rPr>
              <w:t>、用水量</w:t>
            </w:r>
            <w:r>
              <w:rPr>
                <w:rFonts w:hint="eastAsia"/>
                <w:szCs w:val="21"/>
              </w:rPr>
              <w:t>34573t</w:t>
            </w:r>
            <w:r>
              <w:rPr>
                <w:rFonts w:hint="eastAsia"/>
                <w:szCs w:val="21"/>
              </w:rPr>
              <w:t>，用气量</w:t>
            </w:r>
            <w:r>
              <w:rPr>
                <w:rFonts w:hint="eastAsia"/>
                <w:szCs w:val="21"/>
              </w:rPr>
              <w:t>635630Nm</w:t>
            </w:r>
            <w:r w:rsidRPr="00663C66">
              <w:rPr>
                <w:rFonts w:hint="eastAsia"/>
                <w:szCs w:val="21"/>
                <w:vertAlign w:val="superscript"/>
              </w:rPr>
              <w:t>3</w:t>
            </w:r>
            <w:r>
              <w:rPr>
                <w:rFonts w:hint="eastAsia"/>
                <w:szCs w:val="21"/>
              </w:rPr>
              <w:t>，总能耗</w:t>
            </w:r>
            <w:r>
              <w:rPr>
                <w:rFonts w:hint="eastAsia"/>
                <w:szCs w:val="21"/>
              </w:rPr>
              <w:t>2450.4tce</w:t>
            </w:r>
            <w:r>
              <w:rPr>
                <w:rFonts w:hint="eastAsia"/>
                <w:szCs w:val="21"/>
              </w:rPr>
              <w:t>，不是重点用能单位，</w:t>
            </w:r>
            <w:r w:rsidR="004A7CDE">
              <w:rPr>
                <w:rFonts w:hint="eastAsia"/>
                <w:szCs w:val="21"/>
              </w:rPr>
              <w:t xml:space="preserve"> </w:t>
            </w:r>
            <w:r>
              <w:rPr>
                <w:rFonts w:hint="eastAsia"/>
                <w:szCs w:val="21"/>
              </w:rPr>
              <w:br/>
              <w:t xml:space="preserve"> </w:t>
            </w:r>
            <w:r>
              <w:rPr>
                <w:rFonts w:hint="eastAsia"/>
                <w:szCs w:val="21"/>
              </w:rPr>
              <w:t>查：</w:t>
            </w:r>
            <w:r w:rsidR="00A405B4">
              <w:rPr>
                <w:rFonts w:hint="eastAsia"/>
                <w:szCs w:val="21"/>
              </w:rPr>
              <w:t>企业提供了能源计量器具网络图（电、水）</w:t>
            </w:r>
            <w:r w:rsidR="004A7CDE">
              <w:rPr>
                <w:rFonts w:hint="eastAsia"/>
                <w:szCs w:val="21"/>
              </w:rPr>
              <w:t>和《能源计量器具台帐》，</w:t>
            </w:r>
            <w:r w:rsidR="004A7CDE">
              <w:rPr>
                <w:rFonts w:hint="eastAsia"/>
                <w:szCs w:val="21"/>
              </w:rPr>
              <w:t>信息完整清楚。</w:t>
            </w:r>
            <w:r>
              <w:rPr>
                <w:rFonts w:hint="eastAsia"/>
                <w:szCs w:val="21"/>
              </w:rPr>
              <w:t>企业一级电能表</w:t>
            </w:r>
            <w:r w:rsidR="004A7CDE">
              <w:rPr>
                <w:rFonts w:hint="eastAsia"/>
                <w:szCs w:val="21"/>
              </w:rPr>
              <w:t>2</w:t>
            </w:r>
            <w:r w:rsidR="001B4939">
              <w:rPr>
                <w:rFonts w:hint="eastAsia"/>
                <w:szCs w:val="21"/>
              </w:rPr>
              <w:t>只</w:t>
            </w:r>
            <w:r w:rsidR="00A405B4">
              <w:rPr>
                <w:rFonts w:hint="eastAsia"/>
                <w:szCs w:val="21"/>
              </w:rPr>
              <w:t>、</w:t>
            </w:r>
            <w:r>
              <w:rPr>
                <w:rFonts w:hint="eastAsia"/>
                <w:szCs w:val="21"/>
              </w:rPr>
              <w:t>水表</w:t>
            </w:r>
            <w:r w:rsidR="004A7CDE">
              <w:rPr>
                <w:rFonts w:hint="eastAsia"/>
                <w:szCs w:val="21"/>
              </w:rPr>
              <w:t>3</w:t>
            </w:r>
            <w:r w:rsidR="001B4939">
              <w:rPr>
                <w:rFonts w:hint="eastAsia"/>
                <w:szCs w:val="21"/>
              </w:rPr>
              <w:t>只</w:t>
            </w:r>
            <w:r w:rsidR="00A405B4">
              <w:rPr>
                <w:rFonts w:hint="eastAsia"/>
                <w:szCs w:val="21"/>
              </w:rPr>
              <w:t>及天然气表</w:t>
            </w:r>
            <w:r w:rsidR="00A405B4">
              <w:rPr>
                <w:rFonts w:hint="eastAsia"/>
                <w:szCs w:val="21"/>
              </w:rPr>
              <w:t>（流量计）</w:t>
            </w:r>
            <w:r w:rsidR="004A7CDE">
              <w:rPr>
                <w:rFonts w:hint="eastAsia"/>
                <w:szCs w:val="21"/>
              </w:rPr>
              <w:t>4</w:t>
            </w:r>
            <w:r w:rsidR="001B4939">
              <w:rPr>
                <w:rFonts w:hint="eastAsia"/>
                <w:szCs w:val="21"/>
              </w:rPr>
              <w:t>只</w:t>
            </w:r>
            <w:r>
              <w:rPr>
                <w:rFonts w:hint="eastAsia"/>
                <w:szCs w:val="21"/>
              </w:rPr>
              <w:t>，</w:t>
            </w:r>
            <w:r>
              <w:rPr>
                <w:rFonts w:hint="eastAsia"/>
                <w:szCs w:val="21"/>
              </w:rPr>
              <w:t>由供电公司、供水公司</w:t>
            </w:r>
            <w:r w:rsidR="001B4939">
              <w:rPr>
                <w:rFonts w:hint="eastAsia"/>
                <w:szCs w:val="21"/>
              </w:rPr>
              <w:t>及昆仑燃气公司</w:t>
            </w:r>
            <w:r w:rsidR="004A7CDE">
              <w:rPr>
                <w:rFonts w:hint="eastAsia"/>
                <w:szCs w:val="21"/>
              </w:rPr>
              <w:t>监管，</w:t>
            </w:r>
            <w:r>
              <w:rPr>
                <w:rFonts w:hint="eastAsia"/>
                <w:szCs w:val="21"/>
              </w:rPr>
              <w:t>企业配备了二级电能表</w:t>
            </w:r>
            <w:r w:rsidR="004A7CDE">
              <w:rPr>
                <w:rFonts w:hint="eastAsia"/>
                <w:szCs w:val="21"/>
              </w:rPr>
              <w:t>3</w:t>
            </w:r>
            <w:r w:rsidR="004A7CDE">
              <w:rPr>
                <w:szCs w:val="21"/>
              </w:rPr>
              <w:t>1</w:t>
            </w:r>
            <w:r w:rsidR="004A7CDE">
              <w:rPr>
                <w:rFonts w:hint="eastAsia"/>
                <w:szCs w:val="21"/>
              </w:rPr>
              <w:t>只</w:t>
            </w:r>
            <w:r>
              <w:rPr>
                <w:rFonts w:hint="eastAsia"/>
                <w:szCs w:val="21"/>
              </w:rPr>
              <w:t>，准确度等级为</w:t>
            </w:r>
            <w:r>
              <w:rPr>
                <w:rFonts w:hint="eastAsia"/>
                <w:szCs w:val="21"/>
              </w:rPr>
              <w:t>1.0</w:t>
            </w:r>
            <w:r>
              <w:rPr>
                <w:rFonts w:hint="eastAsia"/>
                <w:szCs w:val="21"/>
              </w:rPr>
              <w:t>级；二级水表</w:t>
            </w:r>
            <w:r w:rsidR="004A7CDE">
              <w:rPr>
                <w:rFonts w:hint="eastAsia"/>
                <w:szCs w:val="21"/>
              </w:rPr>
              <w:t>5</w:t>
            </w:r>
            <w:r w:rsidR="004A7CDE">
              <w:rPr>
                <w:rFonts w:hint="eastAsia"/>
                <w:szCs w:val="21"/>
              </w:rPr>
              <w:t>只</w:t>
            </w:r>
            <w:r>
              <w:rPr>
                <w:rFonts w:hint="eastAsia"/>
                <w:szCs w:val="21"/>
              </w:rPr>
              <w:t>，准确度等级为</w:t>
            </w:r>
            <w:r>
              <w:rPr>
                <w:rFonts w:hint="eastAsia"/>
                <w:szCs w:val="21"/>
              </w:rPr>
              <w:t>2.0</w:t>
            </w:r>
            <w:r>
              <w:rPr>
                <w:rFonts w:hint="eastAsia"/>
                <w:szCs w:val="21"/>
              </w:rPr>
              <w:t>级，</w:t>
            </w:r>
            <w:r w:rsidR="004A7CDE">
              <w:rPr>
                <w:rFonts w:hint="eastAsia"/>
                <w:szCs w:val="21"/>
              </w:rPr>
              <w:t>每月专人负责抄表，并进行能源数据平衡计算，</w:t>
            </w:r>
            <w:r w:rsidR="00640CCA">
              <w:rPr>
                <w:rFonts w:hint="eastAsia"/>
                <w:szCs w:val="21"/>
              </w:rPr>
              <w:t>一年来未出现异常情况，</w:t>
            </w:r>
            <w:r w:rsidR="004A7CDE" w:rsidRPr="004A7CDE">
              <w:rPr>
                <w:rFonts w:hint="eastAsia"/>
                <w:szCs w:val="21"/>
              </w:rPr>
              <w:t>企业的能源计量器具配备的准确度等级，满足</w:t>
            </w:r>
            <w:r w:rsidR="004A7CDE" w:rsidRPr="004A7CDE">
              <w:rPr>
                <w:rFonts w:hint="eastAsia"/>
                <w:szCs w:val="21"/>
              </w:rPr>
              <w:t>GB17167-2006</w:t>
            </w:r>
            <w:r w:rsidR="004A7CDE" w:rsidRPr="004A7CDE">
              <w:rPr>
                <w:rFonts w:hint="eastAsia"/>
                <w:szCs w:val="21"/>
              </w:rPr>
              <w:t>《用能单位能源计量器具配备和管理通则》的要求。</w:t>
            </w:r>
          </w:p>
        </w:tc>
        <w:tc>
          <w:tcPr>
            <w:tcW w:w="949" w:type="dxa"/>
            <w:vAlign w:val="center"/>
          </w:tcPr>
          <w:p w14:paraId="661315A0" w14:textId="77777777" w:rsidR="0046234B" w:rsidRDefault="00492769">
            <w:pPr>
              <w:jc w:val="center"/>
              <w:rPr>
                <w:rFonts w:ascii="宋体" w:hAnsi="宋体"/>
                <w:szCs w:val="21"/>
              </w:rPr>
            </w:pPr>
            <w:r>
              <w:rPr>
                <w:rFonts w:ascii="宋体" w:hAnsi="宋体" w:hint="eastAsia"/>
                <w:szCs w:val="21"/>
              </w:rPr>
              <w:t>设</w:t>
            </w:r>
            <w:r>
              <w:rPr>
                <w:rFonts w:ascii="宋体" w:hAnsi="宋体" w:hint="eastAsia"/>
                <w:szCs w:val="21"/>
              </w:rPr>
              <w:t>备部</w:t>
            </w:r>
          </w:p>
        </w:tc>
        <w:tc>
          <w:tcPr>
            <w:tcW w:w="1205" w:type="dxa"/>
            <w:vAlign w:val="center"/>
          </w:tcPr>
          <w:p w14:paraId="0531817B" w14:textId="77777777" w:rsidR="0046234B" w:rsidRDefault="00492769">
            <w:pPr>
              <w:jc w:val="center"/>
              <w:rPr>
                <w:rFonts w:ascii="宋体" w:hAnsi="宋体"/>
                <w:szCs w:val="21"/>
              </w:rPr>
            </w:pPr>
            <w:r>
              <w:rPr>
                <w:rFonts w:ascii="宋体" w:hAnsi="宋体" w:hint="eastAsia"/>
                <w:szCs w:val="21"/>
              </w:rPr>
              <w:t>否</w:t>
            </w:r>
          </w:p>
        </w:tc>
      </w:tr>
      <w:tr w:rsidR="0046234B" w14:paraId="77FAD045" w14:textId="77777777">
        <w:trPr>
          <w:trHeight w:val="936"/>
          <w:jc w:val="center"/>
        </w:trPr>
        <w:tc>
          <w:tcPr>
            <w:tcW w:w="631" w:type="dxa"/>
            <w:vAlign w:val="center"/>
          </w:tcPr>
          <w:p w14:paraId="743BD18C" w14:textId="77777777" w:rsidR="0046234B" w:rsidRDefault="00492769">
            <w:pPr>
              <w:spacing w:line="320" w:lineRule="exact"/>
              <w:jc w:val="center"/>
              <w:rPr>
                <w:rFonts w:ascii="宋体" w:hAnsi="宋体"/>
                <w:szCs w:val="21"/>
              </w:rPr>
            </w:pPr>
            <w:r>
              <w:rPr>
                <w:rFonts w:ascii="宋体" w:hAnsi="宋体" w:hint="eastAsia"/>
                <w:szCs w:val="21"/>
              </w:rPr>
              <w:t>8</w:t>
            </w:r>
          </w:p>
        </w:tc>
        <w:tc>
          <w:tcPr>
            <w:tcW w:w="1723" w:type="dxa"/>
          </w:tcPr>
          <w:p w14:paraId="35E2CE4A" w14:textId="77777777" w:rsidR="0046234B" w:rsidRDefault="00492769">
            <w:pPr>
              <w:spacing w:line="440" w:lineRule="exact"/>
              <w:jc w:val="left"/>
              <w:rPr>
                <w:rFonts w:ascii="宋体" w:hAnsi="宋体"/>
                <w:szCs w:val="21"/>
              </w:rPr>
            </w:pPr>
            <w:r>
              <w:rPr>
                <w:rFonts w:ascii="宋体" w:hAnsi="宋体" w:hint="eastAsia"/>
                <w:bCs/>
                <w:szCs w:val="21"/>
              </w:rPr>
              <w:t>对企业的销售合同抽样，抽样范围需涵盖企业申请的产品的范围</w:t>
            </w:r>
          </w:p>
        </w:tc>
        <w:tc>
          <w:tcPr>
            <w:tcW w:w="1261" w:type="dxa"/>
          </w:tcPr>
          <w:p w14:paraId="5910AC0C" w14:textId="77777777" w:rsidR="0046234B" w:rsidRDefault="00492769">
            <w:pPr>
              <w:spacing w:line="440" w:lineRule="exact"/>
              <w:jc w:val="left"/>
              <w:rPr>
                <w:rFonts w:ascii="宋体" w:hAnsi="宋体"/>
                <w:szCs w:val="21"/>
              </w:rPr>
            </w:pPr>
            <w:r>
              <w:rPr>
                <w:rFonts w:ascii="宋体" w:hAnsi="宋体" w:hint="eastAsia"/>
                <w:szCs w:val="21"/>
              </w:rPr>
              <w:t>产品的销售</w:t>
            </w:r>
          </w:p>
        </w:tc>
        <w:tc>
          <w:tcPr>
            <w:tcW w:w="3688" w:type="dxa"/>
          </w:tcPr>
          <w:p w14:paraId="6FA526EB" w14:textId="72C219BD" w:rsidR="0046234B" w:rsidRDefault="00492769">
            <w:pPr>
              <w:ind w:firstLineChars="200" w:firstLine="420"/>
              <w:jc w:val="left"/>
              <w:rPr>
                <w:szCs w:val="21"/>
              </w:rPr>
            </w:pPr>
            <w:r>
              <w:rPr>
                <w:rFonts w:ascii="宋体" w:hAnsi="宋体" w:hint="eastAsia"/>
                <w:szCs w:val="21"/>
              </w:rPr>
              <w:t>抽查了上海诺饮智能科技有限公司</w:t>
            </w:r>
            <w:r>
              <w:rPr>
                <w:rFonts w:ascii="宋体" w:hAnsi="宋体" w:hint="eastAsia"/>
                <w:szCs w:val="21"/>
              </w:rPr>
              <w:t>2022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日签订的希诺品牌系列产品经销</w:t>
            </w:r>
            <w:r w:rsidR="00663C66">
              <w:rPr>
                <w:rFonts w:ascii="宋体" w:hAnsi="宋体" w:hint="eastAsia"/>
                <w:szCs w:val="21"/>
              </w:rPr>
              <w:t>合同</w:t>
            </w:r>
            <w:r>
              <w:rPr>
                <w:rFonts w:ascii="宋体" w:hAnsi="宋体" w:hint="eastAsia"/>
                <w:szCs w:val="21"/>
              </w:rPr>
              <w:t>，</w:t>
            </w:r>
            <w:r>
              <w:rPr>
                <w:rFonts w:ascii="宋体" w:hAnsi="宋体" w:hint="eastAsia"/>
                <w:szCs w:val="21"/>
              </w:rPr>
              <w:t>确认企业对应的产品生产过程涉及有对应的测量过程和测量设备，测量设备的配备可满足该合同产品的生产和检验要求。</w:t>
            </w:r>
          </w:p>
        </w:tc>
        <w:tc>
          <w:tcPr>
            <w:tcW w:w="949" w:type="dxa"/>
          </w:tcPr>
          <w:p w14:paraId="2DD2E80E" w14:textId="77777777" w:rsidR="0046234B" w:rsidRDefault="0046234B">
            <w:pPr>
              <w:jc w:val="center"/>
              <w:rPr>
                <w:rFonts w:ascii="宋体" w:hAnsi="宋体"/>
                <w:szCs w:val="21"/>
              </w:rPr>
            </w:pPr>
          </w:p>
          <w:p w14:paraId="0F1D1D1B" w14:textId="77777777" w:rsidR="0046234B" w:rsidRDefault="0046234B">
            <w:pPr>
              <w:jc w:val="center"/>
              <w:rPr>
                <w:rFonts w:ascii="宋体" w:hAnsi="宋体"/>
                <w:szCs w:val="21"/>
              </w:rPr>
            </w:pPr>
          </w:p>
          <w:p w14:paraId="6AF25B3D" w14:textId="77777777" w:rsidR="0046234B" w:rsidRDefault="00492769">
            <w:pPr>
              <w:jc w:val="center"/>
              <w:rPr>
                <w:rFonts w:ascii="宋体" w:hAnsi="宋体"/>
                <w:szCs w:val="21"/>
              </w:rPr>
            </w:pPr>
            <w:r>
              <w:rPr>
                <w:rFonts w:ascii="宋体" w:hAnsi="宋体" w:hint="eastAsia"/>
                <w:szCs w:val="21"/>
              </w:rPr>
              <w:t>生产部</w:t>
            </w:r>
          </w:p>
          <w:p w14:paraId="6EA32978" w14:textId="77777777" w:rsidR="0046234B" w:rsidRDefault="00492769">
            <w:pPr>
              <w:spacing w:line="440" w:lineRule="exact"/>
              <w:jc w:val="center"/>
              <w:rPr>
                <w:rFonts w:ascii="宋体" w:hAnsi="宋体"/>
                <w:szCs w:val="21"/>
              </w:rPr>
            </w:pPr>
            <w:r>
              <w:rPr>
                <w:rFonts w:ascii="宋体" w:hAnsi="宋体" w:hint="eastAsia"/>
                <w:szCs w:val="21"/>
              </w:rPr>
              <w:t>品质部</w:t>
            </w:r>
          </w:p>
        </w:tc>
        <w:tc>
          <w:tcPr>
            <w:tcW w:w="1205" w:type="dxa"/>
            <w:vAlign w:val="center"/>
          </w:tcPr>
          <w:p w14:paraId="047AD99B" w14:textId="77777777" w:rsidR="0046234B" w:rsidRDefault="00492769">
            <w:pPr>
              <w:jc w:val="center"/>
              <w:rPr>
                <w:rFonts w:ascii="宋体" w:hAnsi="宋体"/>
                <w:szCs w:val="21"/>
              </w:rPr>
            </w:pPr>
            <w:r>
              <w:rPr>
                <w:rFonts w:ascii="宋体" w:hAnsi="宋体" w:hint="eastAsia"/>
                <w:szCs w:val="21"/>
              </w:rPr>
              <w:t>否</w:t>
            </w:r>
          </w:p>
        </w:tc>
      </w:tr>
    </w:tbl>
    <w:p w14:paraId="6C14D369" w14:textId="77777777" w:rsidR="0046234B" w:rsidRDefault="0046234B">
      <w:pPr>
        <w:rPr>
          <w:rFonts w:ascii="宋体" w:hAnsi="宋体"/>
          <w:szCs w:val="21"/>
        </w:rPr>
      </w:pPr>
    </w:p>
    <w:sectPr w:rsidR="0046234B">
      <w:headerReference w:type="default" r:id="rId9"/>
      <w:footerReference w:type="default" r:id="rId10"/>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BEE6" w14:textId="77777777" w:rsidR="00492769" w:rsidRDefault="00492769">
      <w:r>
        <w:separator/>
      </w:r>
    </w:p>
  </w:endnote>
  <w:endnote w:type="continuationSeparator" w:id="0">
    <w:p w14:paraId="5CB02195" w14:textId="77777777" w:rsidR="00492769" w:rsidRDefault="0049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E79B" w14:textId="77777777" w:rsidR="0046234B" w:rsidRDefault="0049276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4D7B084A" w14:textId="77777777" w:rsidR="0046234B" w:rsidRDefault="004623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9ABC" w14:textId="77777777" w:rsidR="00492769" w:rsidRDefault="00492769">
      <w:r>
        <w:separator/>
      </w:r>
    </w:p>
  </w:footnote>
  <w:footnote w:type="continuationSeparator" w:id="0">
    <w:p w14:paraId="64C670EC" w14:textId="77777777" w:rsidR="00492769" w:rsidRDefault="0049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BA42" w14:textId="77777777" w:rsidR="0046234B" w:rsidRDefault="00492769">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179A2015" wp14:editId="0ECD89BE">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7D0D6205" w14:textId="77777777" w:rsidR="0046234B" w:rsidRDefault="00492769">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7E29F5C4" wp14:editId="2AC665CD">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58D3561F" w14:textId="77777777" w:rsidR="0046234B" w:rsidRDefault="00492769">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7E29F5C4"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58D3561F" w14:textId="77777777" w:rsidR="0046234B" w:rsidRDefault="00492769">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05765753" w14:textId="77777777" w:rsidR="0046234B" w:rsidRDefault="00492769">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183C3E38" wp14:editId="5A2BAE87">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16279289"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1159076154">
    <w:abstractNumId w:val="1"/>
  </w:num>
  <w:num w:numId="2" w16cid:durableId="99930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669BF"/>
    <w:rsid w:val="001B4939"/>
    <w:rsid w:val="001F445D"/>
    <w:rsid w:val="00213C70"/>
    <w:rsid w:val="004544D5"/>
    <w:rsid w:val="0046234B"/>
    <w:rsid w:val="00464F05"/>
    <w:rsid w:val="00492769"/>
    <w:rsid w:val="004A6AD6"/>
    <w:rsid w:val="004A7CDE"/>
    <w:rsid w:val="005E347B"/>
    <w:rsid w:val="00613ECA"/>
    <w:rsid w:val="00640CCA"/>
    <w:rsid w:val="00663C66"/>
    <w:rsid w:val="006669BF"/>
    <w:rsid w:val="00844184"/>
    <w:rsid w:val="00A405B4"/>
    <w:rsid w:val="00A90593"/>
    <w:rsid w:val="00B519D2"/>
    <w:rsid w:val="00D3630A"/>
    <w:rsid w:val="04A14F59"/>
    <w:rsid w:val="05E732EC"/>
    <w:rsid w:val="06924163"/>
    <w:rsid w:val="0B4B369A"/>
    <w:rsid w:val="0C5B729E"/>
    <w:rsid w:val="0DD54AE8"/>
    <w:rsid w:val="11DE1704"/>
    <w:rsid w:val="120E4A8E"/>
    <w:rsid w:val="13DA4967"/>
    <w:rsid w:val="19240B5E"/>
    <w:rsid w:val="1A4D09FA"/>
    <w:rsid w:val="1D594698"/>
    <w:rsid w:val="1DE579A5"/>
    <w:rsid w:val="281A23D4"/>
    <w:rsid w:val="2F2B65B8"/>
    <w:rsid w:val="2FE64344"/>
    <w:rsid w:val="2FF36517"/>
    <w:rsid w:val="304B0049"/>
    <w:rsid w:val="31B428A7"/>
    <w:rsid w:val="31E9706E"/>
    <w:rsid w:val="3C827314"/>
    <w:rsid w:val="3CC13975"/>
    <w:rsid w:val="3FC46180"/>
    <w:rsid w:val="432B6EC7"/>
    <w:rsid w:val="432F1D33"/>
    <w:rsid w:val="44F06617"/>
    <w:rsid w:val="456C01CF"/>
    <w:rsid w:val="4FAF5680"/>
    <w:rsid w:val="523A7BB0"/>
    <w:rsid w:val="547471D3"/>
    <w:rsid w:val="566023A4"/>
    <w:rsid w:val="59F60C5B"/>
    <w:rsid w:val="5E066A75"/>
    <w:rsid w:val="5E253083"/>
    <w:rsid w:val="5E8C784C"/>
    <w:rsid w:val="5EA40C78"/>
    <w:rsid w:val="5FAB79BD"/>
    <w:rsid w:val="604F106D"/>
    <w:rsid w:val="61D86E23"/>
    <w:rsid w:val="647B134C"/>
    <w:rsid w:val="64B016F4"/>
    <w:rsid w:val="656703AC"/>
    <w:rsid w:val="69B8100F"/>
    <w:rsid w:val="6E560D6E"/>
    <w:rsid w:val="70A24C84"/>
    <w:rsid w:val="72DD00D4"/>
    <w:rsid w:val="79CD5220"/>
    <w:rsid w:val="7AF93FBC"/>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7390B5"/>
  <w15:docId w15:val="{670AAEFC-4BFE-464D-B2C1-D2DACAD3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Administrator</cp:lastModifiedBy>
  <cp:revision>9</cp:revision>
  <cp:lastPrinted>2010-12-27T06:36:00Z</cp:lastPrinted>
  <dcterms:created xsi:type="dcterms:W3CDTF">2017-06-30T11:47:00Z</dcterms:created>
  <dcterms:modified xsi:type="dcterms:W3CDTF">2022-05-28T08:06:00Z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544E1C9783AE4B47BA2082E9B160B852</vt:lpwstr>
  </property>
</Properties>
</file>