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045"/>
        <w:gridCol w:w="570"/>
        <w:gridCol w:w="1012"/>
        <w:gridCol w:w="548"/>
        <w:gridCol w:w="1119"/>
        <w:gridCol w:w="1222"/>
        <w:gridCol w:w="804"/>
        <w:gridCol w:w="847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1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530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-580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±8℃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6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±25℃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6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95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640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K分度Ⅱ级热电偶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温度二次表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-1300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）℃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1"/>
                <w:szCs w:val="21"/>
              </w:rPr>
              <w:t>.5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℃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0.5级</w:t>
            </w:r>
          </w:p>
        </w:tc>
        <w:tc>
          <w:tcPr>
            <w:tcW w:w="1651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122" w:type="dxa"/>
            <w:gridSpan w:val="7"/>
            <w:noWrap w:val="0"/>
            <w:vAlign w:val="top"/>
          </w:tcPr>
          <w:p>
            <w:pPr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李春华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测量过程不确定度评定》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测量过程监视统计表》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22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测量过程监视控制图》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278" w:type="dxa"/>
            <w:gridSpan w:val="9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70485</wp:posOffset>
            </wp:positionV>
            <wp:extent cx="883920" cy="410210"/>
            <wp:effectExtent l="0" t="0" r="5080" b="8890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  <w:lang w:val="en-US" w:eastAsia="zh-CN"/>
        </w:rPr>
        <w:t>22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lang w:val="en-US" w:eastAsia="zh-CN"/>
        </w:rPr>
        <w:t>05</w:t>
      </w:r>
      <w:r>
        <w:rPr>
          <w:rFonts w:hint="eastAsia" w:ascii="Times New Roman" w:hAnsi="Times New Roman"/>
          <w:szCs w:val="21"/>
        </w:rPr>
        <w:t xml:space="preserve"> 月 </w:t>
      </w:r>
      <w:r>
        <w:rPr>
          <w:rFonts w:hint="eastAsia" w:ascii="Times New Roman" w:hAnsi="Times New Roman"/>
          <w:szCs w:val="21"/>
          <w:lang w:val="en-US" w:eastAsia="zh-CN"/>
        </w:rPr>
        <w:t>16</w:t>
      </w:r>
      <w:r>
        <w:rPr>
          <w:rFonts w:hint="eastAsia" w:ascii="Times New Roman" w:hAnsi="Times New Roman"/>
          <w:szCs w:val="21"/>
        </w:rPr>
        <w:t xml:space="preserve"> 日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>审核员：</w:t>
      </w:r>
      <w:r>
        <w:drawing>
          <wp:inline distT="0" distB="0" distL="114300" distR="114300">
            <wp:extent cx="833120" cy="349250"/>
            <wp:effectExtent l="0" t="0" r="5080" b="6350"/>
            <wp:docPr id="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/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E9D0E24"/>
    <w:rsid w:val="63001B19"/>
    <w:rsid w:val="703E3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590</Characters>
  <Lines>4</Lines>
  <Paragraphs>1</Paragraphs>
  <TotalTime>0</TotalTime>
  <ScaleCrop>false</ScaleCrop>
  <LinksUpToDate>false</LinksUpToDate>
  <CharactersWithSpaces>621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2022-05-17T03:32:09Z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FE6FABE2523546509A48E3B676E3AA3E</vt:lpwstr>
  </property>
</Properties>
</file>