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>
        <w:rPr>
          <w:rFonts w:hint="eastAsia" w:ascii="Times New Roman" w:hAnsi="Times New Roman" w:cs="Times New Roman"/>
          <w:sz w:val="18"/>
          <w:u w:val="single"/>
        </w:rPr>
        <w:t xml:space="preserve"> </w:t>
      </w:r>
      <w:r>
        <w:rPr>
          <w:rFonts w:hint="eastAsia" w:ascii="Times New Roman" w:hAnsi="Times New Roman" w:cs="Times New Roman"/>
          <w:sz w:val="18"/>
          <w:u w:val="single"/>
          <w:lang w:val="en-US" w:eastAsia="zh-CN"/>
        </w:rPr>
        <w:t>0221-2019</w:t>
      </w:r>
      <w:r>
        <w:rPr>
          <w:rFonts w:hint="eastAsia" w:ascii="Times New Roman" w:hAnsi="Times New Roman" w:cs="Times New Roman"/>
          <w:sz w:val="18"/>
          <w:u w:val="single"/>
        </w:rPr>
        <w:t xml:space="preserve"> 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涂敷砂抗压强度测量过程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宋体" w:hAnsi="宋体"/>
                <w:szCs w:val="21"/>
              </w:rPr>
              <w:t>&gt;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U=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压力表（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N.09.3217）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/>
              </w:rPr>
              <w:t>（</w:t>
            </w:r>
            <w:r>
              <w:rPr>
                <w:rFonts w:hint="eastAsia" w:ascii="Times New Roman" w:hAnsi="Times New Roman"/>
              </w:rPr>
              <w:t>0-</w:t>
            </w: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U=0.05%,  k=2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hint="eastAsia" w:ascii="宋体" w:hAnsi="宋体" w:cs="宋体"/>
                <w:lang w:val="en-US" w:eastAsia="zh-CN"/>
              </w:rPr>
              <w:t>0.4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  <w:tc>
          <w:tcPr>
            <w:tcW w:w="1067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——</w:t>
            </w: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eastAsia="zh-CN"/>
              </w:rPr>
              <w:t>涂敷砂抗压强度测量过程</w:t>
            </w:r>
            <w:r>
              <w:rPr>
                <w:rFonts w:hint="eastAsia" w:ascii="Times New Roman" w:hAnsi="Times New Roman" w:cs="Times New Roman"/>
              </w:rPr>
              <w:t>控制规范》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JR/JL-01</w:t>
            </w:r>
            <w:r>
              <w:rPr>
                <w:rFonts w:hint="eastAsia" w:ascii="Times New Roman" w:hAnsi="Times New Roman" w:cs="Times New Roman"/>
              </w:rPr>
              <w:t>-201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QSH1020 2190-2018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高温树脂</w:t>
            </w:r>
            <w:r>
              <w:rPr>
                <w:rFonts w:hint="eastAsia" w:ascii="宋体" w:hAnsi="宋体"/>
                <w:szCs w:val="21"/>
              </w:rPr>
              <w:t>涂敷砂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通用技术条件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和JR/WJ－017《产品检验规程》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马瑜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详见 附录A《</w:t>
            </w:r>
            <w:r>
              <w:rPr>
                <w:rFonts w:hint="eastAsia" w:ascii="Times New Roman" w:hAnsi="Times New Roman" w:cs="Times New Roman"/>
                <w:lang w:eastAsia="zh-CN"/>
              </w:rPr>
              <w:t>涂敷砂抗压强度测量过程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不确定度评定》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详见附录B《</w:t>
            </w:r>
            <w:r>
              <w:rPr>
                <w:rFonts w:hint="eastAsia" w:ascii="Times New Roman" w:hAnsi="Times New Roman" w:cs="Times New Roman"/>
                <w:lang w:eastAsia="zh-CN"/>
              </w:rPr>
              <w:t>涂敷砂抗压强度测量过程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详见附录C《</w:t>
            </w:r>
            <w:r>
              <w:rPr>
                <w:rFonts w:hint="eastAsia" w:ascii="Times New Roman" w:hAnsi="Times New Roman" w:cs="Times New Roman"/>
                <w:lang w:eastAsia="zh-CN"/>
              </w:rPr>
              <w:t>涂敷砂抗压强度测量过程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核查监视记录》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>日        审核员：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冷校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749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607"/>
      <w:gridCol w:w="2947"/>
      <w:gridCol w:w="3195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607" w:type="dxa"/>
          <w:vMerge w:val="restart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ind w:left="-86" w:leftChars="-41"/>
            <w:rPr>
              <w:rStyle w:val="12"/>
              <w:rFonts w:hint="default" w:ascii="Times New Roman" w:hAnsi="Times New Roman"/>
              <w:sz w:val="18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-69215</wp:posOffset>
                </wp:positionV>
                <wp:extent cx="410210" cy="433070"/>
                <wp:effectExtent l="0" t="0" r="0" b="0"/>
                <wp:wrapTight wrapText="bothSides">
                  <wp:wrapPolygon>
                    <wp:start x="4012" y="0"/>
                    <wp:lineTo x="0" y="3801"/>
                    <wp:lineTo x="0" y="16152"/>
                    <wp:lineTo x="5015" y="20903"/>
                    <wp:lineTo x="6019" y="20903"/>
                    <wp:lineTo x="15046" y="20903"/>
                    <wp:lineTo x="16050" y="20903"/>
                    <wp:lineTo x="21065" y="15202"/>
                    <wp:lineTo x="21065" y="6651"/>
                    <wp:lineTo x="20062" y="3801"/>
                    <wp:lineTo x="16050" y="0"/>
                    <wp:lineTo x="4012" y="0"/>
                  </wp:wrapPolygon>
                </wp:wrapTight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2"/>
              <w:rFonts w:hint="default" w:ascii="Times New Roman" w:hAnsi="Times New Roman"/>
              <w:sz w:val="18"/>
            </w:rPr>
            <w:t>北京国标联合认证有限公司</w:t>
          </w:r>
        </w:p>
        <w:p>
          <w:pPr>
            <w:pStyle w:val="4"/>
            <w:pBdr>
              <w:bottom w:val="none" w:color="auto" w:sz="0" w:space="0"/>
            </w:pBdr>
            <w:ind w:left="-86" w:leftChars="-41" w:right="-151" w:rightChars="-72"/>
          </w:pPr>
          <w:r>
            <w:rPr>
              <w:rStyle w:val="12"/>
              <w:rFonts w:hint="default" w:ascii="Times New Roman" w:hAnsi="Times New Roman"/>
              <w:sz w:val="18"/>
            </w:rPr>
            <w:t xml:space="preserve"> Beijing International Standard united Certification Co.,Ltd.</w:t>
          </w:r>
        </w:p>
      </w:tc>
      <w:tc>
        <w:tcPr>
          <w:tcW w:w="2947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ind w:right="-107" w:rightChars="-51"/>
            <w:jc w:val="right"/>
          </w:pPr>
          <w:r>
            <w:t>文件名称：</w:t>
          </w:r>
        </w:p>
      </w:tc>
      <w:tc>
        <w:tcPr>
          <w:tcW w:w="3195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</w:pPr>
          <w:r>
            <w:t>测量过程控制检查表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607" w:type="dxa"/>
          <w:vMerge w:val="continue"/>
          <w:shd w:val="clear" w:color="auto" w:fill="auto"/>
        </w:tcPr>
        <w:p>
          <w:pPr>
            <w:pStyle w:val="4"/>
            <w:pBdr>
              <w:bottom w:val="none" w:color="auto" w:sz="0" w:space="0"/>
            </w:pBdr>
          </w:pPr>
        </w:p>
      </w:tc>
      <w:tc>
        <w:tcPr>
          <w:tcW w:w="2947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ind w:right="-107" w:rightChars="-51"/>
            <w:jc w:val="right"/>
          </w:pPr>
          <w:r>
            <w:t>文件编号：</w:t>
          </w:r>
        </w:p>
      </w:tc>
      <w:tc>
        <w:tcPr>
          <w:tcW w:w="3195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</w:pPr>
          <w:r>
            <w:t>ISC-D-10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607" w:type="dxa"/>
          <w:vMerge w:val="continue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2947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wordWrap w:val="0"/>
            <w:ind w:right="-108"/>
            <w:jc w:val="right"/>
          </w:pPr>
          <w:r>
            <w:t>文件版本：</w:t>
          </w:r>
        </w:p>
      </w:tc>
      <w:tc>
        <w:tcPr>
          <w:tcW w:w="3195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</w:pPr>
          <w:r>
            <w:t>第02版</w:t>
          </w:r>
        </w:p>
      </w:tc>
    </w:tr>
  </w:tbl>
  <w:p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10B85"/>
    <w:rsid w:val="00021290"/>
    <w:rsid w:val="00026FFB"/>
    <w:rsid w:val="00056B56"/>
    <w:rsid w:val="000863E0"/>
    <w:rsid w:val="000E1ABC"/>
    <w:rsid w:val="000E5507"/>
    <w:rsid w:val="000E74AB"/>
    <w:rsid w:val="000F1829"/>
    <w:rsid w:val="00137B31"/>
    <w:rsid w:val="00143DEA"/>
    <w:rsid w:val="00147139"/>
    <w:rsid w:val="00194918"/>
    <w:rsid w:val="001D3E62"/>
    <w:rsid w:val="001E0C81"/>
    <w:rsid w:val="00204E37"/>
    <w:rsid w:val="00224921"/>
    <w:rsid w:val="00234061"/>
    <w:rsid w:val="002439BF"/>
    <w:rsid w:val="00246811"/>
    <w:rsid w:val="002748D6"/>
    <w:rsid w:val="002A70E5"/>
    <w:rsid w:val="002C155E"/>
    <w:rsid w:val="002F44AD"/>
    <w:rsid w:val="00316FFB"/>
    <w:rsid w:val="00334AB3"/>
    <w:rsid w:val="00337E2C"/>
    <w:rsid w:val="0036475A"/>
    <w:rsid w:val="003B51E0"/>
    <w:rsid w:val="003E648D"/>
    <w:rsid w:val="00400045"/>
    <w:rsid w:val="00417B50"/>
    <w:rsid w:val="00466363"/>
    <w:rsid w:val="00470E66"/>
    <w:rsid w:val="00497CA1"/>
    <w:rsid w:val="004B2E00"/>
    <w:rsid w:val="004D3588"/>
    <w:rsid w:val="004F3F3C"/>
    <w:rsid w:val="00587A36"/>
    <w:rsid w:val="00597366"/>
    <w:rsid w:val="005C10D8"/>
    <w:rsid w:val="00611AE2"/>
    <w:rsid w:val="00615724"/>
    <w:rsid w:val="00644EAC"/>
    <w:rsid w:val="006A2294"/>
    <w:rsid w:val="006B05BB"/>
    <w:rsid w:val="006D30A6"/>
    <w:rsid w:val="006F7917"/>
    <w:rsid w:val="006F7E56"/>
    <w:rsid w:val="00704E3D"/>
    <w:rsid w:val="00705774"/>
    <w:rsid w:val="00711E41"/>
    <w:rsid w:val="00721DDF"/>
    <w:rsid w:val="00726EBB"/>
    <w:rsid w:val="007508CA"/>
    <w:rsid w:val="00756297"/>
    <w:rsid w:val="00770672"/>
    <w:rsid w:val="00787936"/>
    <w:rsid w:val="007A5532"/>
    <w:rsid w:val="007C571D"/>
    <w:rsid w:val="007D39D6"/>
    <w:rsid w:val="007E1C9A"/>
    <w:rsid w:val="00832EBE"/>
    <w:rsid w:val="008430A5"/>
    <w:rsid w:val="0084643A"/>
    <w:rsid w:val="008508A8"/>
    <w:rsid w:val="008633DD"/>
    <w:rsid w:val="008718E5"/>
    <w:rsid w:val="00873503"/>
    <w:rsid w:val="00882A43"/>
    <w:rsid w:val="00895DA5"/>
    <w:rsid w:val="008B348C"/>
    <w:rsid w:val="008E01BD"/>
    <w:rsid w:val="008E29E5"/>
    <w:rsid w:val="008E3890"/>
    <w:rsid w:val="00921E39"/>
    <w:rsid w:val="00931ABE"/>
    <w:rsid w:val="00937D7D"/>
    <w:rsid w:val="00950275"/>
    <w:rsid w:val="009562C2"/>
    <w:rsid w:val="00982080"/>
    <w:rsid w:val="00982C1C"/>
    <w:rsid w:val="009A6261"/>
    <w:rsid w:val="009B046B"/>
    <w:rsid w:val="009C6468"/>
    <w:rsid w:val="009D0295"/>
    <w:rsid w:val="009E059D"/>
    <w:rsid w:val="00A106BA"/>
    <w:rsid w:val="00A11416"/>
    <w:rsid w:val="00A11739"/>
    <w:rsid w:val="00A1332F"/>
    <w:rsid w:val="00A448D3"/>
    <w:rsid w:val="00A55073"/>
    <w:rsid w:val="00A554FA"/>
    <w:rsid w:val="00A749C6"/>
    <w:rsid w:val="00A9310C"/>
    <w:rsid w:val="00AA058A"/>
    <w:rsid w:val="00AA3A1D"/>
    <w:rsid w:val="00AB362A"/>
    <w:rsid w:val="00AD7B5E"/>
    <w:rsid w:val="00AF2590"/>
    <w:rsid w:val="00AF6149"/>
    <w:rsid w:val="00B14059"/>
    <w:rsid w:val="00B237BE"/>
    <w:rsid w:val="00B46BF7"/>
    <w:rsid w:val="00B50BC6"/>
    <w:rsid w:val="00B810F6"/>
    <w:rsid w:val="00B94801"/>
    <w:rsid w:val="00BA0232"/>
    <w:rsid w:val="00BA1EBA"/>
    <w:rsid w:val="00BA2802"/>
    <w:rsid w:val="00BC5E25"/>
    <w:rsid w:val="00BD6F99"/>
    <w:rsid w:val="00C027B6"/>
    <w:rsid w:val="00C04BE3"/>
    <w:rsid w:val="00C675B1"/>
    <w:rsid w:val="00C75CD9"/>
    <w:rsid w:val="00C85183"/>
    <w:rsid w:val="00C857B7"/>
    <w:rsid w:val="00CB5234"/>
    <w:rsid w:val="00CB7694"/>
    <w:rsid w:val="00CC3FCC"/>
    <w:rsid w:val="00CC5BE3"/>
    <w:rsid w:val="00CC76DC"/>
    <w:rsid w:val="00CD22E4"/>
    <w:rsid w:val="00CD3725"/>
    <w:rsid w:val="00D31421"/>
    <w:rsid w:val="00D8374B"/>
    <w:rsid w:val="00D9220C"/>
    <w:rsid w:val="00DB2CAA"/>
    <w:rsid w:val="00DE41F2"/>
    <w:rsid w:val="00DF242C"/>
    <w:rsid w:val="00E06E10"/>
    <w:rsid w:val="00E10D69"/>
    <w:rsid w:val="00E81FF0"/>
    <w:rsid w:val="00EC4E7C"/>
    <w:rsid w:val="00EC4FCA"/>
    <w:rsid w:val="00ED0355"/>
    <w:rsid w:val="00EE0D08"/>
    <w:rsid w:val="00EF2074"/>
    <w:rsid w:val="00F03AEA"/>
    <w:rsid w:val="00F73453"/>
    <w:rsid w:val="0F6A24EC"/>
    <w:rsid w:val="2D2B4CA7"/>
    <w:rsid w:val="3A417BE3"/>
    <w:rsid w:val="3A442045"/>
    <w:rsid w:val="3E8D07D6"/>
    <w:rsid w:val="49670D90"/>
    <w:rsid w:val="611F6384"/>
    <w:rsid w:val="7D2A5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2017-04-15T07:49:00Z</cp:lastPrinted>
  <dcterms:modified xsi:type="dcterms:W3CDTF">2019-12-18T12:43:27Z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