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绿色售后）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绿色售后）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（生产技术、质检、业务）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（生产技术、质检、业务）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姬涛育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李鹏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2022.01.05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:2022.01.05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伍陆伍捌（山东）教育发展有限公司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557469B"/>
    <w:rsid w:val="09175B80"/>
    <w:rsid w:val="0CFE192A"/>
    <w:rsid w:val="0DB449FE"/>
    <w:rsid w:val="0EB70AA8"/>
    <w:rsid w:val="1A8B4E4D"/>
    <w:rsid w:val="293B04DF"/>
    <w:rsid w:val="2B9C05E9"/>
    <w:rsid w:val="2EB1318C"/>
    <w:rsid w:val="2FDA64CB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5D3D2E6A"/>
    <w:rsid w:val="64304E1B"/>
    <w:rsid w:val="678A4A99"/>
    <w:rsid w:val="69361EF2"/>
    <w:rsid w:val="6F217993"/>
    <w:rsid w:val="712A1690"/>
    <w:rsid w:val="72584DF1"/>
    <w:rsid w:val="73334A0D"/>
    <w:rsid w:val="7593050F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2022-05-17T01:30:32Z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9FB3C041A4454FC2AF0BB422F19FF006</vt:lpwstr>
  </property>
</Properties>
</file>