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31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涉及条款</w:t>
            </w:r>
          </w:p>
        </w:tc>
        <w:tc>
          <w:tcPr>
            <w:tcW w:w="10313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受审核部门：采购部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主管领导：任 菊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陪同人员：李培花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313" w:type="dxa"/>
            <w:vAlign w:val="center"/>
          </w:tcPr>
          <w:p>
            <w:pPr>
              <w:spacing w:before="120" w:line="360" w:lineRule="auto"/>
              <w:rPr>
                <w:rStyle w:val="1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审核员：汪桂丽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审核时间：202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  <w:tc>
          <w:tcPr>
            <w:tcW w:w="1276" w:type="dxa"/>
            <w:vMerge w:val="continue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31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审核条款：QMS:5.3组织的岗位、职责和权限、6.2质量目标、8.4外部提供过程、产品和服务的控制；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OMS: 5.3组织的岗位、职责和权限、6.2职业健康安全目标、6.1.2危险源辨识与评价、8.1运行策划和控制</w:t>
            </w:r>
          </w:p>
        </w:tc>
        <w:tc>
          <w:tcPr>
            <w:tcW w:w="1276" w:type="dxa"/>
            <w:vMerge w:val="continue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  <w:szCs w:val="24"/>
              </w:rPr>
              <w:t>组织的岗位、职责和权限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  <w:szCs w:val="24"/>
              </w:rPr>
              <w:t>QO 5.3</w:t>
            </w:r>
          </w:p>
          <w:p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313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与负责人沟通明确职责和权限，主要：负责对供方/外包方供货情况的跟踪并定期评价和优化，负责供方/外包方的活动、产品或服务对我公司职业健康安全影响辨识和控制，负责供方/外包方的评定和选择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,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建立合格供方/外包方名录；负责按照需求计划与供方/外包方签定合同或订购单并报批；跟踪定单的执行过程，确保物资供应及时。负责对与采购相关的相关方实施控制和影响，负责办公和业务活动危险辨识及运行策划和控制等。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  <w:szCs w:val="24"/>
              </w:rPr>
              <w:t xml:space="preserve">目标及其实现策划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  <w:szCs w:val="24"/>
              </w:rPr>
              <w:t>QO</w:t>
            </w:r>
            <w:r>
              <w:rPr>
                <w:rFonts w:cs="Arial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sz w:val="24"/>
                <w:szCs w:val="24"/>
              </w:rPr>
              <w:t>6.2</w:t>
            </w:r>
          </w:p>
          <w:p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31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 xml:space="preserve">提供部门分解质量和职业健康目标、指标及职业健康管理方案； </w:t>
            </w:r>
          </w:p>
          <w:p>
            <w:pPr>
              <w:spacing w:line="360" w:lineRule="auto"/>
              <w:ind w:firstLine="480" w:firstLineChars="200"/>
              <w:rPr>
                <w:rFonts w:hint="eastAsia" w:cs="楷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查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2021年度、2022年第一季度部门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分解质量目标完成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eastAsia="zh-CN"/>
              </w:rPr>
              <w:t>：</w:t>
            </w:r>
          </w:p>
          <w:p>
            <w:pPr>
              <w:spacing w:line="360" w:lineRule="auto"/>
              <w:ind w:firstLine="420" w:firstLineChars="200"/>
              <w:rPr>
                <w:rFonts w:hint="eastAsia" w:cs="楷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79375</wp:posOffset>
                  </wp:positionV>
                  <wp:extent cx="5709285" cy="819150"/>
                  <wp:effectExtent l="0" t="0" r="5715" b="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928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ind w:firstLine="480" w:firstLineChars="200"/>
              <w:rPr>
                <w:rFonts w:hint="eastAsia" w:cs="楷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cs="楷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cs="楷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default" w:cs="楷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考核人：李培花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>记录考核时间。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sz w:val="22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查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分解安全目标为：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1、</w:t>
            </w:r>
            <w:r>
              <w:rPr>
                <w:rFonts w:hint="eastAsia"/>
                <w:sz w:val="22"/>
                <w:szCs w:val="24"/>
              </w:rPr>
              <w:t>火灾、触电事故为0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2860" w:firstLineChars="1300"/>
              <w:rPr>
                <w:rFonts w:hint="eastAsia"/>
                <w:sz w:val="22"/>
                <w:szCs w:val="24"/>
              </w:rPr>
            </w:pPr>
            <w:r>
              <w:rPr>
                <w:sz w:val="22"/>
                <w:szCs w:val="24"/>
              </w:rPr>
              <w:t>新冠疫情发生率</w:t>
            </w:r>
            <w:r>
              <w:rPr>
                <w:rFonts w:hint="eastAsia"/>
                <w:sz w:val="22"/>
                <w:szCs w:val="24"/>
              </w:rPr>
              <w:t>0</w:t>
            </w:r>
          </w:p>
          <w:p>
            <w:pPr>
              <w:pStyle w:val="2"/>
              <w:numPr>
                <w:ilvl w:val="0"/>
                <w:numId w:val="0"/>
              </w:numPr>
              <w:ind w:firstLine="500"/>
              <w:rPr>
                <w:rFonts w:hint="eastAsia" w:cs="楷体" w:asciiTheme="minorEastAsia" w:hAnsiTheme="minorEastAsia" w:eastAsiaTheme="minorEastAsia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楷体" w:asciiTheme="minorEastAsia" w:hAnsiTheme="minorEastAsia" w:eastAsiaTheme="minorEastAsia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有2021年度、2022年1-4月安全目标指标完成统计均达标，完成如下：</w:t>
            </w:r>
          </w:p>
          <w:p>
            <w:pPr>
              <w:numPr>
                <w:ilvl w:val="0"/>
                <w:numId w:val="0"/>
              </w:numPr>
              <w:ind w:firstLine="2860" w:firstLineChars="1300"/>
              <w:jc w:val="both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1、</w:t>
            </w:r>
            <w:r>
              <w:rPr>
                <w:rFonts w:hint="eastAsia"/>
                <w:sz w:val="22"/>
                <w:szCs w:val="24"/>
              </w:rPr>
              <w:t>火灾、触电事故为0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2860" w:firstLineChars="1300"/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2、</w:t>
            </w:r>
            <w:r>
              <w:rPr>
                <w:sz w:val="22"/>
                <w:szCs w:val="24"/>
              </w:rPr>
              <w:t>新冠疫情发生率</w:t>
            </w:r>
            <w:r>
              <w:rPr>
                <w:rFonts w:hint="eastAsia"/>
                <w:sz w:val="22"/>
                <w:szCs w:val="24"/>
              </w:rPr>
              <w:t>0</w:t>
            </w:r>
          </w:p>
          <w:p>
            <w:pPr>
              <w:spacing w:line="360" w:lineRule="auto"/>
              <w:ind w:firstLine="480" w:firstLineChars="200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>提供2022年职业健康安全目标指标及方案：包括安全事故和新冠疫情，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 xml:space="preserve">明确目标、指标、措施、责任人和时间，方案有效实施中。 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外部提供过程、产品和服务的控制</w:t>
            </w:r>
          </w:p>
        </w:tc>
        <w:tc>
          <w:tcPr>
            <w:tcW w:w="1311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Q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8.4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313" w:type="dxa"/>
          </w:tcPr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公司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>执行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《相关方管理程序》，规定了采购物资分类、供方评价与管理状况、采购信息、采购产品验证等内容。对采购的物资进行分类，并依据重要程度分别予以控制。</w:t>
            </w:r>
          </w:p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提供了《合格供方名录》：有首钢凯西钢铁有限公司 冷轧镀锌板、北京天明大地建筑材料有限公司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/>
                <w:sz w:val="24"/>
              </w:rPr>
              <w:t>河间市博煊防火材料有限公司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>阻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燃布面珍珠岩防火板、江阴市申华空调配件有限公司 氧化镁防火门芯板 、天津天之胶防火材料有限公司 无机防火胶、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秦皇岛亿华玻璃纤维制品有限公司 防火帘用装饰布、防辐射铝箔布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/>
                <w:sz w:val="24"/>
              </w:rPr>
              <w:t>任丘市康速机电设备有限公司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防火卷帘用温控释放装置</w:t>
            </w:r>
            <w:r>
              <w:rPr>
                <w:rFonts w:hint="eastAsia" w:ascii="宋体"/>
                <w:sz w:val="24"/>
                <w:lang w:eastAsia="zh-CN"/>
              </w:rPr>
              <w:t>，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任丘市厚德玻纤制品厂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防火卷帘用防辐射布、防火卷帘用玻璃纤维防火布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等共25家，建立时间202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.1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.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10</w:t>
            </w:r>
          </w:p>
          <w:p>
            <w:pPr>
              <w:spacing w:line="360" w:lineRule="auto"/>
              <w:ind w:firstLine="480" w:firstLineChars="200"/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查供方/外包方评价表：抽查</w:t>
            </w:r>
            <w:r>
              <w:rPr>
                <w:rFonts w:hint="eastAsia"/>
                <w:sz w:val="24"/>
              </w:rPr>
              <w:t>首钢凯西钢铁有限公司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无锡格瑞特金属制品有限公司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丹阳市迪高五金制品有限公司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广东川盈五金科技有限公司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获嘉县神通防火阻燃材料厂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射洪明辉玻璃有限公司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北京天明大地建筑材料有限公司</w:t>
            </w:r>
            <w:r>
              <w:rPr>
                <w:rFonts w:hint="eastAsia"/>
                <w:sz w:val="24"/>
                <w:lang w:val="en-US" w:eastAsia="zh-CN"/>
              </w:rPr>
              <w:t>等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均提供，记录评价意见及结果、评定结论合格同意纳入合格供方，记录纳入时间和参与评价部门负责人签名，批准人：张天昊 时间：202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.1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.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>6</w:t>
            </w:r>
          </w:p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青岛兆朋工贸有限公司为外包生产方，有外包方名称，供应产品和规格、地址和联系方式。</w:t>
            </w:r>
          </w:p>
          <w:p>
            <w:pPr>
              <w:spacing w:line="360" w:lineRule="auto"/>
              <w:ind w:firstLine="482" w:firstLineChars="200"/>
              <w:rPr>
                <w:rFonts w:hint="default" w:cs="楷体" w:asciiTheme="minorEastAsia" w:hAnsiTheme="minorEastAsia" w:eastAsia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但未提供出已对</w:t>
            </w:r>
            <w:r>
              <w:rPr>
                <w:rFonts w:hint="eastAsia" w:cs="楷体" w:asciiTheme="minorEastAsia" w:hAnsiTheme="minorEastAsia" w:eastAsiaTheme="minorEastAsia"/>
                <w:b/>
                <w:bCs/>
                <w:sz w:val="24"/>
                <w:szCs w:val="24"/>
              </w:rPr>
              <w:t>青岛兆朋工贸有限公司</w:t>
            </w:r>
            <w:r>
              <w:rPr>
                <w:rFonts w:hint="eastAsia" w:cs="楷体" w:asciiTheme="minorEastAsia" w:hAnsiTheme="minorEastAsia" w:eastAsia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外包方进行年度服务和供货质量情况评价相关证据</w:t>
            </w:r>
          </w:p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与长期合作供方和外协方签订合同：明确名称、规格型号、质量、价格、验收及交付要求等。</w:t>
            </w:r>
          </w:p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采购部经理介绍，各部门根据需要提报采购申请，经批准后由采购部组织实施采购。</w:t>
            </w:r>
          </w:p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在实施采购前公司与供方进行沟通后编制采购文件，注明名称、型号、数量、要求、交付期等内容，列入采购计划组织实施。</w:t>
            </w:r>
          </w:p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外协加工件：防火卷帘座板，委托青岛兆朋工贸有限公司加工，有长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期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合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作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协议，双方盖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公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章 包括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：质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量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要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求及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技术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标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准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交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货期、包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装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要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求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及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交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货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地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点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、运输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方式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，结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算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方式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，违约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责任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；有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质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量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协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议</w:t>
            </w:r>
          </w:p>
          <w:p>
            <w:pPr>
              <w:spacing w:line="360" w:lineRule="auto"/>
              <w:ind w:firstLine="420" w:firstLineChars="200"/>
              <w:rPr>
                <w:rFonts w:hint="eastAsia" w:cs="楷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252730</wp:posOffset>
                  </wp:positionV>
                  <wp:extent cx="4915535" cy="1663700"/>
                  <wp:effectExtent l="0" t="0" r="18415" b="12700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5535" cy="166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楷体" w:asciiTheme="minorEastAsia" w:hAnsiTheme="minorEastAsia" w:eastAsiaTheme="minorEastAsia"/>
                <w:color w:val="auto"/>
                <w:sz w:val="24"/>
                <w:szCs w:val="24"/>
              </w:rPr>
              <w:t>查</w:t>
            </w:r>
            <w:r>
              <w:rPr>
                <w:rFonts w:hint="eastAsia" w:cs="楷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楷体" w:asciiTheme="minorEastAsia" w:hAnsiTheme="minorEastAsia" w:eastAsiaTheme="minorEastAsia"/>
                <w:color w:val="auto"/>
                <w:sz w:val="24"/>
                <w:szCs w:val="24"/>
              </w:rPr>
              <w:t>采购申请单（外协加工）座板</w:t>
            </w:r>
            <w:r>
              <w:rPr>
                <w:rFonts w:hint="eastAsia" w:cs="楷体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楷体" w:asciiTheme="minorEastAsia" w:hAnsiTheme="minorEastAsia" w:eastAsiaTheme="minorEastAsia"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cs="楷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color w:val="auto"/>
                <w:sz w:val="24"/>
                <w:szCs w:val="24"/>
              </w:rPr>
              <w:t>采购部根据客户需求至少提前一周下达外包生产量：明确名称、型号、数量、外包生产方、交付，质量要求按合同执行；</w:t>
            </w:r>
          </w:p>
          <w:p>
            <w:pPr>
              <w:pStyle w:val="2"/>
              <w:ind w:firstLine="520" w:firstLineChars="200"/>
              <w:rPr>
                <w:rFonts w:hint="default" w:cs="楷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2021年10月26日、2022年2月18日采购申请：</w:t>
            </w:r>
          </w:p>
          <w:p>
            <w:pPr>
              <w:pStyle w:val="2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3182620</wp:posOffset>
                  </wp:positionH>
                  <wp:positionV relativeFrom="paragraph">
                    <wp:posOffset>102870</wp:posOffset>
                  </wp:positionV>
                  <wp:extent cx="3021965" cy="2470150"/>
                  <wp:effectExtent l="0" t="0" r="6985" b="635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65" cy="247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6985</wp:posOffset>
                  </wp:positionV>
                  <wp:extent cx="2619375" cy="2585085"/>
                  <wp:effectExtent l="0" t="0" r="9525" b="5715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58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</w:p>
          <w:p>
            <w:pPr>
              <w:pStyle w:val="2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</w:p>
          <w:p>
            <w:pPr>
              <w:pStyle w:val="2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</w:p>
          <w:p>
            <w:pPr>
              <w:pStyle w:val="2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</w:p>
          <w:p>
            <w:pPr>
              <w:pStyle w:val="2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</w:p>
          <w:p>
            <w:pPr>
              <w:pStyle w:val="2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</w:p>
          <w:p>
            <w:pPr>
              <w:pStyle w:val="2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</w:p>
          <w:p>
            <w:pPr>
              <w:pStyle w:val="2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</w:p>
          <w:p>
            <w:pPr>
              <w:pStyle w:val="2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</w:p>
          <w:p>
            <w:pPr>
              <w:pStyle w:val="2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</w:p>
          <w:p>
            <w:pPr>
              <w:pStyle w:val="2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</w:p>
          <w:p>
            <w:pPr>
              <w:pStyle w:val="2"/>
              <w:rPr>
                <w:rFonts w:hint="eastAsia" w:cs="楷体" w:asciiTheme="minorEastAsia" w:hAnsiTheme="minorEastAsia" w:eastAsiaTheme="minorEastAsia"/>
                <w:color w:val="0000FF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Cs w:val="21"/>
              </w:rPr>
            </w:pPr>
            <w:r>
              <w:rPr>
                <w:rFonts w:hint="eastAsia" w:cs="楷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采购执行合同要求</w:t>
            </w:r>
            <w:r>
              <w:rPr>
                <w:rFonts w:hint="eastAsia" w:cs="楷体" w:asciiTheme="minorEastAsia" w:hAnsiTheme="minorEastAsia" w:eastAsiaTheme="minor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OK</w:t>
            </w: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NC</w:t>
            </w: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OK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危险源辨识与评价</w:t>
            </w:r>
          </w:p>
        </w:tc>
        <w:tc>
          <w:tcPr>
            <w:tcW w:w="1311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O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6.1.2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031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>公司执行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《危险辨识、风险评估及风险控制管理程序》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JSGC/CX-02</w:t>
            </w:r>
          </w:p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部门《危险源辨识、评价、控制清单》，识别了办公过程中的危险源，主要有地面积水跌伤、照明不足视力疲劳、漏电触电危险、火灾、交通事故等。</w:t>
            </w:r>
          </w:p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对识别出的危险源采取D=LEC进行评价，确定危险级别和控制措施。</w:t>
            </w:r>
          </w:p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提供“不可接受风险清单”，涉及部门的不可接受风险：触电伤害、火灾伤害。</w:t>
            </w:r>
          </w:p>
          <w:p>
            <w:pPr>
              <w:spacing w:line="360" w:lineRule="auto"/>
              <w:ind w:firstLine="480" w:firstLineChars="200"/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主要控制措施：危险源控制执行管理方案、配备消防器材、日常检查、日常培训教育、应急演练等运行控制措施等。</w:t>
            </w:r>
          </w:p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具体控制措施见ES8.1审核记录。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运行策划和控制</w:t>
            </w:r>
          </w:p>
        </w:tc>
        <w:tc>
          <w:tcPr>
            <w:tcW w:w="1311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O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8.1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031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>部门执行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公司《消防管理控制程序》JSGC/CX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-16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、《安全防护管理程序》JSGC/CX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-18；</w:t>
            </w:r>
          </w:p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用电安全：禁止私拉电线、私装用电设施，办公用电设施使用前检查确认，确保电路、电源没有露电现象发生。发生故障时联系电工来处理，公司人员不得随意操作以防触电，目前尚未发生过。</w:t>
            </w:r>
          </w:p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工作人员上下班、外出业务注意路况，确保交通安全，禁止酒后驾驶超速驾驶，车辆必须定期年检。</w:t>
            </w:r>
          </w:p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组织部门人员参加办公室组织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>消防知识、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安全知识、应急知识培训和安全会议；办公现场禁止烟火，禁动火，配备灭火器；</w:t>
            </w:r>
          </w:p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公区配备有“医用消毒剂”，定时消杀；配备口罩。</w:t>
            </w:r>
          </w:p>
          <w:p>
            <w:pPr>
              <w:spacing w:line="360" w:lineRule="auto"/>
              <w:ind w:firstLine="480" w:firstLineChars="200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OK</w:t>
            </w:r>
          </w:p>
        </w:tc>
      </w:tr>
    </w:tbl>
    <w:p>
      <w:pPr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pStyle w:val="4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4097" o:spt="202" type="#_x0000_t202" style="position:absolute;left:0pt;margin-left:620.4pt;margin-top:12.55pt;height:20.2pt;width:102.7pt;z-index:251660288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CQfhE2AAAAAsBAAAPAAAAAAAAAAEAIAAAACIAAABkcnMvZG93bnJldi54&#10;bWxQSwECFAAUAAAACACHTuJAZsEoGMEBAAB3AwAADgAAAAAAAAABACAAAAAnAQAAZHJzL2Uyb0Rv&#10;Yy54bWxQSwUGAAAAAAYABgBZAQAAWgUAAAAA&#10;">
          <v:path/>
          <v:fill on="t" focussize="0,0"/>
          <v:stroke on="f"/>
          <v:imagedata o:title=""/>
          <o:lock v:ext="edit" aspectratio="f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/>
        <w:w w:val="90"/>
      </w:rPr>
      <w:t xml:space="preserve">Beijing International Standard united Certification Co.,Ltd.                   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217CA"/>
    <w:multiLevelType w:val="singleLevel"/>
    <w:tmpl w:val="47E217C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9973B4"/>
    <w:rsid w:val="00002039"/>
    <w:rsid w:val="00004817"/>
    <w:rsid w:val="00005AA6"/>
    <w:rsid w:val="000130D0"/>
    <w:rsid w:val="00015673"/>
    <w:rsid w:val="000214B6"/>
    <w:rsid w:val="0002531E"/>
    <w:rsid w:val="00033099"/>
    <w:rsid w:val="0003373A"/>
    <w:rsid w:val="000412F6"/>
    <w:rsid w:val="000441F5"/>
    <w:rsid w:val="00045129"/>
    <w:rsid w:val="00045270"/>
    <w:rsid w:val="00045EBA"/>
    <w:rsid w:val="0004642B"/>
    <w:rsid w:val="00047E49"/>
    <w:rsid w:val="0005199E"/>
    <w:rsid w:val="0005328F"/>
    <w:rsid w:val="00053DC2"/>
    <w:rsid w:val="0005697E"/>
    <w:rsid w:val="000579CF"/>
    <w:rsid w:val="00065591"/>
    <w:rsid w:val="00072B81"/>
    <w:rsid w:val="00076CD3"/>
    <w:rsid w:val="00082216"/>
    <w:rsid w:val="00082398"/>
    <w:rsid w:val="000828F8"/>
    <w:rsid w:val="000849D2"/>
    <w:rsid w:val="00085CEA"/>
    <w:rsid w:val="000A02F3"/>
    <w:rsid w:val="000A5E44"/>
    <w:rsid w:val="000A7044"/>
    <w:rsid w:val="000B0541"/>
    <w:rsid w:val="000B1394"/>
    <w:rsid w:val="000B2E9C"/>
    <w:rsid w:val="000B40BD"/>
    <w:rsid w:val="000C123B"/>
    <w:rsid w:val="000C408E"/>
    <w:rsid w:val="000C55D5"/>
    <w:rsid w:val="000D0692"/>
    <w:rsid w:val="000D5401"/>
    <w:rsid w:val="000D5976"/>
    <w:rsid w:val="000D697A"/>
    <w:rsid w:val="000D7F6A"/>
    <w:rsid w:val="000E27A1"/>
    <w:rsid w:val="000E2B69"/>
    <w:rsid w:val="000E2FCD"/>
    <w:rsid w:val="000E48C3"/>
    <w:rsid w:val="000E7848"/>
    <w:rsid w:val="000E7EF7"/>
    <w:rsid w:val="000F35F1"/>
    <w:rsid w:val="000F3C2A"/>
    <w:rsid w:val="000F4263"/>
    <w:rsid w:val="000F588F"/>
    <w:rsid w:val="000F7D53"/>
    <w:rsid w:val="00101F08"/>
    <w:rsid w:val="001022F1"/>
    <w:rsid w:val="001037D5"/>
    <w:rsid w:val="00104FA6"/>
    <w:rsid w:val="00105983"/>
    <w:rsid w:val="00112EBF"/>
    <w:rsid w:val="001135D0"/>
    <w:rsid w:val="0011584C"/>
    <w:rsid w:val="00116742"/>
    <w:rsid w:val="00117BB9"/>
    <w:rsid w:val="00122F01"/>
    <w:rsid w:val="00130AA7"/>
    <w:rsid w:val="001316FF"/>
    <w:rsid w:val="00134798"/>
    <w:rsid w:val="00144C71"/>
    <w:rsid w:val="00145688"/>
    <w:rsid w:val="00146E9E"/>
    <w:rsid w:val="00150852"/>
    <w:rsid w:val="0015334D"/>
    <w:rsid w:val="00161106"/>
    <w:rsid w:val="00162499"/>
    <w:rsid w:val="001677C1"/>
    <w:rsid w:val="001737D0"/>
    <w:rsid w:val="00173DEB"/>
    <w:rsid w:val="0018331F"/>
    <w:rsid w:val="00184E50"/>
    <w:rsid w:val="001904A8"/>
    <w:rsid w:val="001918ED"/>
    <w:rsid w:val="0019229B"/>
    <w:rsid w:val="00192A7F"/>
    <w:rsid w:val="00194B3D"/>
    <w:rsid w:val="001962A0"/>
    <w:rsid w:val="001A2536"/>
    <w:rsid w:val="001A2D7F"/>
    <w:rsid w:val="001A3DF8"/>
    <w:rsid w:val="001A572D"/>
    <w:rsid w:val="001A6B4F"/>
    <w:rsid w:val="001B1CFE"/>
    <w:rsid w:val="001B40CF"/>
    <w:rsid w:val="001C724A"/>
    <w:rsid w:val="001C74CE"/>
    <w:rsid w:val="001D2566"/>
    <w:rsid w:val="001D2826"/>
    <w:rsid w:val="001D318E"/>
    <w:rsid w:val="001D4AD8"/>
    <w:rsid w:val="001D54FF"/>
    <w:rsid w:val="001D6C2B"/>
    <w:rsid w:val="001E1974"/>
    <w:rsid w:val="001E4D27"/>
    <w:rsid w:val="001E6122"/>
    <w:rsid w:val="001E61BA"/>
    <w:rsid w:val="001F1494"/>
    <w:rsid w:val="001F25AE"/>
    <w:rsid w:val="00202BC2"/>
    <w:rsid w:val="002078AF"/>
    <w:rsid w:val="002103DA"/>
    <w:rsid w:val="0021209F"/>
    <w:rsid w:val="002122D7"/>
    <w:rsid w:val="00213483"/>
    <w:rsid w:val="00213CA8"/>
    <w:rsid w:val="00214113"/>
    <w:rsid w:val="00215081"/>
    <w:rsid w:val="00215B15"/>
    <w:rsid w:val="00222532"/>
    <w:rsid w:val="002250F7"/>
    <w:rsid w:val="0023038C"/>
    <w:rsid w:val="00237445"/>
    <w:rsid w:val="00237625"/>
    <w:rsid w:val="00237A57"/>
    <w:rsid w:val="0024000F"/>
    <w:rsid w:val="00241FF4"/>
    <w:rsid w:val="00245A05"/>
    <w:rsid w:val="00247AD6"/>
    <w:rsid w:val="00250E2E"/>
    <w:rsid w:val="002513BC"/>
    <w:rsid w:val="002518FD"/>
    <w:rsid w:val="00252A48"/>
    <w:rsid w:val="00252DEE"/>
    <w:rsid w:val="0026497A"/>
    <w:rsid w:val="00264A93"/>
    <w:rsid w:val="002651A6"/>
    <w:rsid w:val="00267E42"/>
    <w:rsid w:val="002703E8"/>
    <w:rsid w:val="00275878"/>
    <w:rsid w:val="00276466"/>
    <w:rsid w:val="00281233"/>
    <w:rsid w:val="0028144F"/>
    <w:rsid w:val="00281EB5"/>
    <w:rsid w:val="00283485"/>
    <w:rsid w:val="00290C8D"/>
    <w:rsid w:val="00290FC2"/>
    <w:rsid w:val="00293044"/>
    <w:rsid w:val="00293973"/>
    <w:rsid w:val="002973F0"/>
    <w:rsid w:val="002975C1"/>
    <w:rsid w:val="002977D6"/>
    <w:rsid w:val="002A0A01"/>
    <w:rsid w:val="002A0E6E"/>
    <w:rsid w:val="002A245C"/>
    <w:rsid w:val="002A2529"/>
    <w:rsid w:val="002A33CC"/>
    <w:rsid w:val="002B01C2"/>
    <w:rsid w:val="002B14DB"/>
    <w:rsid w:val="002B1808"/>
    <w:rsid w:val="002C1ACE"/>
    <w:rsid w:val="002C1AF9"/>
    <w:rsid w:val="002C3E0D"/>
    <w:rsid w:val="002C47E9"/>
    <w:rsid w:val="002D12B3"/>
    <w:rsid w:val="002D41FB"/>
    <w:rsid w:val="002D5116"/>
    <w:rsid w:val="002E0587"/>
    <w:rsid w:val="002E1E1D"/>
    <w:rsid w:val="002E4D99"/>
    <w:rsid w:val="002F05FA"/>
    <w:rsid w:val="002F1426"/>
    <w:rsid w:val="002F307B"/>
    <w:rsid w:val="002F3F6C"/>
    <w:rsid w:val="002F5554"/>
    <w:rsid w:val="002F7D1F"/>
    <w:rsid w:val="003034CB"/>
    <w:rsid w:val="003075BF"/>
    <w:rsid w:val="00311EBB"/>
    <w:rsid w:val="00312608"/>
    <w:rsid w:val="00317401"/>
    <w:rsid w:val="00320BAC"/>
    <w:rsid w:val="003225F8"/>
    <w:rsid w:val="00322D04"/>
    <w:rsid w:val="0032331F"/>
    <w:rsid w:val="0032358B"/>
    <w:rsid w:val="00325F73"/>
    <w:rsid w:val="00326F45"/>
    <w:rsid w:val="00326FC1"/>
    <w:rsid w:val="00330405"/>
    <w:rsid w:val="0033189B"/>
    <w:rsid w:val="00331EC6"/>
    <w:rsid w:val="00336052"/>
    <w:rsid w:val="00337922"/>
    <w:rsid w:val="00340867"/>
    <w:rsid w:val="00340CC4"/>
    <w:rsid w:val="003411CE"/>
    <w:rsid w:val="00341A7F"/>
    <w:rsid w:val="00342857"/>
    <w:rsid w:val="00342E9F"/>
    <w:rsid w:val="00351CEE"/>
    <w:rsid w:val="003558DD"/>
    <w:rsid w:val="003608CB"/>
    <w:rsid w:val="00362501"/>
    <w:rsid w:val="003627B6"/>
    <w:rsid w:val="0036714F"/>
    <w:rsid w:val="003708D5"/>
    <w:rsid w:val="003744AD"/>
    <w:rsid w:val="00374D02"/>
    <w:rsid w:val="0038061A"/>
    <w:rsid w:val="0038063B"/>
    <w:rsid w:val="00380837"/>
    <w:rsid w:val="003810B0"/>
    <w:rsid w:val="00381AAE"/>
    <w:rsid w:val="00382518"/>
    <w:rsid w:val="00382EDD"/>
    <w:rsid w:val="003836CA"/>
    <w:rsid w:val="00384306"/>
    <w:rsid w:val="00385291"/>
    <w:rsid w:val="00386A98"/>
    <w:rsid w:val="00391B23"/>
    <w:rsid w:val="003A047E"/>
    <w:rsid w:val="003A12A3"/>
    <w:rsid w:val="003A1E9C"/>
    <w:rsid w:val="003A3EB1"/>
    <w:rsid w:val="003A7A58"/>
    <w:rsid w:val="003A7A5C"/>
    <w:rsid w:val="003B3ECA"/>
    <w:rsid w:val="003B4CA7"/>
    <w:rsid w:val="003B4E3D"/>
    <w:rsid w:val="003C33A8"/>
    <w:rsid w:val="003D1050"/>
    <w:rsid w:val="003D42CB"/>
    <w:rsid w:val="003D6BE3"/>
    <w:rsid w:val="003D736E"/>
    <w:rsid w:val="003E0E52"/>
    <w:rsid w:val="003E25CE"/>
    <w:rsid w:val="003F20A5"/>
    <w:rsid w:val="003F233D"/>
    <w:rsid w:val="003F2E8E"/>
    <w:rsid w:val="00400B96"/>
    <w:rsid w:val="00401BD6"/>
    <w:rsid w:val="00405D5F"/>
    <w:rsid w:val="00410914"/>
    <w:rsid w:val="00410B9E"/>
    <w:rsid w:val="00414FA8"/>
    <w:rsid w:val="0041595F"/>
    <w:rsid w:val="00415AA3"/>
    <w:rsid w:val="00415EF3"/>
    <w:rsid w:val="00420C60"/>
    <w:rsid w:val="00423983"/>
    <w:rsid w:val="00424D15"/>
    <w:rsid w:val="0042604D"/>
    <w:rsid w:val="00430432"/>
    <w:rsid w:val="00433759"/>
    <w:rsid w:val="0043494E"/>
    <w:rsid w:val="00440B76"/>
    <w:rsid w:val="004414A5"/>
    <w:rsid w:val="00456697"/>
    <w:rsid w:val="00465FE1"/>
    <w:rsid w:val="00471378"/>
    <w:rsid w:val="00471469"/>
    <w:rsid w:val="00475491"/>
    <w:rsid w:val="004869FB"/>
    <w:rsid w:val="004876AA"/>
    <w:rsid w:val="00491735"/>
    <w:rsid w:val="00492037"/>
    <w:rsid w:val="00494A46"/>
    <w:rsid w:val="004B1EC1"/>
    <w:rsid w:val="004B217F"/>
    <w:rsid w:val="004B3600"/>
    <w:rsid w:val="004B3E7F"/>
    <w:rsid w:val="004B437C"/>
    <w:rsid w:val="004B73DD"/>
    <w:rsid w:val="004B768D"/>
    <w:rsid w:val="004C07FE"/>
    <w:rsid w:val="004C1EE4"/>
    <w:rsid w:val="004C2FB1"/>
    <w:rsid w:val="004C48E1"/>
    <w:rsid w:val="004C73D3"/>
    <w:rsid w:val="004D3E4C"/>
    <w:rsid w:val="004D4610"/>
    <w:rsid w:val="004D706F"/>
    <w:rsid w:val="004E2863"/>
    <w:rsid w:val="004E6968"/>
    <w:rsid w:val="004F185D"/>
    <w:rsid w:val="004F54BA"/>
    <w:rsid w:val="00502126"/>
    <w:rsid w:val="005037D9"/>
    <w:rsid w:val="00504418"/>
    <w:rsid w:val="005056ED"/>
    <w:rsid w:val="00506D58"/>
    <w:rsid w:val="00510A1F"/>
    <w:rsid w:val="00513A36"/>
    <w:rsid w:val="005159E6"/>
    <w:rsid w:val="00515E7F"/>
    <w:rsid w:val="00516106"/>
    <w:rsid w:val="005162A7"/>
    <w:rsid w:val="00517E4C"/>
    <w:rsid w:val="00521CF0"/>
    <w:rsid w:val="005272FD"/>
    <w:rsid w:val="00527516"/>
    <w:rsid w:val="00530B0E"/>
    <w:rsid w:val="00530BBE"/>
    <w:rsid w:val="005311DF"/>
    <w:rsid w:val="00531B81"/>
    <w:rsid w:val="0053208B"/>
    <w:rsid w:val="00532214"/>
    <w:rsid w:val="00532421"/>
    <w:rsid w:val="00534814"/>
    <w:rsid w:val="00536930"/>
    <w:rsid w:val="0054270E"/>
    <w:rsid w:val="00542A03"/>
    <w:rsid w:val="005443BF"/>
    <w:rsid w:val="00546913"/>
    <w:rsid w:val="00547980"/>
    <w:rsid w:val="00547E68"/>
    <w:rsid w:val="00552F32"/>
    <w:rsid w:val="00554552"/>
    <w:rsid w:val="005577C1"/>
    <w:rsid w:val="00557F99"/>
    <w:rsid w:val="00560A2A"/>
    <w:rsid w:val="00562B5E"/>
    <w:rsid w:val="00564E53"/>
    <w:rsid w:val="00564E58"/>
    <w:rsid w:val="00571DE8"/>
    <w:rsid w:val="0057528A"/>
    <w:rsid w:val="0057559A"/>
    <w:rsid w:val="00580224"/>
    <w:rsid w:val="00581B74"/>
    <w:rsid w:val="00583277"/>
    <w:rsid w:val="00583744"/>
    <w:rsid w:val="005849C6"/>
    <w:rsid w:val="00584E4C"/>
    <w:rsid w:val="00592C3E"/>
    <w:rsid w:val="00595FA8"/>
    <w:rsid w:val="005A000F"/>
    <w:rsid w:val="005A045C"/>
    <w:rsid w:val="005A06D4"/>
    <w:rsid w:val="005A1ED6"/>
    <w:rsid w:val="005A4E86"/>
    <w:rsid w:val="005A4F6D"/>
    <w:rsid w:val="005B173D"/>
    <w:rsid w:val="005B6327"/>
    <w:rsid w:val="005B6888"/>
    <w:rsid w:val="005B78B3"/>
    <w:rsid w:val="005C1396"/>
    <w:rsid w:val="005C2617"/>
    <w:rsid w:val="005D3185"/>
    <w:rsid w:val="005F3F52"/>
    <w:rsid w:val="005F4B95"/>
    <w:rsid w:val="005F5691"/>
    <w:rsid w:val="005F5A47"/>
    <w:rsid w:val="005F6C65"/>
    <w:rsid w:val="005F7E9A"/>
    <w:rsid w:val="00600F02"/>
    <w:rsid w:val="006018DD"/>
    <w:rsid w:val="00603986"/>
    <w:rsid w:val="0060444D"/>
    <w:rsid w:val="006122FC"/>
    <w:rsid w:val="0061364F"/>
    <w:rsid w:val="006154DA"/>
    <w:rsid w:val="00622CB5"/>
    <w:rsid w:val="00624138"/>
    <w:rsid w:val="0062550A"/>
    <w:rsid w:val="00626C24"/>
    <w:rsid w:val="006354BB"/>
    <w:rsid w:val="00642776"/>
    <w:rsid w:val="00644FE2"/>
    <w:rsid w:val="006452DD"/>
    <w:rsid w:val="00645FB8"/>
    <w:rsid w:val="00650809"/>
    <w:rsid w:val="0065134F"/>
    <w:rsid w:val="00651986"/>
    <w:rsid w:val="00652604"/>
    <w:rsid w:val="006545E8"/>
    <w:rsid w:val="00664736"/>
    <w:rsid w:val="00665701"/>
    <w:rsid w:val="00665980"/>
    <w:rsid w:val="006670A1"/>
    <w:rsid w:val="00670DE7"/>
    <w:rsid w:val="00672BD0"/>
    <w:rsid w:val="0067640C"/>
    <w:rsid w:val="00677086"/>
    <w:rsid w:val="006836D9"/>
    <w:rsid w:val="00686699"/>
    <w:rsid w:val="00686D0C"/>
    <w:rsid w:val="00690615"/>
    <w:rsid w:val="00695256"/>
    <w:rsid w:val="00695570"/>
    <w:rsid w:val="0069612D"/>
    <w:rsid w:val="00696AF1"/>
    <w:rsid w:val="006A3B31"/>
    <w:rsid w:val="006A66C1"/>
    <w:rsid w:val="006A68BA"/>
    <w:rsid w:val="006A68F3"/>
    <w:rsid w:val="006B06F4"/>
    <w:rsid w:val="006B20B9"/>
    <w:rsid w:val="006B2C6D"/>
    <w:rsid w:val="006B4127"/>
    <w:rsid w:val="006B6391"/>
    <w:rsid w:val="006C24BF"/>
    <w:rsid w:val="006C40B9"/>
    <w:rsid w:val="006C6653"/>
    <w:rsid w:val="006D6551"/>
    <w:rsid w:val="006E0907"/>
    <w:rsid w:val="006E678B"/>
    <w:rsid w:val="006F176F"/>
    <w:rsid w:val="006F43A8"/>
    <w:rsid w:val="006F50AA"/>
    <w:rsid w:val="006F5843"/>
    <w:rsid w:val="006F599A"/>
    <w:rsid w:val="006F7580"/>
    <w:rsid w:val="00700F2C"/>
    <w:rsid w:val="00703009"/>
    <w:rsid w:val="0070367F"/>
    <w:rsid w:val="007124C2"/>
    <w:rsid w:val="00712F3C"/>
    <w:rsid w:val="00713183"/>
    <w:rsid w:val="00715C27"/>
    <w:rsid w:val="007170AA"/>
    <w:rsid w:val="00722A29"/>
    <w:rsid w:val="0072769F"/>
    <w:rsid w:val="00730382"/>
    <w:rsid w:val="00732B66"/>
    <w:rsid w:val="00733FA3"/>
    <w:rsid w:val="007351E2"/>
    <w:rsid w:val="00736656"/>
    <w:rsid w:val="00737C8F"/>
    <w:rsid w:val="00740188"/>
    <w:rsid w:val="007406DE"/>
    <w:rsid w:val="00740C50"/>
    <w:rsid w:val="00740DCC"/>
    <w:rsid w:val="00742E96"/>
    <w:rsid w:val="00743E79"/>
    <w:rsid w:val="00744BEA"/>
    <w:rsid w:val="00745CC4"/>
    <w:rsid w:val="00751532"/>
    <w:rsid w:val="00751C37"/>
    <w:rsid w:val="00753550"/>
    <w:rsid w:val="0075411F"/>
    <w:rsid w:val="0075521F"/>
    <w:rsid w:val="0075769B"/>
    <w:rsid w:val="00760261"/>
    <w:rsid w:val="00765AC2"/>
    <w:rsid w:val="0077198E"/>
    <w:rsid w:val="00775570"/>
    <w:rsid w:val="007757F3"/>
    <w:rsid w:val="007762C6"/>
    <w:rsid w:val="007815DC"/>
    <w:rsid w:val="00782F54"/>
    <w:rsid w:val="00782F71"/>
    <w:rsid w:val="00786B6A"/>
    <w:rsid w:val="00787AEA"/>
    <w:rsid w:val="00791A8A"/>
    <w:rsid w:val="00793469"/>
    <w:rsid w:val="00793B44"/>
    <w:rsid w:val="00796E4A"/>
    <w:rsid w:val="007A0865"/>
    <w:rsid w:val="007A1200"/>
    <w:rsid w:val="007A19CD"/>
    <w:rsid w:val="007A47FB"/>
    <w:rsid w:val="007A7056"/>
    <w:rsid w:val="007A7E62"/>
    <w:rsid w:val="007B0CA3"/>
    <w:rsid w:val="007B106B"/>
    <w:rsid w:val="007B275D"/>
    <w:rsid w:val="007C2932"/>
    <w:rsid w:val="007C34FC"/>
    <w:rsid w:val="007C587C"/>
    <w:rsid w:val="007D0724"/>
    <w:rsid w:val="007D1C20"/>
    <w:rsid w:val="007E1B8C"/>
    <w:rsid w:val="007E4877"/>
    <w:rsid w:val="007E6AEB"/>
    <w:rsid w:val="007F01EC"/>
    <w:rsid w:val="007F7DF2"/>
    <w:rsid w:val="00806CD1"/>
    <w:rsid w:val="008079FA"/>
    <w:rsid w:val="00810D58"/>
    <w:rsid w:val="00823D48"/>
    <w:rsid w:val="00824D12"/>
    <w:rsid w:val="008259EC"/>
    <w:rsid w:val="0082611C"/>
    <w:rsid w:val="008336D7"/>
    <w:rsid w:val="00835B31"/>
    <w:rsid w:val="00844B5D"/>
    <w:rsid w:val="0084793C"/>
    <w:rsid w:val="00850413"/>
    <w:rsid w:val="0085453E"/>
    <w:rsid w:val="00856DEE"/>
    <w:rsid w:val="00857B4A"/>
    <w:rsid w:val="008611AE"/>
    <w:rsid w:val="008646DE"/>
    <w:rsid w:val="00864902"/>
    <w:rsid w:val="00864BE7"/>
    <w:rsid w:val="00865200"/>
    <w:rsid w:val="00865934"/>
    <w:rsid w:val="0087120C"/>
    <w:rsid w:val="00871695"/>
    <w:rsid w:val="00873BA5"/>
    <w:rsid w:val="008841D8"/>
    <w:rsid w:val="00884879"/>
    <w:rsid w:val="00891C25"/>
    <w:rsid w:val="008945E1"/>
    <w:rsid w:val="00895258"/>
    <w:rsid w:val="008957E5"/>
    <w:rsid w:val="008968A5"/>
    <w:rsid w:val="008973EE"/>
    <w:rsid w:val="00897630"/>
    <w:rsid w:val="008A3532"/>
    <w:rsid w:val="008A3B66"/>
    <w:rsid w:val="008B0CEB"/>
    <w:rsid w:val="008B1414"/>
    <w:rsid w:val="008B2609"/>
    <w:rsid w:val="008C0D54"/>
    <w:rsid w:val="008C22D9"/>
    <w:rsid w:val="008C51BA"/>
    <w:rsid w:val="008C7852"/>
    <w:rsid w:val="008D089D"/>
    <w:rsid w:val="008E31F5"/>
    <w:rsid w:val="008E5998"/>
    <w:rsid w:val="008F0B04"/>
    <w:rsid w:val="008F3FE0"/>
    <w:rsid w:val="008F41A1"/>
    <w:rsid w:val="008F5A24"/>
    <w:rsid w:val="008F7C55"/>
    <w:rsid w:val="00900C72"/>
    <w:rsid w:val="0090248D"/>
    <w:rsid w:val="00907732"/>
    <w:rsid w:val="00914F41"/>
    <w:rsid w:val="00922540"/>
    <w:rsid w:val="0092335F"/>
    <w:rsid w:val="00930694"/>
    <w:rsid w:val="0093521F"/>
    <w:rsid w:val="00936368"/>
    <w:rsid w:val="00936493"/>
    <w:rsid w:val="009414EA"/>
    <w:rsid w:val="00942412"/>
    <w:rsid w:val="00942D7F"/>
    <w:rsid w:val="009432B7"/>
    <w:rsid w:val="00945677"/>
    <w:rsid w:val="00947AAC"/>
    <w:rsid w:val="00951FB6"/>
    <w:rsid w:val="00954FA5"/>
    <w:rsid w:val="00955B84"/>
    <w:rsid w:val="00957ACC"/>
    <w:rsid w:val="009610F8"/>
    <w:rsid w:val="00962113"/>
    <w:rsid w:val="0096277D"/>
    <w:rsid w:val="00962F78"/>
    <w:rsid w:val="00965478"/>
    <w:rsid w:val="0096609F"/>
    <w:rsid w:val="00966D8E"/>
    <w:rsid w:val="00971600"/>
    <w:rsid w:val="00972224"/>
    <w:rsid w:val="0097445C"/>
    <w:rsid w:val="009764D5"/>
    <w:rsid w:val="00977069"/>
    <w:rsid w:val="00983B0D"/>
    <w:rsid w:val="00984342"/>
    <w:rsid w:val="00987356"/>
    <w:rsid w:val="009909B6"/>
    <w:rsid w:val="0099271A"/>
    <w:rsid w:val="009973B4"/>
    <w:rsid w:val="009A5055"/>
    <w:rsid w:val="009A76A1"/>
    <w:rsid w:val="009B6541"/>
    <w:rsid w:val="009B7EB8"/>
    <w:rsid w:val="009C299A"/>
    <w:rsid w:val="009D1FC3"/>
    <w:rsid w:val="009D3FBC"/>
    <w:rsid w:val="009D475E"/>
    <w:rsid w:val="009D48E6"/>
    <w:rsid w:val="009D6D70"/>
    <w:rsid w:val="009D7E11"/>
    <w:rsid w:val="009E30DA"/>
    <w:rsid w:val="009E6193"/>
    <w:rsid w:val="009E723E"/>
    <w:rsid w:val="009E7DD1"/>
    <w:rsid w:val="009F3319"/>
    <w:rsid w:val="009F609F"/>
    <w:rsid w:val="009F7EED"/>
    <w:rsid w:val="00A01006"/>
    <w:rsid w:val="00A115EA"/>
    <w:rsid w:val="00A138EC"/>
    <w:rsid w:val="00A169D0"/>
    <w:rsid w:val="00A26E44"/>
    <w:rsid w:val="00A34B9E"/>
    <w:rsid w:val="00A458FE"/>
    <w:rsid w:val="00A522D3"/>
    <w:rsid w:val="00A53106"/>
    <w:rsid w:val="00A542C1"/>
    <w:rsid w:val="00A6128F"/>
    <w:rsid w:val="00A6335D"/>
    <w:rsid w:val="00A66AC4"/>
    <w:rsid w:val="00A672B4"/>
    <w:rsid w:val="00A7595A"/>
    <w:rsid w:val="00A801DE"/>
    <w:rsid w:val="00A90A22"/>
    <w:rsid w:val="00A95DF8"/>
    <w:rsid w:val="00A960E3"/>
    <w:rsid w:val="00A97734"/>
    <w:rsid w:val="00AA1A59"/>
    <w:rsid w:val="00AA4C28"/>
    <w:rsid w:val="00AA6095"/>
    <w:rsid w:val="00AA6C7E"/>
    <w:rsid w:val="00AA7F40"/>
    <w:rsid w:val="00AA7FD7"/>
    <w:rsid w:val="00AB1B2B"/>
    <w:rsid w:val="00AB2256"/>
    <w:rsid w:val="00AB2990"/>
    <w:rsid w:val="00AB3547"/>
    <w:rsid w:val="00AB41FC"/>
    <w:rsid w:val="00AB76A6"/>
    <w:rsid w:val="00AB7D2F"/>
    <w:rsid w:val="00AC3C8A"/>
    <w:rsid w:val="00AC763E"/>
    <w:rsid w:val="00AD1C7F"/>
    <w:rsid w:val="00AD333E"/>
    <w:rsid w:val="00AD5364"/>
    <w:rsid w:val="00AD6F34"/>
    <w:rsid w:val="00AE0050"/>
    <w:rsid w:val="00AF0AAB"/>
    <w:rsid w:val="00AF156F"/>
    <w:rsid w:val="00AF616B"/>
    <w:rsid w:val="00B03981"/>
    <w:rsid w:val="00B052AC"/>
    <w:rsid w:val="00B0685B"/>
    <w:rsid w:val="00B077F0"/>
    <w:rsid w:val="00B11C88"/>
    <w:rsid w:val="00B14A5B"/>
    <w:rsid w:val="00B17A56"/>
    <w:rsid w:val="00B20E72"/>
    <w:rsid w:val="00B22D22"/>
    <w:rsid w:val="00B23030"/>
    <w:rsid w:val="00B237B9"/>
    <w:rsid w:val="00B23A5E"/>
    <w:rsid w:val="00B23CAA"/>
    <w:rsid w:val="00B2585D"/>
    <w:rsid w:val="00B410EE"/>
    <w:rsid w:val="00B4369C"/>
    <w:rsid w:val="00B443E9"/>
    <w:rsid w:val="00B57EAB"/>
    <w:rsid w:val="00B60AB8"/>
    <w:rsid w:val="00B64949"/>
    <w:rsid w:val="00B66A4D"/>
    <w:rsid w:val="00B81284"/>
    <w:rsid w:val="00B8202D"/>
    <w:rsid w:val="00B857F1"/>
    <w:rsid w:val="00B929FD"/>
    <w:rsid w:val="00B95B99"/>
    <w:rsid w:val="00B95F69"/>
    <w:rsid w:val="00B97B53"/>
    <w:rsid w:val="00BA026F"/>
    <w:rsid w:val="00BB7B74"/>
    <w:rsid w:val="00BC2015"/>
    <w:rsid w:val="00BC36BE"/>
    <w:rsid w:val="00BC6CDF"/>
    <w:rsid w:val="00BC71B0"/>
    <w:rsid w:val="00BE2675"/>
    <w:rsid w:val="00BE6A10"/>
    <w:rsid w:val="00BF597E"/>
    <w:rsid w:val="00BF6AB6"/>
    <w:rsid w:val="00C00AEE"/>
    <w:rsid w:val="00C028B7"/>
    <w:rsid w:val="00C0299D"/>
    <w:rsid w:val="00C03098"/>
    <w:rsid w:val="00C0339F"/>
    <w:rsid w:val="00C037F3"/>
    <w:rsid w:val="00C049A0"/>
    <w:rsid w:val="00C108C2"/>
    <w:rsid w:val="00C14685"/>
    <w:rsid w:val="00C173F0"/>
    <w:rsid w:val="00C23E84"/>
    <w:rsid w:val="00C260FA"/>
    <w:rsid w:val="00C31C73"/>
    <w:rsid w:val="00C41F6F"/>
    <w:rsid w:val="00C42C8D"/>
    <w:rsid w:val="00C46B78"/>
    <w:rsid w:val="00C51A36"/>
    <w:rsid w:val="00C548BE"/>
    <w:rsid w:val="00C55228"/>
    <w:rsid w:val="00C6195A"/>
    <w:rsid w:val="00C67E19"/>
    <w:rsid w:val="00C67E47"/>
    <w:rsid w:val="00C71E85"/>
    <w:rsid w:val="00C73543"/>
    <w:rsid w:val="00C74F8C"/>
    <w:rsid w:val="00C81ACE"/>
    <w:rsid w:val="00C86F9B"/>
    <w:rsid w:val="00C87FEE"/>
    <w:rsid w:val="00C911DA"/>
    <w:rsid w:val="00C920A9"/>
    <w:rsid w:val="00C92B2C"/>
    <w:rsid w:val="00C94C5A"/>
    <w:rsid w:val="00C97998"/>
    <w:rsid w:val="00CA22B6"/>
    <w:rsid w:val="00CA5A02"/>
    <w:rsid w:val="00CB0B69"/>
    <w:rsid w:val="00CB11CC"/>
    <w:rsid w:val="00CB260B"/>
    <w:rsid w:val="00CC167A"/>
    <w:rsid w:val="00CC5400"/>
    <w:rsid w:val="00CC7E77"/>
    <w:rsid w:val="00CE29E2"/>
    <w:rsid w:val="00CE2A9E"/>
    <w:rsid w:val="00CE315A"/>
    <w:rsid w:val="00CE5D77"/>
    <w:rsid w:val="00CE7BE1"/>
    <w:rsid w:val="00CF0AEF"/>
    <w:rsid w:val="00CF147A"/>
    <w:rsid w:val="00CF1726"/>
    <w:rsid w:val="00CF46F8"/>
    <w:rsid w:val="00CF615B"/>
    <w:rsid w:val="00CF6C5C"/>
    <w:rsid w:val="00D02852"/>
    <w:rsid w:val="00D02F7F"/>
    <w:rsid w:val="00D02FF8"/>
    <w:rsid w:val="00D03279"/>
    <w:rsid w:val="00D0500B"/>
    <w:rsid w:val="00D06F59"/>
    <w:rsid w:val="00D075B7"/>
    <w:rsid w:val="00D13652"/>
    <w:rsid w:val="00D16502"/>
    <w:rsid w:val="00D16526"/>
    <w:rsid w:val="00D215EB"/>
    <w:rsid w:val="00D2302E"/>
    <w:rsid w:val="00D26F4E"/>
    <w:rsid w:val="00D27DEB"/>
    <w:rsid w:val="00D306EF"/>
    <w:rsid w:val="00D3392D"/>
    <w:rsid w:val="00D35353"/>
    <w:rsid w:val="00D363BF"/>
    <w:rsid w:val="00D37F3C"/>
    <w:rsid w:val="00D41439"/>
    <w:rsid w:val="00D429D7"/>
    <w:rsid w:val="00D4441F"/>
    <w:rsid w:val="00D44AD0"/>
    <w:rsid w:val="00D458E8"/>
    <w:rsid w:val="00D510F4"/>
    <w:rsid w:val="00D5229B"/>
    <w:rsid w:val="00D5570A"/>
    <w:rsid w:val="00D55BC5"/>
    <w:rsid w:val="00D55E69"/>
    <w:rsid w:val="00D562F6"/>
    <w:rsid w:val="00D56491"/>
    <w:rsid w:val="00D566B4"/>
    <w:rsid w:val="00D624A3"/>
    <w:rsid w:val="00D721B0"/>
    <w:rsid w:val="00D77FEC"/>
    <w:rsid w:val="00D8388C"/>
    <w:rsid w:val="00D87E15"/>
    <w:rsid w:val="00D9255F"/>
    <w:rsid w:val="00D95656"/>
    <w:rsid w:val="00D96342"/>
    <w:rsid w:val="00D96755"/>
    <w:rsid w:val="00DA0DF0"/>
    <w:rsid w:val="00DA53CD"/>
    <w:rsid w:val="00DA68CF"/>
    <w:rsid w:val="00DA7616"/>
    <w:rsid w:val="00DC2A85"/>
    <w:rsid w:val="00DC4F7D"/>
    <w:rsid w:val="00DD1C8E"/>
    <w:rsid w:val="00DD76E4"/>
    <w:rsid w:val="00DE146D"/>
    <w:rsid w:val="00DE2D80"/>
    <w:rsid w:val="00DE5495"/>
    <w:rsid w:val="00DE6FCE"/>
    <w:rsid w:val="00DF3ECC"/>
    <w:rsid w:val="00DF6231"/>
    <w:rsid w:val="00DF71AE"/>
    <w:rsid w:val="00DF76DB"/>
    <w:rsid w:val="00E02739"/>
    <w:rsid w:val="00E0333C"/>
    <w:rsid w:val="00E038E4"/>
    <w:rsid w:val="00E13D9A"/>
    <w:rsid w:val="00E15E81"/>
    <w:rsid w:val="00E16FE0"/>
    <w:rsid w:val="00E21843"/>
    <w:rsid w:val="00E26704"/>
    <w:rsid w:val="00E27D98"/>
    <w:rsid w:val="00E30E59"/>
    <w:rsid w:val="00E32D13"/>
    <w:rsid w:val="00E35B6F"/>
    <w:rsid w:val="00E43822"/>
    <w:rsid w:val="00E44012"/>
    <w:rsid w:val="00E44C05"/>
    <w:rsid w:val="00E45C69"/>
    <w:rsid w:val="00E467AB"/>
    <w:rsid w:val="00E51F46"/>
    <w:rsid w:val="00E54035"/>
    <w:rsid w:val="00E62996"/>
    <w:rsid w:val="00E63714"/>
    <w:rsid w:val="00E64A51"/>
    <w:rsid w:val="00E676F9"/>
    <w:rsid w:val="00E67DBD"/>
    <w:rsid w:val="00E7040E"/>
    <w:rsid w:val="00E70928"/>
    <w:rsid w:val="00E764D2"/>
    <w:rsid w:val="00E77A1D"/>
    <w:rsid w:val="00E910C0"/>
    <w:rsid w:val="00E9449D"/>
    <w:rsid w:val="00E965D1"/>
    <w:rsid w:val="00E97424"/>
    <w:rsid w:val="00EA10B1"/>
    <w:rsid w:val="00EA55F7"/>
    <w:rsid w:val="00EA74D8"/>
    <w:rsid w:val="00EB0164"/>
    <w:rsid w:val="00EB2329"/>
    <w:rsid w:val="00EB5DF5"/>
    <w:rsid w:val="00EB65F7"/>
    <w:rsid w:val="00EC42F5"/>
    <w:rsid w:val="00ED0F62"/>
    <w:rsid w:val="00ED452F"/>
    <w:rsid w:val="00EE482F"/>
    <w:rsid w:val="00EF2000"/>
    <w:rsid w:val="00EF2557"/>
    <w:rsid w:val="00EF36E7"/>
    <w:rsid w:val="00EF3BB1"/>
    <w:rsid w:val="00EF5D8C"/>
    <w:rsid w:val="00F06D09"/>
    <w:rsid w:val="00F101A2"/>
    <w:rsid w:val="00F11201"/>
    <w:rsid w:val="00F11BD2"/>
    <w:rsid w:val="00F14D99"/>
    <w:rsid w:val="00F20EEA"/>
    <w:rsid w:val="00F31A8A"/>
    <w:rsid w:val="00F32CB9"/>
    <w:rsid w:val="00F33729"/>
    <w:rsid w:val="00F35CD7"/>
    <w:rsid w:val="00F3666E"/>
    <w:rsid w:val="00F3769C"/>
    <w:rsid w:val="00F51005"/>
    <w:rsid w:val="00F53FBE"/>
    <w:rsid w:val="00F5492A"/>
    <w:rsid w:val="00F578B1"/>
    <w:rsid w:val="00F57C4F"/>
    <w:rsid w:val="00F60253"/>
    <w:rsid w:val="00F606E1"/>
    <w:rsid w:val="00F648C3"/>
    <w:rsid w:val="00F657C4"/>
    <w:rsid w:val="00F6739D"/>
    <w:rsid w:val="00F708CB"/>
    <w:rsid w:val="00F72E39"/>
    <w:rsid w:val="00F74317"/>
    <w:rsid w:val="00F74A36"/>
    <w:rsid w:val="00F80C36"/>
    <w:rsid w:val="00F83639"/>
    <w:rsid w:val="00F840C3"/>
    <w:rsid w:val="00F84D7A"/>
    <w:rsid w:val="00F856F5"/>
    <w:rsid w:val="00F862A2"/>
    <w:rsid w:val="00F87F8F"/>
    <w:rsid w:val="00F905CA"/>
    <w:rsid w:val="00F956F5"/>
    <w:rsid w:val="00FA0833"/>
    <w:rsid w:val="00FA350D"/>
    <w:rsid w:val="00FB03C3"/>
    <w:rsid w:val="00FB48B4"/>
    <w:rsid w:val="00FB5A65"/>
    <w:rsid w:val="00FB77E9"/>
    <w:rsid w:val="00FC6FE0"/>
    <w:rsid w:val="00FD1448"/>
    <w:rsid w:val="00FD2869"/>
    <w:rsid w:val="00FD5EE5"/>
    <w:rsid w:val="00FD72A6"/>
    <w:rsid w:val="00FD74E6"/>
    <w:rsid w:val="00FD7C7B"/>
    <w:rsid w:val="00FD7F97"/>
    <w:rsid w:val="00FE065B"/>
    <w:rsid w:val="00FE09C9"/>
    <w:rsid w:val="00FF296E"/>
    <w:rsid w:val="03D257C7"/>
    <w:rsid w:val="09CB6A81"/>
    <w:rsid w:val="09FA224E"/>
    <w:rsid w:val="108219C2"/>
    <w:rsid w:val="13E15116"/>
    <w:rsid w:val="170036F0"/>
    <w:rsid w:val="1888270D"/>
    <w:rsid w:val="18B12F4A"/>
    <w:rsid w:val="1A7800C4"/>
    <w:rsid w:val="1B925E6A"/>
    <w:rsid w:val="1B9E3313"/>
    <w:rsid w:val="1C9378D2"/>
    <w:rsid w:val="24E86232"/>
    <w:rsid w:val="28536E95"/>
    <w:rsid w:val="29F16B41"/>
    <w:rsid w:val="2A465286"/>
    <w:rsid w:val="2C076ED4"/>
    <w:rsid w:val="2DEA1EC5"/>
    <w:rsid w:val="334D7A01"/>
    <w:rsid w:val="34592D57"/>
    <w:rsid w:val="353C59B9"/>
    <w:rsid w:val="40E22929"/>
    <w:rsid w:val="4A8F4985"/>
    <w:rsid w:val="4DB903E1"/>
    <w:rsid w:val="50144524"/>
    <w:rsid w:val="53B548E8"/>
    <w:rsid w:val="546E1AAF"/>
    <w:rsid w:val="5C564AB0"/>
    <w:rsid w:val="5D2C0B16"/>
    <w:rsid w:val="5E543AC4"/>
    <w:rsid w:val="5E5D6828"/>
    <w:rsid w:val="5EA12B9A"/>
    <w:rsid w:val="5F230066"/>
    <w:rsid w:val="6F522F3C"/>
    <w:rsid w:val="71233FFB"/>
    <w:rsid w:val="725A0558"/>
    <w:rsid w:val="7A9958C7"/>
    <w:rsid w:val="7B6D3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3">
    <w:name w:val="fontstyle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14">
    <w:name w:val="东方正文"/>
    <w:basedOn w:val="1"/>
    <w:qFormat/>
    <w:uiPriority w:val="0"/>
    <w:pPr>
      <w:spacing w:line="400" w:lineRule="exact"/>
      <w:ind w:left="284" w:right="284"/>
    </w:pPr>
    <w:rPr>
      <w:sz w:val="24"/>
    </w:rPr>
  </w:style>
  <w:style w:type="paragraph" w:customStyle="1" w:styleId="15">
    <w:name w:val="_Style 2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lang w:eastAsia="en-US"/>
    </w:rPr>
  </w:style>
  <w:style w:type="paragraph" w:styleId="16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Subtle Emphasis"/>
    <w:basedOn w:val="7"/>
    <w:qFormat/>
    <w:uiPriority w:val="19"/>
    <w:rPr>
      <w:i/>
      <w:iCs/>
      <w:color w:val="3F3F3F" w:themeColor="text1" w:themeTint="BF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ind w:firstLine="5120"/>
    </w:pPr>
    <w:rPr>
      <w:rFonts w:ascii="黑体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3785F4-EED5-4402-BBDE-04D483B548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1923</Words>
  <Characters>2052</Characters>
  <Lines>14</Lines>
  <Paragraphs>4</Paragraphs>
  <TotalTime>2</TotalTime>
  <ScaleCrop>false</ScaleCrop>
  <LinksUpToDate>false</LinksUpToDate>
  <CharactersWithSpaces>2106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付正</cp:lastModifiedBy>
  <cp:lastPrinted>2020-03-02T10:12:00Z</cp:lastPrinted>
  <dcterms:modified xsi:type="dcterms:W3CDTF">2022-06-10T13:23:57Z</dcterms:modified>
  <cp:revision>1070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C675FED44B31453B8D68D16A518267EF</vt:lpwstr>
  </property>
</Properties>
</file>