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eastAsia="黑体"/>
          <w:snapToGrid w:val="0"/>
          <w:color w:val="000000"/>
          <w:kern w:val="0"/>
          <w:sz w:val="32"/>
          <w:szCs w:val="32"/>
        </w:rPr>
        <w:t>附录</w:t>
      </w:r>
      <w:r>
        <w:rPr>
          <w:rFonts w:hint="eastAsia" w:ascii="黑体" w:eastAsia="黑体"/>
          <w:snapToGrid w:val="0"/>
          <w:color w:val="000000"/>
          <w:kern w:val="0"/>
          <w:sz w:val="32"/>
          <w:szCs w:val="32"/>
          <w:lang w:val="en-US" w:eastAsia="zh-CN"/>
        </w:rPr>
        <w:t>B</w:t>
      </w:r>
    </w:p>
    <w:p>
      <w:pPr>
        <w:ind w:firstLine="2249" w:firstLineChars="8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高度控制测量过程有效性确认记录</w:t>
      </w:r>
    </w:p>
    <w:tbl>
      <w:tblPr>
        <w:tblStyle w:val="6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294"/>
        <w:gridCol w:w="1210"/>
        <w:gridCol w:w="1418"/>
        <w:gridCol w:w="869"/>
        <w:gridCol w:w="974"/>
        <w:gridCol w:w="828"/>
        <w:gridCol w:w="214"/>
        <w:gridCol w:w="800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测量过程名称</w:t>
            </w:r>
          </w:p>
        </w:tc>
        <w:tc>
          <w:tcPr>
            <w:tcW w:w="349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提升阀橡胶硬度进货检验</w:t>
            </w:r>
          </w:p>
        </w:tc>
        <w:tc>
          <w:tcPr>
            <w:tcW w:w="201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测量过程规范编号</w:t>
            </w:r>
          </w:p>
        </w:tc>
        <w:tc>
          <w:tcPr>
            <w:tcW w:w="24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黑体" w:eastAsia="黑体"/>
                <w:snapToGrid w:val="0"/>
                <w:kern w:val="0"/>
                <w:sz w:val="20"/>
                <w:szCs w:val="20"/>
                <w:lang w:val="en-US" w:eastAsia="zh-CN"/>
              </w:rPr>
              <w:t>CL</w:t>
            </w:r>
            <w:r>
              <w:rPr>
                <w:rFonts w:hint="eastAsia" w:ascii="黑体" w:eastAsia="黑体"/>
                <w:snapToGrid w:val="0"/>
                <w:kern w:val="0"/>
                <w:sz w:val="20"/>
                <w:szCs w:val="20"/>
              </w:rPr>
              <w:t>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所在部门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品管</w:t>
            </w:r>
            <w:r>
              <w:rPr>
                <w:rFonts w:hint="eastAsia" w:ascii="宋体" w:hAnsi="宋体"/>
                <w:kern w:val="0"/>
                <w:sz w:val="20"/>
              </w:rPr>
              <w:t>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测量项目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硬度检测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控制程度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6" w:hRule="atLeast"/>
        </w:trPr>
        <w:tc>
          <w:tcPr>
            <w:tcW w:w="9360" w:type="dxa"/>
            <w:gridSpan w:val="10"/>
          </w:tcPr>
          <w:p>
            <w:pPr>
              <w:rPr>
                <w:rFonts w:hint="eastAsia"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测量过程要素概述：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测量设备：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LX-A橡胶硬度计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测量方法：硬度测量采用直接接触法，将被测工件表面打磨抛光，表面粗糙度达到规定标准后，将硬度计置于被测工件表面上，按照硬度计操作规程要求进行硬度测量，硬度计显示被测量数据，并记录。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环境条件：常温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测量软件；无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操作者技能：仪器操作人员，经培训合格，有两年以上经验，操作人员取得安全操作上岗证。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其他影响量：无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360" w:type="dxa"/>
            <w:gridSpan w:val="10"/>
          </w:tcPr>
          <w:p>
            <w:pPr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有效性确认记录: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</w:t>
            </w:r>
            <w:r>
              <w:rPr>
                <w:rFonts w:hint="eastAsia"/>
                <w:color w:val="auto"/>
                <w:szCs w:val="21"/>
              </w:rPr>
              <w:t>、查看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橡胶硬度计</w:t>
            </w:r>
            <w:r>
              <w:rPr>
                <w:rFonts w:hint="eastAsia" w:cs="Times New Roman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color w:val="auto"/>
                <w:kern w:val="0"/>
                <w:szCs w:val="21"/>
                <w:lang w:eastAsia="zh-CN"/>
              </w:rPr>
              <w:t>校准</w:t>
            </w:r>
            <w:r>
              <w:rPr>
                <w:rFonts w:hint="eastAsia"/>
                <w:color w:val="auto"/>
                <w:kern w:val="0"/>
                <w:szCs w:val="21"/>
              </w:rPr>
              <w:t>证书编号：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ZHW20190808349</w:t>
            </w:r>
            <w:r>
              <w:rPr>
                <w:rFonts w:hint="eastAsia"/>
                <w:bCs/>
                <w:color w:val="auto"/>
                <w:szCs w:val="21"/>
              </w:rPr>
              <w:t>，</w:t>
            </w:r>
            <w:r>
              <w:rPr>
                <w:rFonts w:hint="eastAsia"/>
                <w:bCs/>
                <w:color w:val="auto"/>
                <w:szCs w:val="21"/>
                <w:lang w:val="en-US" w:eastAsia="zh-CN"/>
              </w:rPr>
              <w:t>校准</w:t>
            </w:r>
            <w:r>
              <w:rPr>
                <w:rFonts w:hint="eastAsia"/>
                <w:bCs/>
                <w:color w:val="auto"/>
                <w:szCs w:val="21"/>
              </w:rPr>
              <w:t>日期</w:t>
            </w:r>
            <w:r>
              <w:rPr>
                <w:rFonts w:hint="eastAsia"/>
                <w:bCs/>
                <w:color w:val="auto"/>
                <w:szCs w:val="21"/>
                <w:lang w:val="en-US" w:eastAsia="zh-CN"/>
              </w:rPr>
              <w:t>为</w:t>
            </w:r>
            <w:r>
              <w:rPr>
                <w:bCs/>
                <w:color w:val="auto"/>
                <w:szCs w:val="21"/>
              </w:rPr>
              <w:t>20</w:t>
            </w:r>
            <w:r>
              <w:rPr>
                <w:rFonts w:hint="eastAsia"/>
                <w:bCs/>
                <w:color w:val="auto"/>
                <w:szCs w:val="21"/>
                <w:lang w:val="en-US" w:eastAsia="zh-CN"/>
              </w:rPr>
              <w:t>19</w:t>
            </w:r>
            <w:r>
              <w:rPr>
                <w:rFonts w:hint="eastAsia"/>
                <w:bCs/>
                <w:color w:val="auto"/>
                <w:szCs w:val="21"/>
              </w:rPr>
              <w:t>年</w:t>
            </w:r>
            <w:r>
              <w:rPr>
                <w:rFonts w:hint="eastAsia"/>
                <w:bCs/>
                <w:color w:val="auto"/>
                <w:szCs w:val="21"/>
                <w:lang w:val="en-US" w:eastAsia="zh-CN"/>
              </w:rPr>
              <w:t>08</w:t>
            </w:r>
            <w:r>
              <w:rPr>
                <w:rFonts w:hint="eastAsia"/>
                <w:bCs/>
                <w:color w:val="auto"/>
                <w:szCs w:val="21"/>
              </w:rPr>
              <w:t>月</w:t>
            </w:r>
            <w:r>
              <w:rPr>
                <w:rFonts w:hint="eastAsia"/>
                <w:bCs/>
                <w:color w:val="auto"/>
                <w:szCs w:val="21"/>
                <w:lang w:val="en-US" w:eastAsia="zh-CN"/>
              </w:rPr>
              <w:t>10</w:t>
            </w:r>
            <w:r>
              <w:rPr>
                <w:rFonts w:hint="eastAsia"/>
                <w:bCs/>
                <w:color w:val="auto"/>
                <w:szCs w:val="21"/>
              </w:rPr>
              <w:t>日，</w:t>
            </w:r>
            <w:r>
              <w:rPr>
                <w:rFonts w:hint="eastAsia"/>
                <w:bCs/>
                <w:color w:val="auto"/>
                <w:szCs w:val="21"/>
                <w:lang w:eastAsia="zh-CN"/>
              </w:rPr>
              <w:t>校准</w:t>
            </w:r>
            <w:r>
              <w:rPr>
                <w:rFonts w:hint="eastAsia"/>
                <w:bCs/>
                <w:color w:val="auto"/>
                <w:szCs w:val="21"/>
              </w:rPr>
              <w:t>机构：</w:t>
            </w:r>
            <w:r>
              <w:rPr>
                <w:rFonts w:hint="eastAsia"/>
                <w:bCs/>
                <w:color w:val="auto"/>
                <w:szCs w:val="21"/>
                <w:lang w:val="en-US" w:eastAsia="zh-CN"/>
              </w:rPr>
              <w:t>深圳中恒检测技术有限公司</w:t>
            </w:r>
            <w:r>
              <w:rPr>
                <w:rFonts w:hint="eastAsia"/>
                <w:bCs/>
                <w:color w:val="auto"/>
                <w:szCs w:val="21"/>
              </w:rPr>
              <w:t>。</w:t>
            </w:r>
            <w:r>
              <w:rPr>
                <w:rFonts w:hint="eastAsia"/>
                <w:color w:val="auto"/>
                <w:szCs w:val="21"/>
              </w:rPr>
              <w:t>符合要求。</w:t>
            </w:r>
          </w:p>
          <w:p>
            <w:pPr>
              <w:spacing w:line="400" w:lineRule="exac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2、检测过程有效性进行确认：</w:t>
            </w:r>
          </w:p>
          <w:p>
            <w:pPr>
              <w:spacing w:line="400" w:lineRule="exact"/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color w:val="auto"/>
                <w:kern w:val="0"/>
                <w:szCs w:val="21"/>
              </w:rPr>
              <w:t>（1）2019年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08</w:t>
            </w:r>
            <w:r>
              <w:rPr>
                <w:color w:val="auto"/>
                <w:kern w:val="0"/>
                <w:szCs w:val="21"/>
              </w:rPr>
              <w:t>月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06</w:t>
            </w:r>
            <w:r>
              <w:rPr>
                <w:color w:val="auto"/>
                <w:kern w:val="0"/>
                <w:szCs w:val="21"/>
              </w:rPr>
              <w:t>日用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橡胶硬度计</w:t>
            </w:r>
            <w:r>
              <w:rPr>
                <w:color w:val="auto"/>
                <w:kern w:val="0"/>
                <w:szCs w:val="21"/>
              </w:rPr>
              <w:t>对</w:t>
            </w:r>
            <w:r>
              <w:rPr>
                <w:color w:val="auto"/>
                <w:szCs w:val="21"/>
              </w:rPr>
              <w:t>实物</w:t>
            </w:r>
            <w:r>
              <w:rPr>
                <w:color w:val="auto"/>
                <w:kern w:val="0"/>
                <w:szCs w:val="21"/>
              </w:rPr>
              <w:t>进行3次检测，</w:t>
            </w:r>
            <w:r>
              <w:rPr>
                <w:color w:val="auto"/>
                <w:szCs w:val="21"/>
              </w:rPr>
              <w:t>平均值为</w:t>
            </w:r>
            <w:r>
              <w:rPr>
                <w:color w:val="auto"/>
                <w:position w:val="-10"/>
                <w:szCs w:val="21"/>
              </w:rPr>
              <w:object>
                <v:shape id="_x0000_i1025" o:spt="75" type="#_x0000_t75" style="height:15pt;width:10.2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color w:val="auto"/>
                <w:szCs w:val="21"/>
                <w:vertAlign w:val="subscript"/>
              </w:rPr>
              <w:t>1</w:t>
            </w:r>
            <w:r>
              <w:rPr>
                <w:color w:val="auto"/>
                <w:szCs w:val="21"/>
              </w:rPr>
              <w:t>=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72.33HA</w:t>
            </w:r>
          </w:p>
          <w:p>
            <w:pPr>
              <w:spacing w:line="400" w:lineRule="exact"/>
              <w:rPr>
                <w:rFonts w:hint="default"/>
                <w:color w:val="auto"/>
                <w:szCs w:val="21"/>
                <w:lang w:val="en-US"/>
              </w:rPr>
            </w:pPr>
            <w:r>
              <w:rPr>
                <w:color w:val="auto"/>
                <w:szCs w:val="21"/>
              </w:rPr>
              <w:t>（2）</w:t>
            </w:r>
            <w:r>
              <w:rPr>
                <w:color w:val="auto"/>
                <w:kern w:val="0"/>
                <w:szCs w:val="21"/>
              </w:rPr>
              <w:t>2019年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08</w:t>
            </w:r>
            <w:r>
              <w:rPr>
                <w:color w:val="auto"/>
                <w:kern w:val="0"/>
                <w:szCs w:val="21"/>
              </w:rPr>
              <w:t>月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12</w:t>
            </w:r>
            <w:r>
              <w:rPr>
                <w:color w:val="auto"/>
                <w:kern w:val="0"/>
                <w:szCs w:val="21"/>
              </w:rPr>
              <w:t>日用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橡胶硬度计</w:t>
            </w:r>
            <w:r>
              <w:rPr>
                <w:color w:val="auto"/>
                <w:kern w:val="0"/>
                <w:szCs w:val="21"/>
              </w:rPr>
              <w:t>对</w:t>
            </w:r>
            <w:r>
              <w:rPr>
                <w:color w:val="auto"/>
                <w:szCs w:val="21"/>
              </w:rPr>
              <w:t>实物</w:t>
            </w:r>
            <w:r>
              <w:rPr>
                <w:color w:val="auto"/>
                <w:kern w:val="0"/>
                <w:szCs w:val="21"/>
              </w:rPr>
              <w:t>进行3次检测，</w:t>
            </w:r>
            <w:r>
              <w:rPr>
                <w:color w:val="auto"/>
                <w:szCs w:val="21"/>
              </w:rPr>
              <w:t>平均值为</w:t>
            </w:r>
            <w:r>
              <w:rPr>
                <w:color w:val="auto"/>
                <w:position w:val="-10"/>
                <w:szCs w:val="21"/>
              </w:rPr>
              <w:object>
                <v:shape id="_x0000_i1026" o:spt="75" type="#_x0000_t75" style="height:15pt;width:10.2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color w:val="auto"/>
                <w:szCs w:val="21"/>
                <w:vertAlign w:val="subscript"/>
              </w:rPr>
              <w:t>2</w:t>
            </w:r>
            <w:r>
              <w:rPr>
                <w:color w:val="auto"/>
                <w:szCs w:val="21"/>
              </w:rPr>
              <w:t>=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71.67HA</w:t>
            </w:r>
          </w:p>
          <w:p>
            <w:pPr>
              <w:spacing w:line="360" w:lineRule="auto"/>
              <w:ind w:firstLine="630" w:firstLineChars="300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color w:val="auto"/>
                <w:szCs w:val="21"/>
              </w:rPr>
              <w:t>测量</w:t>
            </w:r>
            <w:r>
              <w:rPr>
                <w:rFonts w:hint="eastAsia"/>
                <w:color w:val="auto"/>
                <w:szCs w:val="21"/>
                <w:lang w:eastAsia="zh-CN"/>
              </w:rPr>
              <w:t>设备</w:t>
            </w:r>
            <w:r>
              <w:rPr>
                <w:color w:val="auto"/>
                <w:szCs w:val="21"/>
              </w:rPr>
              <w:t>的扩展不确定度为</w:t>
            </w:r>
            <w:r>
              <w:rPr>
                <w:rFonts w:hint="eastAsia" w:ascii="Times New Roman" w:hAnsi="Times New Roman"/>
                <w:i/>
                <w:iCs/>
                <w:color w:val="auto"/>
                <w:lang w:val="en-US" w:eastAsia="zh-CN"/>
              </w:rPr>
              <w:t>U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=0.55HR  </w:t>
            </w:r>
            <w:r>
              <w:rPr>
                <w:rFonts w:hint="eastAsia" w:ascii="Times New Roman" w:hAnsi="Times New Roman"/>
                <w:i/>
                <w:iCs/>
                <w:color w:val="auto"/>
                <w:lang w:val="en-US" w:eastAsia="zh-CN"/>
              </w:rPr>
              <w:t>k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=2</w:t>
            </w:r>
          </w:p>
          <w:p>
            <w:pPr>
              <w:spacing w:line="360" w:lineRule="auto"/>
              <w:ind w:firstLine="630" w:firstLineChars="300"/>
              <w:rPr>
                <w:color w:val="auto"/>
                <w:kern w:val="0"/>
                <w:position w:val="-10"/>
                <w:szCs w:val="21"/>
              </w:rPr>
            </w:pPr>
            <w:r>
              <w:rPr>
                <w:color w:val="auto"/>
                <w:kern w:val="0"/>
                <w:position w:val="-38"/>
                <w:szCs w:val="21"/>
              </w:rPr>
              <w:object>
                <v:shape id="_x0000_i1027" o:spt="75" type="#_x0000_t75" style="height:42.6pt;width:176.4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7">
                  <o:LockedField>false</o:LockedField>
                </o:OLEObject>
              </w:object>
            </w:r>
            <w:r>
              <w:rPr>
                <w:color w:val="auto"/>
                <w:szCs w:val="21"/>
              </w:rPr>
              <w:t xml:space="preserve">  </w:t>
            </w:r>
            <w:r>
              <w:rPr>
                <w:color w:val="auto"/>
                <w:kern w:val="0"/>
                <w:position w:val="-10"/>
                <w:szCs w:val="21"/>
              </w:rPr>
              <w:t>=</w:t>
            </w:r>
            <w:r>
              <w:rPr>
                <w:rFonts w:hint="eastAsia"/>
                <w:color w:val="auto"/>
                <w:kern w:val="0"/>
                <w:position w:val="-10"/>
                <w:szCs w:val="21"/>
                <w:lang w:val="en-US" w:eastAsia="zh-CN"/>
              </w:rPr>
              <w:t>0.78</w:t>
            </w:r>
            <w:r>
              <w:rPr>
                <w:color w:val="auto"/>
                <w:kern w:val="0"/>
                <w:position w:val="-10"/>
                <w:szCs w:val="21"/>
              </w:rPr>
              <w:t xml:space="preserve">&lt; 1 </w:t>
            </w:r>
          </w:p>
          <w:p>
            <w:pPr>
              <w:ind w:firstLine="630" w:firstLineChars="300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当E</w:t>
            </w:r>
            <w:r>
              <w:rPr>
                <w:color w:val="auto"/>
                <w:szCs w:val="21"/>
                <w:vertAlign w:val="subscript"/>
              </w:rPr>
              <w:t xml:space="preserve"> n</w:t>
            </w:r>
            <w:r>
              <w:rPr>
                <w:color w:val="auto"/>
                <w:szCs w:val="21"/>
              </w:rPr>
              <w:t>≤1时，此测量过程有效。</w:t>
            </w:r>
          </w:p>
          <w:p>
            <w:pPr>
              <w:ind w:firstLine="630" w:firstLineChars="300"/>
              <w:rPr>
                <w:color w:val="auto"/>
                <w:szCs w:val="21"/>
              </w:rPr>
            </w:pPr>
          </w:p>
          <w:p>
            <w:pPr>
              <w:ind w:firstLine="630" w:firstLineChars="300"/>
              <w:rPr>
                <w:rFonts w:hint="eastAsia"/>
                <w:color w:val="auto"/>
                <w:szCs w:val="21"/>
              </w:rPr>
            </w:pPr>
            <w:bookmarkStart w:id="0" w:name="_GoBack"/>
            <w:bookmarkEnd w:id="0"/>
          </w:p>
          <w:p>
            <w:pPr>
              <w:ind w:firstLine="600" w:firstLineChars="300"/>
              <w:rPr>
                <w:rFonts w:hint="default" w:ascii="宋体" w:hAnsi="宋体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 xml:space="preserve">确认人员：   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/>
                <w:kern w:val="0"/>
                <w:sz w:val="20"/>
              </w:rPr>
              <w:t>日期：201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9.08</w:t>
            </w:r>
            <w:r>
              <w:rPr>
                <w:rFonts w:hint="eastAsia" w:ascii="宋体" w:hAnsi="宋体"/>
                <w:kern w:val="0"/>
                <w:sz w:val="20"/>
              </w:rPr>
              <w:t>.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10"/>
          </w:tcPr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变更记录: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日  期</w:t>
            </w:r>
          </w:p>
        </w:tc>
        <w:tc>
          <w:tcPr>
            <w:tcW w:w="5593" w:type="dxa"/>
            <w:gridSpan w:val="6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变   更   内   容</w:t>
            </w:r>
          </w:p>
        </w:tc>
        <w:tc>
          <w:tcPr>
            <w:tcW w:w="2643" w:type="dxa"/>
            <w:gridSpan w:val="3"/>
          </w:tcPr>
          <w:p>
            <w:pPr>
              <w:ind w:firstLine="300" w:firstLineChars="150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6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3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6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3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6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3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7C41"/>
    <w:rsid w:val="00010403"/>
    <w:rsid w:val="00011F53"/>
    <w:rsid w:val="00017D4B"/>
    <w:rsid w:val="00050CEE"/>
    <w:rsid w:val="000559EF"/>
    <w:rsid w:val="00084899"/>
    <w:rsid w:val="000879F5"/>
    <w:rsid w:val="00093D66"/>
    <w:rsid w:val="000B6AAC"/>
    <w:rsid w:val="000E4EDC"/>
    <w:rsid w:val="00141AAE"/>
    <w:rsid w:val="00155CCF"/>
    <w:rsid w:val="00164E9B"/>
    <w:rsid w:val="00171F23"/>
    <w:rsid w:val="00181538"/>
    <w:rsid w:val="001C6D48"/>
    <w:rsid w:val="002803EE"/>
    <w:rsid w:val="00300752"/>
    <w:rsid w:val="00305243"/>
    <w:rsid w:val="00327686"/>
    <w:rsid w:val="0037212C"/>
    <w:rsid w:val="003878F3"/>
    <w:rsid w:val="003907D3"/>
    <w:rsid w:val="003E7EFA"/>
    <w:rsid w:val="00400108"/>
    <w:rsid w:val="00407EEC"/>
    <w:rsid w:val="00412CA6"/>
    <w:rsid w:val="00416110"/>
    <w:rsid w:val="004206B6"/>
    <w:rsid w:val="0045121E"/>
    <w:rsid w:val="00485B36"/>
    <w:rsid w:val="00490248"/>
    <w:rsid w:val="0049541E"/>
    <w:rsid w:val="004B57F4"/>
    <w:rsid w:val="004E5FD2"/>
    <w:rsid w:val="004F2F11"/>
    <w:rsid w:val="00517566"/>
    <w:rsid w:val="00587A06"/>
    <w:rsid w:val="00594683"/>
    <w:rsid w:val="00595BF8"/>
    <w:rsid w:val="005A1CCB"/>
    <w:rsid w:val="005A4C21"/>
    <w:rsid w:val="00615CB6"/>
    <w:rsid w:val="00662ACC"/>
    <w:rsid w:val="00697672"/>
    <w:rsid w:val="006A2D80"/>
    <w:rsid w:val="006B4C2F"/>
    <w:rsid w:val="006C46E7"/>
    <w:rsid w:val="006D2339"/>
    <w:rsid w:val="006E4650"/>
    <w:rsid w:val="00736F8E"/>
    <w:rsid w:val="00745EBF"/>
    <w:rsid w:val="007C3D73"/>
    <w:rsid w:val="008344DD"/>
    <w:rsid w:val="00847E57"/>
    <w:rsid w:val="008514B0"/>
    <w:rsid w:val="00860C7C"/>
    <w:rsid w:val="008A1C96"/>
    <w:rsid w:val="008B1C67"/>
    <w:rsid w:val="008B7CEF"/>
    <w:rsid w:val="008D46DD"/>
    <w:rsid w:val="008E2F88"/>
    <w:rsid w:val="008E7239"/>
    <w:rsid w:val="008F3AF1"/>
    <w:rsid w:val="00900D56"/>
    <w:rsid w:val="00914DC7"/>
    <w:rsid w:val="009207FC"/>
    <w:rsid w:val="00931D48"/>
    <w:rsid w:val="009507F2"/>
    <w:rsid w:val="009A4D9D"/>
    <w:rsid w:val="009B0631"/>
    <w:rsid w:val="009B1D2A"/>
    <w:rsid w:val="009E5B23"/>
    <w:rsid w:val="009F2391"/>
    <w:rsid w:val="009F4E1A"/>
    <w:rsid w:val="009F5A53"/>
    <w:rsid w:val="00A137E8"/>
    <w:rsid w:val="00A166DA"/>
    <w:rsid w:val="00A347F0"/>
    <w:rsid w:val="00A67C41"/>
    <w:rsid w:val="00A921C5"/>
    <w:rsid w:val="00AF12AF"/>
    <w:rsid w:val="00B42A3A"/>
    <w:rsid w:val="00BA2C12"/>
    <w:rsid w:val="00BC1B60"/>
    <w:rsid w:val="00BD30CD"/>
    <w:rsid w:val="00BF6711"/>
    <w:rsid w:val="00BF73F1"/>
    <w:rsid w:val="00BF7D97"/>
    <w:rsid w:val="00C21C60"/>
    <w:rsid w:val="00C2500F"/>
    <w:rsid w:val="00C31A69"/>
    <w:rsid w:val="00C80EE2"/>
    <w:rsid w:val="00C92BF7"/>
    <w:rsid w:val="00CA1AA4"/>
    <w:rsid w:val="00CA7BB1"/>
    <w:rsid w:val="00CD50AC"/>
    <w:rsid w:val="00D33312"/>
    <w:rsid w:val="00D901AA"/>
    <w:rsid w:val="00DA1B9E"/>
    <w:rsid w:val="00DA31E0"/>
    <w:rsid w:val="00E03607"/>
    <w:rsid w:val="00E25AD0"/>
    <w:rsid w:val="00E46334"/>
    <w:rsid w:val="00EA74FA"/>
    <w:rsid w:val="00EF4FD6"/>
    <w:rsid w:val="00F142FC"/>
    <w:rsid w:val="00F7042C"/>
    <w:rsid w:val="00F743FA"/>
    <w:rsid w:val="00F770D1"/>
    <w:rsid w:val="00FF7566"/>
    <w:rsid w:val="083D1370"/>
    <w:rsid w:val="0B483F1C"/>
    <w:rsid w:val="0BD6008E"/>
    <w:rsid w:val="0C965952"/>
    <w:rsid w:val="0CB836B9"/>
    <w:rsid w:val="0CBE1C7B"/>
    <w:rsid w:val="14DF6A54"/>
    <w:rsid w:val="15DF341A"/>
    <w:rsid w:val="18D07FC8"/>
    <w:rsid w:val="195C5826"/>
    <w:rsid w:val="19F760DB"/>
    <w:rsid w:val="1BB64CA7"/>
    <w:rsid w:val="20745C19"/>
    <w:rsid w:val="223061E3"/>
    <w:rsid w:val="289D16E6"/>
    <w:rsid w:val="2DE847BB"/>
    <w:rsid w:val="2FCD7796"/>
    <w:rsid w:val="324E7CF3"/>
    <w:rsid w:val="34FF62FD"/>
    <w:rsid w:val="356C3238"/>
    <w:rsid w:val="37576753"/>
    <w:rsid w:val="39D61498"/>
    <w:rsid w:val="3F6B173E"/>
    <w:rsid w:val="48741873"/>
    <w:rsid w:val="511B7E33"/>
    <w:rsid w:val="55F57504"/>
    <w:rsid w:val="595F3DDC"/>
    <w:rsid w:val="661A238D"/>
    <w:rsid w:val="691859F1"/>
    <w:rsid w:val="6D0A07B3"/>
    <w:rsid w:val="710F4C98"/>
    <w:rsid w:val="71C640B8"/>
    <w:rsid w:val="78C17C2D"/>
    <w:rsid w:val="7F324937"/>
    <w:rsid w:val="7FE405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wmf"/><Relationship Id="rId7" Type="http://schemas.openxmlformats.org/officeDocument/2006/relationships/oleObject" Target="embeddings/oleObject3.bin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82</Words>
  <Characters>471</Characters>
  <Lines>3</Lines>
  <Paragraphs>1</Paragraphs>
  <TotalTime>5</TotalTime>
  <ScaleCrop>false</ScaleCrop>
  <LinksUpToDate>false</LinksUpToDate>
  <CharactersWithSpaces>552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梅花</cp:lastModifiedBy>
  <cp:lastPrinted>2016-12-22T02:39:00Z</cp:lastPrinted>
  <dcterms:modified xsi:type="dcterms:W3CDTF">2019-12-12T12:08:16Z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