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杭州临安鼎新农业科技有限公司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sz w:val="22"/>
                <w:szCs w:val="22"/>
              </w:rPr>
              <w:t>危害分析与关键控制点（HACCP）体系认证要求（V1.0）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pPr>
            <w:bookmarkStart w:id="8" w:name="合同编号"/>
            <w:r>
              <w:t>0734-2021-H-2022</w:t>
            </w:r>
            <w:bookmarkEnd w:id="8"/>
          </w:p>
          <w:p>
            <w:pPr>
              <w:pStyle w:val="2"/>
            </w:pPr>
            <w:r>
              <w:t>0456-2022-F</w:t>
            </w:r>
            <w:bookmarkStart w:id="13" w:name="_GoBack"/>
            <w:bookmarkEnd w:id="1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w:t>
            </w:r>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lang w:eastAsia="zh-CN"/>
              </w:rPr>
              <w:t>（</w:t>
            </w:r>
            <w:r>
              <w:rPr>
                <w:rFonts w:hint="eastAsia"/>
                <w:sz w:val="22"/>
                <w:szCs w:val="22"/>
                <w:lang w:val="en-US" w:eastAsia="zh-CN"/>
              </w:rPr>
              <w:t>FSMS</w:t>
            </w:r>
            <w:r>
              <w:rPr>
                <w:rFonts w:hint="eastAsia"/>
                <w:sz w:val="22"/>
                <w:szCs w:val="22"/>
                <w:lang w:eastAsia="zh-CN"/>
              </w:rPr>
              <w:t>）</w:t>
            </w:r>
            <w:r>
              <w:rPr>
                <w:rFonts w:hint="eastAsia"/>
                <w:sz w:val="22"/>
                <w:szCs w:val="22"/>
                <w:lang w:val="en-US" w:eastAsia="zh-CN"/>
              </w:rPr>
              <w:t xml:space="preserve"> 监督审核第一次（HACCP体系）     </w:t>
            </w:r>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肖新龙</w:t>
            </w:r>
            <w:r>
              <w:rPr>
                <w:rFonts w:hint="eastAsia"/>
                <w:sz w:val="20"/>
                <w:lang w:val="de-DE" w:eastAsia="zh-CN"/>
              </w:rPr>
              <w:t>（</w:t>
            </w:r>
            <w:r>
              <w:rPr>
                <w:rFonts w:hint="eastAsia"/>
                <w:sz w:val="20"/>
                <w:lang w:val="en-US" w:eastAsia="zh-CN"/>
              </w:rPr>
              <w:t>远程</w:t>
            </w:r>
            <w:r>
              <w:rPr>
                <w:rFonts w:hint="eastAsia"/>
                <w:sz w:val="20"/>
                <w:lang w:val="de-DE" w:eastAsia="zh-CN"/>
              </w:rPr>
              <w:t>）</w:t>
            </w:r>
          </w:p>
        </w:tc>
        <w:tc>
          <w:tcPr>
            <w:tcW w:w="1184" w:type="dxa"/>
            <w:vAlign w:val="center"/>
          </w:tcPr>
          <w:p>
            <w:pPr>
              <w:jc w:val="center"/>
              <w:rPr>
                <w:rFonts w:hint="default" w:ascii="Times New Roman" w:hAnsi="Times New Roman" w:eastAsia="宋体" w:cs="Times New Roman"/>
                <w:kern w:val="2"/>
                <w:sz w:val="20"/>
                <w:lang w:val="en-US" w:eastAsia="zh-CN" w:bidi="ar-SA"/>
              </w:rPr>
            </w:pPr>
            <w:r>
              <w:rPr>
                <w:sz w:val="20"/>
              </w:rPr>
              <w:t>组长</w:t>
            </w:r>
            <w:r>
              <w:rPr>
                <w:rFonts w:hint="eastAsia"/>
                <w:sz w:val="20"/>
                <w:lang w:val="en-US" w:eastAsia="zh-CN"/>
              </w:rPr>
              <w:t>-A</w:t>
            </w:r>
          </w:p>
        </w:tc>
        <w:tc>
          <w:tcPr>
            <w:tcW w:w="5595" w:type="dxa"/>
            <w:gridSpan w:val="3"/>
            <w:vAlign w:val="center"/>
          </w:tcPr>
          <w:p>
            <w:pPr>
              <w:jc w:val="center"/>
              <w:rPr>
                <w:sz w:val="20"/>
                <w:lang w:val="de-DE"/>
              </w:rPr>
            </w:pPr>
            <w:r>
              <w:rPr>
                <w:sz w:val="20"/>
                <w:lang w:val="de-DE"/>
              </w:rPr>
              <w:t>2020-N1HACCP-1232380</w:t>
            </w:r>
          </w:p>
          <w:p>
            <w:pPr>
              <w:jc w:val="center"/>
              <w:rPr>
                <w:rFonts w:ascii="Times New Roman" w:hAnsi="Times New Roman" w:eastAsia="宋体" w:cs="Times New Roman"/>
                <w:kern w:val="2"/>
                <w:sz w:val="20"/>
                <w:lang w:val="de-DE" w:eastAsia="zh-CN" w:bidi="ar-SA"/>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de-DE" w:eastAsia="zh-CN" w:bidi="ar-SA"/>
              </w:rPr>
            </w:pPr>
            <w:r>
              <w:rPr>
                <w:sz w:val="20"/>
                <w:lang w:val="de-DE"/>
              </w:rPr>
              <w:t>任泽华</w:t>
            </w:r>
            <w:r>
              <w:rPr>
                <w:rFonts w:hint="eastAsia"/>
                <w:sz w:val="20"/>
                <w:lang w:val="de-DE" w:eastAsia="zh-CN"/>
              </w:rPr>
              <w:t>（</w:t>
            </w:r>
            <w:r>
              <w:rPr>
                <w:rFonts w:hint="eastAsia"/>
                <w:sz w:val="20"/>
                <w:lang w:val="en-US" w:eastAsia="zh-CN"/>
              </w:rPr>
              <w:t>远程</w:t>
            </w:r>
            <w:r>
              <w:rPr>
                <w:rFonts w:hint="eastAsia"/>
                <w:sz w:val="20"/>
                <w:lang w:val="de-DE" w:eastAsia="zh-CN"/>
              </w:rPr>
              <w:t>）</w:t>
            </w:r>
          </w:p>
        </w:tc>
        <w:tc>
          <w:tcPr>
            <w:tcW w:w="1184" w:type="dxa"/>
            <w:vAlign w:val="center"/>
          </w:tcPr>
          <w:p>
            <w:pPr>
              <w:jc w:val="center"/>
              <w:rPr>
                <w:rFonts w:hint="default" w:ascii="Times New Roman" w:hAnsi="Times New Roman" w:eastAsia="宋体" w:cs="Times New Roman"/>
                <w:kern w:val="2"/>
                <w:sz w:val="20"/>
                <w:lang w:val="en-US" w:eastAsia="zh-CN" w:bidi="ar-SA"/>
              </w:rPr>
            </w:pPr>
            <w:r>
              <w:rPr>
                <w:sz w:val="20"/>
              </w:rPr>
              <w:t>组员</w:t>
            </w:r>
            <w:r>
              <w:rPr>
                <w:rFonts w:hint="eastAsia"/>
                <w:sz w:val="20"/>
                <w:lang w:val="en-US" w:eastAsia="zh-CN"/>
              </w:rPr>
              <w:t>-B</w:t>
            </w:r>
          </w:p>
        </w:tc>
        <w:tc>
          <w:tcPr>
            <w:tcW w:w="5595" w:type="dxa"/>
            <w:gridSpan w:val="3"/>
            <w:vAlign w:val="center"/>
          </w:tcPr>
          <w:p>
            <w:pPr>
              <w:jc w:val="center"/>
              <w:rPr>
                <w:sz w:val="20"/>
                <w:lang w:val="de-DE"/>
              </w:rPr>
            </w:pPr>
            <w:r>
              <w:rPr>
                <w:sz w:val="20"/>
                <w:lang w:val="de-DE"/>
              </w:rPr>
              <w:t>ISC-59498</w:t>
            </w:r>
          </w:p>
          <w:p>
            <w:pPr>
              <w:jc w:val="center"/>
              <w:rPr>
                <w:rFonts w:ascii="Times New Roman" w:hAnsi="Times New Roman" w:eastAsia="宋体" w:cs="Times New Roman"/>
                <w:kern w:val="2"/>
                <w:sz w:val="20"/>
                <w:lang w:val="de-DE" w:eastAsia="zh-CN" w:bidi="ar-SA"/>
              </w:rPr>
            </w:pPr>
            <w:r>
              <w:rPr>
                <w:sz w:val="20"/>
                <w:lang w:val="de-DE"/>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2022-05-27上午8：00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2022-05-28下午16:30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2DCE44B2"/>
    <w:rsid w:val="45677B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578</Words>
  <Characters>782</Characters>
  <Lines>5</Lines>
  <Paragraphs>1</Paragraphs>
  <TotalTime>0</TotalTime>
  <ScaleCrop>false</ScaleCrop>
  <LinksUpToDate>false</LinksUpToDate>
  <CharactersWithSpaces>809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2022-05-28T06:33:48Z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