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445" w:type="dxa"/>
        <w:tblInd w:w="2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1008"/>
        <w:gridCol w:w="737"/>
        <w:gridCol w:w="9421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57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0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158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受审核部门：客服部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负责人：楼飞军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陪同人员：邵霞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57" w:type="dxa"/>
            <w:vMerge w:val="continue"/>
            <w:vAlign w:val="center"/>
          </w:tcPr>
          <w:p/>
        </w:tc>
        <w:tc>
          <w:tcPr>
            <w:tcW w:w="1008" w:type="dxa"/>
            <w:vMerge w:val="continue"/>
            <w:vAlign w:val="center"/>
          </w:tcPr>
          <w:p/>
        </w:tc>
        <w:tc>
          <w:tcPr>
            <w:tcW w:w="10158" w:type="dxa"/>
            <w:gridSpan w:val="2"/>
            <w:vAlign w:val="center"/>
          </w:tcPr>
          <w:p>
            <w:pPr>
              <w:spacing w:before="12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审核员：肖新龙</w:t>
            </w:r>
            <w:r>
              <w:t>H</w:t>
            </w:r>
            <w:r>
              <w:rPr>
                <w:rFonts w:hint="eastAsia"/>
              </w:rPr>
              <w:t>（F）、任泽华</w:t>
            </w:r>
            <w:r>
              <w:t>F</w:t>
            </w:r>
            <w:r>
              <w:rPr>
                <w:rFonts w:hint="eastAsia"/>
              </w:rPr>
              <w:t>（</w:t>
            </w:r>
            <w:r>
              <w:t>H</w:t>
            </w:r>
            <w:r>
              <w:rPr>
                <w:rFonts w:hint="eastAsia"/>
              </w:rPr>
              <w:t>（实习），</w:t>
            </w:r>
            <w:r>
              <w:rPr>
                <w:rFonts w:hint="eastAsia"/>
                <w:lang w:val="en-US" w:eastAsia="zh-CN"/>
              </w:rPr>
              <w:t>均为</w:t>
            </w:r>
            <w:r>
              <w:rPr>
                <w:rFonts w:hint="eastAsia"/>
              </w:rPr>
              <w:t xml:space="preserve">远程审核 </w:t>
            </w:r>
            <w:r>
              <w:t xml:space="preserve">  </w:t>
            </w:r>
            <w:r>
              <w:rPr>
                <w:rFonts w:hint="eastAsia"/>
                <w:lang w:eastAsia="zh-CN"/>
              </w:rPr>
              <w:t>【</w:t>
            </w:r>
            <w:r>
              <w:rPr>
                <w:rFonts w:hint="eastAsia"/>
                <w:lang w:val="en-US" w:eastAsia="zh-CN"/>
              </w:rPr>
              <w:t>审核沟通方式：腾讯会议/微信</w:t>
            </w:r>
            <w:r>
              <w:rPr>
                <w:rFonts w:hint="eastAsia"/>
                <w:lang w:eastAsia="zh-CN"/>
              </w:rPr>
              <w:t>】</w:t>
            </w:r>
          </w:p>
          <w:p>
            <w:pPr>
              <w:spacing w:before="120"/>
            </w:pPr>
            <w:r>
              <w:rPr>
                <w:rFonts w:hint="eastAsia"/>
              </w:rPr>
              <w:t>审核日期：2</w:t>
            </w:r>
            <w:r>
              <w:t>022</w:t>
            </w:r>
            <w:r>
              <w:rPr>
                <w:rFonts w:hint="eastAsia"/>
              </w:rPr>
              <w:t>-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28</w:t>
            </w:r>
            <w:bookmarkStart w:id="0" w:name="_GoBack"/>
            <w:bookmarkEnd w:id="0"/>
          </w:p>
        </w:tc>
        <w:tc>
          <w:tcPr>
            <w:tcW w:w="142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57" w:type="dxa"/>
            <w:vMerge w:val="continue"/>
            <w:vAlign w:val="center"/>
          </w:tcPr>
          <w:p/>
        </w:tc>
        <w:tc>
          <w:tcPr>
            <w:tcW w:w="1008" w:type="dxa"/>
            <w:vMerge w:val="continue"/>
            <w:vAlign w:val="center"/>
          </w:tcPr>
          <w:p/>
        </w:tc>
        <w:tc>
          <w:tcPr>
            <w:tcW w:w="10158" w:type="dxa"/>
            <w:gridSpan w:val="2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审核条款：</w:t>
            </w:r>
            <w:r>
              <w:t>F :5.3/6.2/7.4</w:t>
            </w:r>
          </w:p>
          <w:p>
            <w:pPr>
              <w:spacing w:line="300" w:lineRule="exact"/>
              <w:ind w:firstLine="1050" w:firstLineChars="500"/>
              <w:jc w:val="left"/>
            </w:pPr>
            <w:r>
              <w:t>H:2.4.2/2.5.1/2.5.2.3/5.2</w:t>
            </w:r>
          </w:p>
        </w:tc>
        <w:tc>
          <w:tcPr>
            <w:tcW w:w="142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57" w:type="dxa"/>
            <w:vMerge w:val="restart"/>
          </w:tcPr>
          <w:p>
            <w:r>
              <w:rPr>
                <w:rFonts w:hint="eastAsia"/>
              </w:rPr>
              <w:t>组织的角色、职责和权限</w:t>
            </w:r>
          </w:p>
        </w:tc>
        <w:tc>
          <w:tcPr>
            <w:tcW w:w="1008" w:type="dxa"/>
            <w:vMerge w:val="restart"/>
          </w:tcPr>
          <w:p>
            <w:pPr>
              <w:pStyle w:val="7"/>
              <w:ind w:left="0" w:firstLine="0" w:firstLineChars="0"/>
            </w:pPr>
            <w:r>
              <w:rPr>
                <w:rFonts w:hint="eastAsia"/>
              </w:rPr>
              <w:t>F5.3</w:t>
            </w:r>
          </w:p>
          <w:p>
            <w:pPr>
              <w:pStyle w:val="7"/>
              <w:ind w:left="0" w:firstLine="0" w:firstLineChars="0"/>
            </w:pPr>
            <w:r>
              <w:rPr>
                <w:rFonts w:hint="eastAsia"/>
              </w:rPr>
              <w:t>H2.5.1</w:t>
            </w:r>
          </w:p>
        </w:tc>
        <w:tc>
          <w:tcPr>
            <w:tcW w:w="737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1" w:type="dxa"/>
          </w:tcPr>
          <w:p>
            <w:pPr>
              <w:tabs>
                <w:tab w:val="left" w:pos="3108"/>
              </w:tabs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《食品安全管理手册》</w:t>
            </w:r>
            <w:r>
              <w:rPr>
                <w:rFonts w:hint="eastAsia"/>
              </w:rPr>
              <w:t>第5.3章</w:t>
            </w:r>
          </w:p>
        </w:tc>
        <w:tc>
          <w:tcPr>
            <w:tcW w:w="1422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857" w:type="dxa"/>
            <w:vMerge w:val="continue"/>
          </w:tcPr>
          <w:p/>
        </w:tc>
        <w:tc>
          <w:tcPr>
            <w:tcW w:w="1008" w:type="dxa"/>
            <w:vMerge w:val="continue"/>
          </w:tcPr>
          <w:p/>
        </w:tc>
        <w:tc>
          <w:tcPr>
            <w:tcW w:w="737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主要负责顾客的订单评审、确认、接受客户订单；负责顾客订单发货过程的服务提供，负责顾客满意度调查、顾客抱怨投诉</w:t>
            </w:r>
            <w:r>
              <w:rPr>
                <w:rFonts w:hint="eastAsia" w:ascii="宋体" w:hAnsi="宋体"/>
                <w:szCs w:val="21"/>
              </w:rPr>
              <w:t>等。</w:t>
            </w:r>
          </w:p>
        </w:tc>
        <w:tc>
          <w:tcPr>
            <w:tcW w:w="142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57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管理目标及其实现的策划</w:t>
            </w:r>
          </w:p>
        </w:tc>
        <w:tc>
          <w:tcPr>
            <w:tcW w:w="1008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F6.2</w:t>
            </w:r>
          </w:p>
          <w:p>
            <w:r>
              <w:rPr>
                <w:rFonts w:hint="eastAsia"/>
              </w:rPr>
              <w:t>H2.4.2</w:t>
            </w:r>
          </w:p>
        </w:tc>
        <w:tc>
          <w:tcPr>
            <w:tcW w:w="737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1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《各部门食品安全目标及考核结果统计》</w:t>
            </w:r>
          </w:p>
        </w:tc>
        <w:tc>
          <w:tcPr>
            <w:tcW w:w="1422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57" w:type="dxa"/>
            <w:vMerge w:val="continue"/>
            <w:shd w:val="clear" w:color="auto" w:fill="auto"/>
          </w:tcPr>
          <w:p/>
        </w:tc>
        <w:tc>
          <w:tcPr>
            <w:tcW w:w="1008" w:type="dxa"/>
            <w:vMerge w:val="continue"/>
            <w:shd w:val="clear" w:color="auto" w:fill="auto"/>
          </w:tcPr>
          <w:p/>
        </w:tc>
        <w:tc>
          <w:tcPr>
            <w:tcW w:w="737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1" w:type="dxa"/>
            <w:shd w:val="clear" w:color="auto" w:fill="auto"/>
          </w:tcPr>
          <w:p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管理目标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管理目标，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</w:rPr>
              <w:t>总</w:t>
            </w:r>
            <w:r>
              <w:rPr>
                <w:rFonts w:hint="eastAsia"/>
                <w:color w:val="000000"/>
                <w:szCs w:val="21"/>
              </w:rPr>
              <w:t>管理</w:t>
            </w:r>
            <w:r>
              <w:rPr>
                <w:rFonts w:hint="eastAsia"/>
              </w:rPr>
              <w:t>目标分解到本部门的实现情况的评价及其测量方法如下：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56"/>
              <w:gridCol w:w="1210"/>
              <w:gridCol w:w="1172"/>
              <w:gridCol w:w="347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5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本部门管理</w:t>
                  </w:r>
                  <w:r>
                    <w:rPr>
                      <w:rFonts w:hint="eastAsia" w:ascii="宋体" w:hAnsi="宋体"/>
                      <w:szCs w:val="21"/>
                    </w:rPr>
                    <w:t>目标</w:t>
                  </w:r>
                </w:p>
              </w:tc>
              <w:tc>
                <w:tcPr>
                  <w:tcW w:w="121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考核频率</w:t>
                  </w:r>
                </w:p>
              </w:tc>
              <w:tc>
                <w:tcPr>
                  <w:tcW w:w="117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考核方法</w:t>
                  </w:r>
                </w:p>
              </w:tc>
              <w:tc>
                <w:tcPr>
                  <w:tcW w:w="347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目标实际完成（</w:t>
                  </w:r>
                  <w:r>
                    <w:rPr>
                      <w:rFonts w:hint="eastAsia"/>
                    </w:rPr>
                    <w:t>202</w:t>
                  </w:r>
                  <w:r>
                    <w:t>1.5</w:t>
                  </w:r>
                  <w:r>
                    <w:rPr>
                      <w:rFonts w:hint="eastAsia"/>
                    </w:rPr>
                    <w:t>-2022.</w:t>
                  </w:r>
                  <w:r>
                    <w:t>4</w:t>
                  </w:r>
                  <w:r>
                    <w:rPr>
                      <w:rFonts w:hint="eastAsia" w:ascii="宋体" w:hAnsi="宋体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5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numPr>
                      <w:numId w:val="0"/>
                    </w:numPr>
                    <w:suppressLineNumbers w:val="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因交付中的服务质量问题遭客户投诉的次数≤5 次/年</w:t>
                  </w:r>
                </w:p>
              </w:tc>
              <w:tc>
                <w:tcPr>
                  <w:tcW w:w="1210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每年</w:t>
                  </w:r>
                </w:p>
              </w:tc>
              <w:tc>
                <w:tcPr>
                  <w:tcW w:w="1172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Cs w:val="21"/>
                      <w:lang w:eastAsia="zh-CN"/>
                    </w:rPr>
                    <w:t>——</w:t>
                  </w:r>
                </w:p>
              </w:tc>
              <w:tc>
                <w:tcPr>
                  <w:tcW w:w="3471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2021年度已完成，未发生投诉，2022年度在实施中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56" w:type="dxa"/>
                  <w:shd w:val="clear" w:color="auto" w:fill="auto"/>
                  <w:vAlign w:val="center"/>
                </w:tcPr>
                <w:p>
                  <w:pPr>
                    <w:widowControl/>
                    <w:numPr>
                      <w:numId w:val="0"/>
                    </w:numPr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客户投诉处理率 100%，每季度</w:t>
                  </w:r>
                </w:p>
              </w:tc>
              <w:tc>
                <w:tcPr>
                  <w:tcW w:w="121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1172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——</w:t>
                  </w:r>
                </w:p>
              </w:tc>
              <w:tc>
                <w:tcPr>
                  <w:tcW w:w="3471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2021年度已完成，未发生，2022年度第一季度未发生投诉，第二季度在实施中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56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</w:p>
              </w:tc>
              <w:tc>
                <w:tcPr>
                  <w:tcW w:w="121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172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lang w:eastAsia="zh-CN"/>
                    </w:rPr>
                  </w:pPr>
                </w:p>
              </w:tc>
              <w:tc>
                <w:tcPr>
                  <w:tcW w:w="3471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</w:p>
              </w:tc>
            </w:tr>
          </w:tbl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目标已实现， 但未明确目标考核的方式，可进一步完善。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422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8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顾客沟通等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F7.4</w:t>
            </w:r>
          </w:p>
          <w:p>
            <w:r>
              <w:t>H2.5.1/2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</w:instrText>
            </w:r>
            <w:r>
              <w:rPr>
                <w:rFonts w:hint="eastAsia"/>
                <w:position w:val="2"/>
                <w:sz w:val="13"/>
              </w:rPr>
              <w:instrText xml:space="preserve">√</w:instrText>
            </w:r>
            <w:r>
              <w:rPr>
                <w:rFonts w:hint="eastAsia"/>
              </w:rPr>
              <w:instrText xml:space="preserve">)</w:instrText>
            </w:r>
            <w:r>
              <w:fldChar w:fldCharType="end"/>
            </w:r>
            <w:r>
              <w:rPr>
                <w:rFonts w:hint="eastAsia"/>
              </w:rPr>
              <w:t>《食品安全管理手册》8</w:t>
            </w:r>
            <w:r>
              <w:t>.2</w:t>
            </w:r>
            <w:r>
              <w:rPr>
                <w:rFonts w:hint="eastAsia"/>
              </w:rPr>
              <w:t>条款、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>《产品和服务要求控制程序》</w:t>
            </w:r>
          </w:p>
        </w:tc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与顾客沟通的内容包括：</w:t>
            </w:r>
          </w:p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8"/>
              <w:gridCol w:w="3257"/>
              <w:gridCol w:w="2436"/>
              <w:gridCol w:w="223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90" w:hRule="atLeast"/>
              </w:trPr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沟通阶段</w:t>
                  </w:r>
                </w:p>
              </w:tc>
              <w:tc>
                <w:tcPr>
                  <w:tcW w:w="3257" w:type="dxa"/>
                </w:tcPr>
                <w:p/>
              </w:tc>
              <w:tc>
                <w:tcPr>
                  <w:tcW w:w="2436" w:type="dxa"/>
                </w:tcPr>
                <w:p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232" w:type="dxa"/>
                </w:tcPr>
                <w:p>
                  <w:r>
                    <w:rPr>
                      <w:rFonts w:hint="eastAsia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售前</w:t>
                  </w:r>
                </w:p>
              </w:tc>
              <w:tc>
                <w:tcPr>
                  <w:tcW w:w="3257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提供有关产品和服务的信息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处理问询（产品介绍、订货会）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</w:t>
                  </w:r>
                </w:p>
              </w:tc>
              <w:tc>
                <w:tcPr>
                  <w:tcW w:w="243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会议、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电话、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微信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访问</w:t>
                  </w:r>
                </w:p>
              </w:tc>
              <w:tc>
                <w:tcPr>
                  <w:tcW w:w="2232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招、投标书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公司网站</w:t>
                  </w:r>
                </w:p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售中</w:t>
                  </w:r>
                </w:p>
              </w:tc>
              <w:tc>
                <w:tcPr>
                  <w:tcW w:w="3257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签订合同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处理变更（适用时）</w:t>
                  </w:r>
                </w:p>
              </w:tc>
              <w:tc>
                <w:tcPr>
                  <w:tcW w:w="243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</w:tc>
              <w:tc>
                <w:tcPr>
                  <w:tcW w:w="2232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合同</w:t>
                  </w:r>
                </w:p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订单（天下粮仓系统中）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售后</w:t>
                  </w:r>
                </w:p>
              </w:tc>
              <w:tc>
                <w:tcPr>
                  <w:tcW w:w="3257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获取顾客反馈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投诉处理</w:t>
                  </w:r>
                </w:p>
              </w:tc>
              <w:tc>
                <w:tcPr>
                  <w:tcW w:w="243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客诉电话</w:t>
                  </w:r>
                </w:p>
              </w:tc>
              <w:tc>
                <w:tcPr>
                  <w:tcW w:w="2232" w:type="dxa"/>
                </w:tcPr>
                <w:p>
                  <w:r>
                    <w:rPr>
                      <w:rFonts w:hint="eastAsia"/>
                    </w:rPr>
                    <w:t>网站上公布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特殊情况</w:t>
                  </w:r>
                </w:p>
              </w:tc>
              <w:tc>
                <w:tcPr>
                  <w:tcW w:w="325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处置或控制顾客财产，如：</w:t>
                  </w:r>
                </w:p>
              </w:tc>
              <w:tc>
                <w:tcPr>
                  <w:tcW w:w="2436" w:type="dxa"/>
                </w:tcPr>
                <w:p/>
              </w:tc>
              <w:tc>
                <w:tcPr>
                  <w:tcW w:w="2232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/>
              </w:tc>
              <w:tc>
                <w:tcPr>
                  <w:tcW w:w="3257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2436" w:type="dxa"/>
                </w:tcPr>
                <w:p>
                  <w:r>
                    <w:rPr>
                      <w:rFonts w:hint="eastAsia"/>
                    </w:rPr>
                    <w:t>有应急电话</w:t>
                  </w:r>
                </w:p>
                <w:p/>
              </w:tc>
              <w:tc>
                <w:tcPr>
                  <w:tcW w:w="2232" w:type="dxa"/>
                </w:tcPr>
                <w:p>
                  <w:r>
                    <w:rPr>
                      <w:rFonts w:hint="eastAsia"/>
                    </w:rPr>
                    <w:t>见应急准备和响应</w:t>
                  </w:r>
                </w:p>
              </w:tc>
            </w:tr>
          </w:tbl>
          <w:p/>
        </w:tc>
        <w:tc>
          <w:tcPr>
            <w:tcW w:w="14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857" w:type="dxa"/>
            <w:vMerge w:val="restart"/>
          </w:tcPr>
          <w:p>
            <w:r>
              <w:rPr>
                <w:rFonts w:hint="eastAsia"/>
              </w:rPr>
              <w:t>顾客投诉、交付及相关活动</w:t>
            </w:r>
          </w:p>
        </w:tc>
        <w:tc>
          <w:tcPr>
            <w:tcW w:w="1008" w:type="dxa"/>
            <w:vMerge w:val="restart"/>
          </w:tcPr>
          <w:p>
            <w:pPr>
              <w:pStyle w:val="11"/>
            </w:pPr>
            <w:r>
              <w:rPr>
                <w:rFonts w:hint="eastAsia"/>
              </w:rPr>
              <w:t>H5.2</w:t>
            </w:r>
          </w:p>
          <w:p>
            <w:pPr>
              <w:pStyle w:val="11"/>
              <w:rPr>
                <w:rFonts w:hint="eastAsia"/>
              </w:rPr>
            </w:pPr>
            <w:r>
              <w:rPr>
                <w:rFonts w:hint="eastAsia"/>
              </w:rPr>
              <w:t>H2.5.2.3</w:t>
            </w:r>
          </w:p>
        </w:tc>
        <w:tc>
          <w:tcPr>
            <w:tcW w:w="737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1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《食品安全管理手册》</w:t>
            </w:r>
            <w:r>
              <w:rPr>
                <w:rFonts w:hint="eastAsia"/>
              </w:rPr>
              <w:t>8</w:t>
            </w:r>
            <w:r>
              <w:t>.</w:t>
            </w:r>
            <w:r>
              <w:rPr>
                <w:rFonts w:hint="eastAsia"/>
              </w:rPr>
              <w:t>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/>
              </w:rPr>
              <w:t>服务及顾客抱怨管理程序</w:t>
            </w:r>
            <w:r>
              <w:rPr>
                <w:rFonts w:hint="eastAsia"/>
              </w:rPr>
              <w:t>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/>
              </w:rPr>
              <w:t>与顾客有关过程的控制</w:t>
            </w:r>
            <w:r>
              <w:rPr>
                <w:rFonts w:hint="eastAsia"/>
              </w:rPr>
              <w:t>》</w:t>
            </w:r>
          </w:p>
        </w:tc>
        <w:tc>
          <w:tcPr>
            <w:tcW w:w="1422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57" w:type="dxa"/>
            <w:vMerge w:val="continue"/>
          </w:tcPr>
          <w:p/>
        </w:tc>
        <w:tc>
          <w:tcPr>
            <w:tcW w:w="1008" w:type="dxa"/>
            <w:vMerge w:val="continue"/>
          </w:tcPr>
          <w:p/>
        </w:tc>
        <w:tc>
          <w:tcPr>
            <w:tcW w:w="737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1" w:type="dxa"/>
          </w:tcPr>
          <w:p>
            <w:pPr>
              <w:pStyle w:val="7"/>
              <w:ind w:left="0" w:firstLine="0" w:firstLineChars="0"/>
              <w:rPr>
                <w:u w:val="single"/>
              </w:rPr>
            </w:pPr>
            <w:r>
              <w:rPr>
                <w:rFonts w:hint="eastAsia"/>
                <w:u w:val="single"/>
              </w:rPr>
              <w:t>经沟通，顾客无特殊的食品安全要求。因行业特殊性，产品即时交付，存在问题立即沟通，远程询问：目前暂不存在需要协调的问题。</w:t>
            </w:r>
          </w:p>
          <w:p>
            <w:pPr>
              <w:pStyle w:val="7"/>
              <w:ind w:left="0"/>
            </w:pPr>
          </w:p>
          <w:p>
            <w:pPr>
              <w:pStyle w:val="7"/>
              <w:ind w:left="0" w:firstLine="0" w:firstLineChars="0"/>
            </w:pPr>
            <w:r>
              <w:rPr>
                <w:rFonts w:hint="eastAsia"/>
              </w:rPr>
              <w:t>组织提供了《采购配送单》，通过天下粮仓系统接收客户订单，组织根据该订单，汇总形成采购单，配送时按照该订单进行配送，按照该采购配送单基本实现追溯，随机抽取：</w:t>
            </w:r>
          </w:p>
          <w:tbl>
            <w:tblPr>
              <w:tblStyle w:val="9"/>
              <w:tblW w:w="920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92"/>
              <w:gridCol w:w="1166"/>
              <w:gridCol w:w="1370"/>
              <w:gridCol w:w="779"/>
              <w:gridCol w:w="894"/>
              <w:gridCol w:w="1518"/>
              <w:gridCol w:w="19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92" w:type="dxa"/>
                </w:tcPr>
                <w:p>
                  <w:r>
                    <w:rPr>
                      <w:rFonts w:hint="eastAsia"/>
                    </w:rPr>
                    <w:t>销售发货日期</w:t>
                  </w:r>
                </w:p>
              </w:tc>
              <w:tc>
                <w:tcPr>
                  <w:tcW w:w="1166" w:type="dxa"/>
                </w:tcPr>
                <w:p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370" w:type="dxa"/>
                </w:tcPr>
                <w:p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779" w:type="dxa"/>
                </w:tcPr>
                <w:p>
                  <w:r>
                    <w:rPr>
                      <w:rFonts w:hint="eastAsia"/>
                    </w:rPr>
                    <w:t>规格</w:t>
                  </w:r>
                </w:p>
              </w:tc>
              <w:tc>
                <w:tcPr>
                  <w:tcW w:w="894" w:type="dxa"/>
                </w:tcPr>
                <w:p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518" w:type="dxa"/>
                </w:tcPr>
                <w:p>
                  <w:r>
                    <w:rPr>
                      <w:rFonts w:hint="eastAsia"/>
                    </w:rPr>
                    <w:t>产品生产日期</w:t>
                  </w:r>
                </w:p>
              </w:tc>
              <w:tc>
                <w:tcPr>
                  <w:tcW w:w="1982" w:type="dxa"/>
                </w:tcPr>
                <w:p>
                  <w:r>
                    <w:rPr>
                      <w:rFonts w:hint="eastAsia"/>
                    </w:rPr>
                    <w:t>出库单号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2" w:hRule="atLeast"/>
              </w:trPr>
              <w:tc>
                <w:tcPr>
                  <w:tcW w:w="1492" w:type="dxa"/>
                </w:tcPr>
                <w:p>
                  <w:r>
                    <w:t>2022.1.18</w:t>
                  </w:r>
                </w:p>
              </w:tc>
              <w:tc>
                <w:tcPr>
                  <w:tcW w:w="1166" w:type="dxa"/>
                </w:tcPr>
                <w:p>
                  <w:r>
                    <w:rPr>
                      <w:rFonts w:hint="eastAsia"/>
                    </w:rPr>
                    <w:t>临安区锦城街道滨湖幼儿园-学生</w:t>
                  </w:r>
                </w:p>
              </w:tc>
              <w:tc>
                <w:tcPr>
                  <w:tcW w:w="1370" w:type="dxa"/>
                </w:tcPr>
                <w:p>
                  <w:r>
                    <w:rPr>
                      <w:rFonts w:hint="eastAsia"/>
                    </w:rPr>
                    <w:t>儿童鲜牛奶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新鲜茶树菇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洋鸭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茼蒿菜</w:t>
                  </w:r>
                </w:p>
                <w:p>
                  <w:pPr>
                    <w:pStyle w:val="2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……</w:t>
                  </w:r>
                </w:p>
              </w:tc>
              <w:tc>
                <w:tcPr>
                  <w:tcW w:w="779" w:type="dxa"/>
                </w:tcPr>
                <w:p>
                  <w:r>
                    <w:t>120</w:t>
                  </w:r>
                  <w:r>
                    <w:rPr>
                      <w:rFonts w:hint="eastAsia"/>
                    </w:rPr>
                    <w:t>ml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散装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称重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散装</w:t>
                  </w:r>
                </w:p>
                <w:p>
                  <w:pPr>
                    <w:pStyle w:val="2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……</w:t>
                  </w:r>
                </w:p>
              </w:tc>
              <w:tc>
                <w:tcPr>
                  <w:tcW w:w="894" w:type="dxa"/>
                </w:tcPr>
                <w:p>
                  <w:r>
                    <w:t>555</w:t>
                  </w:r>
                  <w:r>
                    <w:rPr>
                      <w:rFonts w:hint="eastAsia"/>
                    </w:rPr>
                    <w:t>杯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7斤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6</w:t>
                  </w:r>
                  <w:r>
                    <w:t>0</w:t>
                  </w:r>
                  <w:r>
                    <w:rPr>
                      <w:rFonts w:hint="eastAsia"/>
                    </w:rPr>
                    <w:t>斤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5</w:t>
                  </w:r>
                  <w:r>
                    <w:t>5</w:t>
                  </w:r>
                  <w:r>
                    <w:rPr>
                      <w:rFonts w:hint="eastAsia"/>
                    </w:rPr>
                    <w:t>斤</w:t>
                  </w:r>
                </w:p>
                <w:p>
                  <w:pPr>
                    <w:pStyle w:val="2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……</w:t>
                  </w:r>
                </w:p>
              </w:tc>
              <w:tc>
                <w:tcPr>
                  <w:tcW w:w="1518" w:type="dxa"/>
                </w:tcPr>
                <w:p>
                  <w:pPr>
                    <w:pStyle w:val="7"/>
                    <w:ind w:left="0" w:firstLine="0" w:firstLineChars="0"/>
                  </w:pPr>
                  <w:r>
                    <w:rPr>
                      <w:rFonts w:hint="eastAsia"/>
                    </w:rPr>
                    <w:t>未记录（与组织沟通）</w:t>
                  </w:r>
                </w:p>
              </w:tc>
              <w:tc>
                <w:tcPr>
                  <w:tcW w:w="1982" w:type="dxa"/>
                </w:tcPr>
                <w:p>
                  <w:r>
                    <w:t>W100822011400819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4" w:hRule="atLeast"/>
              </w:trPr>
              <w:tc>
                <w:tcPr>
                  <w:tcW w:w="1492" w:type="dxa"/>
                </w:tcPr>
                <w:p>
                  <w:r>
                    <w:rPr>
                      <w:rFonts w:hint="eastAsia"/>
                    </w:rPr>
                    <w:t>2022-0</w:t>
                  </w:r>
                  <w:r>
                    <w:t>5</w:t>
                  </w:r>
                  <w:r>
                    <w:rPr>
                      <w:rFonts w:hint="eastAsia"/>
                    </w:rPr>
                    <w:t>-</w:t>
                  </w:r>
                  <w:r>
                    <w:t>20</w:t>
                  </w:r>
                </w:p>
              </w:tc>
              <w:tc>
                <w:tcPr>
                  <w:tcW w:w="1166" w:type="dxa"/>
                </w:tcPr>
                <w:p>
                  <w:r>
                    <w:rPr>
                      <w:rFonts w:hint="eastAsia"/>
                    </w:rPr>
                    <w:t>临安区青山科技城第一小学</w:t>
                  </w:r>
                </w:p>
              </w:tc>
              <w:tc>
                <w:tcPr>
                  <w:tcW w:w="1370" w:type="dxa"/>
                </w:tcPr>
                <w:p>
                  <w:r>
                    <w:rPr>
                      <w:rFonts w:hint="eastAsia"/>
                    </w:rPr>
                    <w:t>夹心肉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水饺皮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本地南瓜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杀白花鲢</w:t>
                  </w:r>
                </w:p>
                <w:p>
                  <w:r>
                    <w:rPr>
                      <w:rFonts w:hint="eastAsia"/>
                    </w:rPr>
                    <w:t>……</w:t>
                  </w:r>
                </w:p>
              </w:tc>
              <w:tc>
                <w:tcPr>
                  <w:tcW w:w="779" w:type="dxa"/>
                </w:tcPr>
                <w:p>
                  <w:r>
                    <w:rPr>
                      <w:rFonts w:hint="eastAsia"/>
                    </w:rPr>
                    <w:t>散装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散装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称重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散装</w:t>
                  </w:r>
                </w:p>
                <w:p>
                  <w:r>
                    <w:rPr>
                      <w:rFonts w:hint="eastAsia"/>
                    </w:rPr>
                    <w:t>……</w:t>
                  </w:r>
                </w:p>
              </w:tc>
              <w:tc>
                <w:tcPr>
                  <w:tcW w:w="894" w:type="dxa"/>
                </w:tcPr>
                <w:p>
                  <w:r>
                    <w:t>10</w:t>
                  </w:r>
                  <w:r>
                    <w:rPr>
                      <w:rFonts w:hint="eastAsia"/>
                    </w:rPr>
                    <w:t>斤</w:t>
                  </w:r>
                </w:p>
                <w:p>
                  <w:pPr>
                    <w:pStyle w:val="2"/>
                  </w:pPr>
                  <w:r>
                    <w:t>16</w:t>
                  </w:r>
                  <w:r>
                    <w:rPr>
                      <w:rFonts w:hint="eastAsia"/>
                    </w:rPr>
                    <w:t>斤</w:t>
                  </w:r>
                </w:p>
                <w:p>
                  <w:pPr>
                    <w:pStyle w:val="2"/>
                  </w:pPr>
                  <w:r>
                    <w:t>20</w:t>
                  </w:r>
                  <w:r>
                    <w:rPr>
                      <w:rFonts w:hint="eastAsia"/>
                    </w:rPr>
                    <w:t>斤</w:t>
                  </w:r>
                </w:p>
                <w:p>
                  <w:pPr>
                    <w:pStyle w:val="2"/>
                  </w:pPr>
                  <w:r>
                    <w:t>67</w:t>
                  </w:r>
                  <w:r>
                    <w:rPr>
                      <w:rFonts w:hint="eastAsia"/>
                    </w:rPr>
                    <w:t>斤</w:t>
                  </w:r>
                </w:p>
                <w:p>
                  <w:r>
                    <w:rPr>
                      <w:rFonts w:hint="eastAsia"/>
                    </w:rPr>
                    <w:t>……</w:t>
                  </w:r>
                </w:p>
              </w:tc>
              <w:tc>
                <w:tcPr>
                  <w:tcW w:w="1518" w:type="dxa"/>
                </w:tcPr>
                <w:p>
                  <w:pPr>
                    <w:pStyle w:val="7"/>
                    <w:ind w:left="0" w:firstLine="0" w:firstLineChars="0"/>
                  </w:pPr>
                  <w:r>
                    <w:rPr>
                      <w:rFonts w:hint="eastAsia"/>
                    </w:rPr>
                    <w:t>未记录（与组织沟通）</w:t>
                  </w:r>
                </w:p>
              </w:tc>
              <w:tc>
                <w:tcPr>
                  <w:tcW w:w="1982" w:type="dxa"/>
                </w:tcPr>
                <w:p>
                  <w:r>
                    <w:t>W100822051210085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4" w:hRule="atLeast"/>
              </w:trPr>
              <w:tc>
                <w:tcPr>
                  <w:tcW w:w="1492" w:type="dxa"/>
                </w:tcPr>
                <w:p>
                  <w:r>
                    <w:rPr>
                      <w:rFonts w:hint="eastAsia"/>
                    </w:rPr>
                    <w:t>2022-0</w:t>
                  </w:r>
                  <w:r>
                    <w:t>3</w:t>
                  </w:r>
                  <w:r>
                    <w:rPr>
                      <w:rFonts w:hint="eastAsia"/>
                    </w:rPr>
                    <w:t>-2</w:t>
                  </w:r>
                  <w:r>
                    <w:t>9</w:t>
                  </w:r>
                </w:p>
              </w:tc>
              <w:tc>
                <w:tcPr>
                  <w:tcW w:w="1166" w:type="dxa"/>
                </w:tcPr>
                <w:p>
                  <w:r>
                    <w:rPr>
                      <w:rFonts w:hint="eastAsia"/>
                    </w:rPr>
                    <w:t>锦城街道中心幼儿园临安人家分园</w:t>
                  </w:r>
                </w:p>
              </w:tc>
              <w:tc>
                <w:tcPr>
                  <w:tcW w:w="1370" w:type="dxa"/>
                </w:tcPr>
                <w:p>
                  <w:r>
                    <w:rPr>
                      <w:rFonts w:hint="eastAsia"/>
                    </w:rPr>
                    <w:t>蒙牛鲜奶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三黄鸡鸡块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鲜鲜土豆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里脊肉</w:t>
                  </w:r>
                </w:p>
                <w:p>
                  <w:pPr>
                    <w:pStyle w:val="2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……</w:t>
                  </w:r>
                </w:p>
              </w:tc>
              <w:tc>
                <w:tcPr>
                  <w:tcW w:w="779" w:type="dxa"/>
                </w:tcPr>
                <w:p>
                  <w:r>
                    <w:t>1.5L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散装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散装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散装</w:t>
                  </w:r>
                </w:p>
                <w:p>
                  <w:pPr>
                    <w:pStyle w:val="2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……</w:t>
                  </w:r>
                </w:p>
              </w:tc>
              <w:tc>
                <w:tcPr>
                  <w:tcW w:w="894" w:type="dxa"/>
                </w:tcPr>
                <w:p>
                  <w:r>
                    <w:t>12</w:t>
                  </w:r>
                  <w:r>
                    <w:rPr>
                      <w:rFonts w:hint="eastAsia"/>
                    </w:rPr>
                    <w:t>桶</w:t>
                  </w:r>
                </w:p>
                <w:p>
                  <w:pPr>
                    <w:pStyle w:val="2"/>
                  </w:pPr>
                  <w:r>
                    <w:t>2</w:t>
                  </w:r>
                  <w:r>
                    <w:rPr>
                      <w:rFonts w:hint="eastAsia"/>
                    </w:rPr>
                    <w:t>1斤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2</w:t>
                  </w:r>
                  <w:r>
                    <w:t>2</w:t>
                  </w:r>
                  <w:r>
                    <w:rPr>
                      <w:rFonts w:hint="eastAsia"/>
                    </w:rPr>
                    <w:t>斤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2斤</w:t>
                  </w:r>
                </w:p>
                <w:p>
                  <w:pPr>
                    <w:pStyle w:val="2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……</w:t>
                  </w:r>
                </w:p>
              </w:tc>
              <w:tc>
                <w:tcPr>
                  <w:tcW w:w="1518" w:type="dxa"/>
                </w:tcPr>
                <w:p>
                  <w:pPr>
                    <w:pStyle w:val="7"/>
                    <w:ind w:left="0" w:firstLine="0" w:firstLineChars="0"/>
                  </w:pPr>
                  <w:r>
                    <w:rPr>
                      <w:rFonts w:hint="eastAsia"/>
                    </w:rPr>
                    <w:t>未记录（与组织沟通）</w:t>
                  </w:r>
                </w:p>
              </w:tc>
              <w:tc>
                <w:tcPr>
                  <w:tcW w:w="1982" w:type="dxa"/>
                </w:tcPr>
                <w:p>
                  <w:r>
                    <w:rPr>
                      <w:rFonts w:hint="eastAsia"/>
                    </w:rPr>
                    <w:t>XS-20220224-009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4" w:hRule="atLeast"/>
              </w:trPr>
              <w:tc>
                <w:tcPr>
                  <w:tcW w:w="1492" w:type="dxa"/>
                </w:tcPr>
                <w:p/>
              </w:tc>
              <w:tc>
                <w:tcPr>
                  <w:tcW w:w="1166" w:type="dxa"/>
                </w:tcPr>
                <w:p/>
              </w:tc>
              <w:tc>
                <w:tcPr>
                  <w:tcW w:w="1370" w:type="dxa"/>
                </w:tcPr>
                <w:p/>
              </w:tc>
              <w:tc>
                <w:tcPr>
                  <w:tcW w:w="779" w:type="dxa"/>
                </w:tcPr>
                <w:p/>
              </w:tc>
              <w:tc>
                <w:tcPr>
                  <w:tcW w:w="894" w:type="dxa"/>
                </w:tcPr>
                <w:p/>
              </w:tc>
              <w:tc>
                <w:tcPr>
                  <w:tcW w:w="1518" w:type="dxa"/>
                </w:tcPr>
                <w:p>
                  <w:pPr>
                    <w:pStyle w:val="7"/>
                    <w:ind w:left="0" w:firstLine="0" w:firstLineChars="0"/>
                  </w:pPr>
                </w:p>
              </w:tc>
              <w:tc>
                <w:tcPr>
                  <w:tcW w:w="1982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交付后服务的内容：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技术咨询/培训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安装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调试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维修</w:t>
            </w:r>
            <w:r>
              <w:t xml:space="preserve">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\o\ac(□)</w:instrText>
            </w:r>
            <w:r>
              <w:fldChar w:fldCharType="end"/>
            </w:r>
            <w:r>
              <w:rPr>
                <w:rFonts w:hint="eastAsia"/>
              </w:rPr>
              <w:t>三包（包退、包换、包修）</w:t>
            </w:r>
          </w:p>
          <w:p>
            <w:pPr>
              <w:ind w:firstLine="1890" w:firstLineChars="9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回收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最终报废处置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其他——退换货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其他—补偿</w:t>
            </w:r>
          </w:p>
          <w:p>
            <w:pPr>
              <w:pStyle w:val="7"/>
            </w:pPr>
          </w:p>
          <w:p>
            <w:r>
              <w:rPr>
                <w:rFonts w:hint="eastAsia"/>
              </w:rPr>
              <w:t>抽取交付后的活动控制相关记录名称：</w:t>
            </w:r>
            <w:r>
              <w:rPr>
                <w:rFonts w:hint="eastAsia"/>
                <w:u w:val="single"/>
              </w:rPr>
              <w:t>《  顾客投诉/咨询处理记录  》</w:t>
            </w:r>
            <w:r>
              <w:rPr>
                <w:rFonts w:hint="eastAsia"/>
              </w:rPr>
              <w:t>（卫生情况、配送产品质量、品种、时间、价格情况、服务质量等），审核周期内未发生顾客投诉情况。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>
                  <w:r>
                    <w:rPr>
                      <w:rFonts w:hint="eastAsia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>
                  <w:r>
                    <w:rPr>
                      <w:rFonts w:hint="eastAsia"/>
                    </w:rPr>
                    <w:t xml:space="preserve"> 售后服务内容</w:t>
                  </w:r>
                </w:p>
              </w:tc>
              <w:tc>
                <w:tcPr>
                  <w:tcW w:w="1597" w:type="dxa"/>
                </w:tcPr>
                <w:p>
                  <w:r>
                    <w:rPr>
                      <w:rFonts w:hint="eastAsia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>
                  <w:r>
                    <w:rPr>
                      <w:rFonts w:hint="eastAsia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60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33" w:type="dxa"/>
                </w:tcPr>
                <w:p/>
              </w:tc>
              <w:tc>
                <w:tcPr>
                  <w:tcW w:w="1200" w:type="dxa"/>
                </w:tcPr>
                <w:p/>
              </w:tc>
              <w:tc>
                <w:tcPr>
                  <w:tcW w:w="2003" w:type="dxa"/>
                </w:tcPr>
                <w:p/>
              </w:tc>
              <w:tc>
                <w:tcPr>
                  <w:tcW w:w="1597" w:type="dxa"/>
                </w:tcPr>
                <w:p/>
              </w:tc>
              <w:tc>
                <w:tcPr>
                  <w:tcW w:w="175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</w:tcPr>
                <w:p/>
              </w:tc>
              <w:tc>
                <w:tcPr>
                  <w:tcW w:w="1533" w:type="dxa"/>
                </w:tcPr>
                <w:p/>
              </w:tc>
              <w:tc>
                <w:tcPr>
                  <w:tcW w:w="1200" w:type="dxa"/>
                </w:tcPr>
                <w:p/>
              </w:tc>
              <w:tc>
                <w:tcPr>
                  <w:tcW w:w="2003" w:type="dxa"/>
                </w:tcPr>
                <w:p/>
              </w:tc>
              <w:tc>
                <w:tcPr>
                  <w:tcW w:w="1597" w:type="dxa"/>
                </w:tcPr>
                <w:p/>
              </w:tc>
              <w:tc>
                <w:tcPr>
                  <w:tcW w:w="1750" w:type="dxa"/>
                </w:tcPr>
                <w:p/>
              </w:tc>
            </w:tr>
          </w:tbl>
          <w:p>
            <w:pPr>
              <w:pStyle w:val="7"/>
              <w:ind w:left="0" w:firstLine="0" w:firstLineChars="0"/>
            </w:pPr>
          </w:p>
          <w:p>
            <w:pPr>
              <w:pStyle w:val="7"/>
              <w:ind w:left="0" w:firstLine="0" w:firstLineChars="0"/>
              <w:rPr>
                <w:u w:val="single"/>
              </w:rPr>
            </w:pPr>
            <w:r>
              <w:rPr>
                <w:rFonts w:hint="eastAsia"/>
                <w:u w:val="single"/>
              </w:rPr>
              <w:t>目前销售的产品无食品安全性指标不合格产品，询问部门负责人，表示一般没有问题，存在少量临时加货等情况，都能及时安排解决。未发生撤回召回情况。</w:t>
            </w:r>
          </w:p>
          <w:p>
            <w:pPr>
              <w:pStyle w:val="7"/>
              <w:ind w:left="0" w:firstLine="0" w:firstLineChars="0"/>
              <w:rPr>
                <w:u w:val="single"/>
              </w:rPr>
            </w:pPr>
            <w:r>
              <w:rPr>
                <w:rFonts w:hint="eastAsia"/>
                <w:u w:val="single"/>
              </w:rPr>
              <w:t>产品运输：由公司统一配送，由配送部统一负责，统一按照采购配送单进行配送，抽查2</w:t>
            </w:r>
            <w:r>
              <w:rPr>
                <w:u w:val="single"/>
              </w:rPr>
              <w:t>022.5.11</w:t>
            </w:r>
            <w:r>
              <w:rPr>
                <w:rFonts w:hint="eastAsia"/>
                <w:u w:val="single"/>
              </w:rPr>
              <w:t>配送到临安区锦城二中，配送员为郑勇成，车牌（0</w:t>
            </w:r>
            <w:r>
              <w:rPr>
                <w:u w:val="single"/>
              </w:rPr>
              <w:t>19</w:t>
            </w:r>
            <w:r>
              <w:rPr>
                <w:rFonts w:hint="eastAsia"/>
                <w:u w:val="single"/>
              </w:rPr>
              <w:t>，为简写），并有客户周雪芬等三人签名；</w:t>
            </w:r>
          </w:p>
          <w:p>
            <w:pPr>
              <w:pStyle w:val="7"/>
              <w:ind w:left="0" w:firstLine="0" w:firstLineChars="0"/>
            </w:pPr>
            <w:r>
              <w:rPr>
                <w:rFonts w:hint="eastAsia"/>
                <w:u w:val="single"/>
              </w:rPr>
              <w:t>提供有公司自行配送，做好车辆清洁消毒检查等工作，车辆清洁以及物流车辆信息体现在《物流运输车辆卫生检查记录表》中，随机抽取2022-02月~2022-03-15日，无异常。</w:t>
            </w:r>
          </w:p>
        </w:tc>
        <w:tc>
          <w:tcPr>
            <w:tcW w:w="1422" w:type="dxa"/>
            <w:vMerge w:val="continue"/>
          </w:tcPr>
          <w:p/>
        </w:tc>
      </w:tr>
    </w:tbl>
    <w:p>
      <w:pPr>
        <w:pStyle w:val="2"/>
      </w:pPr>
    </w:p>
    <w:p>
      <w:pPr>
        <w:pStyle w:val="2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481330" cy="484505"/>
          <wp:effectExtent l="0" t="0" r="0" b="0"/>
          <wp:wrapNone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 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03C62"/>
    <w:rsid w:val="0000763B"/>
    <w:rsid w:val="00016C0F"/>
    <w:rsid w:val="000237F6"/>
    <w:rsid w:val="0003373A"/>
    <w:rsid w:val="00036AFB"/>
    <w:rsid w:val="000400E2"/>
    <w:rsid w:val="000472DB"/>
    <w:rsid w:val="00050015"/>
    <w:rsid w:val="000504B6"/>
    <w:rsid w:val="000535A5"/>
    <w:rsid w:val="00054988"/>
    <w:rsid w:val="00062E46"/>
    <w:rsid w:val="0006662A"/>
    <w:rsid w:val="00067662"/>
    <w:rsid w:val="00071522"/>
    <w:rsid w:val="00073557"/>
    <w:rsid w:val="00073A25"/>
    <w:rsid w:val="00084BCE"/>
    <w:rsid w:val="00085B43"/>
    <w:rsid w:val="00085C39"/>
    <w:rsid w:val="000A4138"/>
    <w:rsid w:val="000A5340"/>
    <w:rsid w:val="000A54BC"/>
    <w:rsid w:val="000A634C"/>
    <w:rsid w:val="000B1A43"/>
    <w:rsid w:val="000B5B05"/>
    <w:rsid w:val="000C4B4F"/>
    <w:rsid w:val="000E606A"/>
    <w:rsid w:val="000E6B21"/>
    <w:rsid w:val="00134B3B"/>
    <w:rsid w:val="00135082"/>
    <w:rsid w:val="00144553"/>
    <w:rsid w:val="00161E82"/>
    <w:rsid w:val="00171904"/>
    <w:rsid w:val="001750C6"/>
    <w:rsid w:val="00177411"/>
    <w:rsid w:val="00177E4F"/>
    <w:rsid w:val="00182530"/>
    <w:rsid w:val="001932C6"/>
    <w:rsid w:val="0019695B"/>
    <w:rsid w:val="001A2D7F"/>
    <w:rsid w:val="001A7DCC"/>
    <w:rsid w:val="001C6FD4"/>
    <w:rsid w:val="001C7DD2"/>
    <w:rsid w:val="001F0830"/>
    <w:rsid w:val="001F1DDB"/>
    <w:rsid w:val="00201132"/>
    <w:rsid w:val="0023145E"/>
    <w:rsid w:val="002522A6"/>
    <w:rsid w:val="002555D6"/>
    <w:rsid w:val="00256850"/>
    <w:rsid w:val="00257A65"/>
    <w:rsid w:val="00274262"/>
    <w:rsid w:val="00290653"/>
    <w:rsid w:val="002939AD"/>
    <w:rsid w:val="0029410C"/>
    <w:rsid w:val="00295C5D"/>
    <w:rsid w:val="00296249"/>
    <w:rsid w:val="002B324E"/>
    <w:rsid w:val="002B3F44"/>
    <w:rsid w:val="002B3FFE"/>
    <w:rsid w:val="002C5AE0"/>
    <w:rsid w:val="002F3121"/>
    <w:rsid w:val="00314AF6"/>
    <w:rsid w:val="00332757"/>
    <w:rsid w:val="00337922"/>
    <w:rsid w:val="00340867"/>
    <w:rsid w:val="0034605D"/>
    <w:rsid w:val="00351F43"/>
    <w:rsid w:val="00363753"/>
    <w:rsid w:val="00364D15"/>
    <w:rsid w:val="00372126"/>
    <w:rsid w:val="0037744C"/>
    <w:rsid w:val="00380837"/>
    <w:rsid w:val="003A198A"/>
    <w:rsid w:val="003A3940"/>
    <w:rsid w:val="003B21C4"/>
    <w:rsid w:val="003B2496"/>
    <w:rsid w:val="003B2BC3"/>
    <w:rsid w:val="003B4966"/>
    <w:rsid w:val="003B6250"/>
    <w:rsid w:val="003C5523"/>
    <w:rsid w:val="003D1556"/>
    <w:rsid w:val="003E693C"/>
    <w:rsid w:val="00410914"/>
    <w:rsid w:val="004145E8"/>
    <w:rsid w:val="0041523A"/>
    <w:rsid w:val="00417D46"/>
    <w:rsid w:val="004217FC"/>
    <w:rsid w:val="00421B59"/>
    <w:rsid w:val="00423D3B"/>
    <w:rsid w:val="00425E66"/>
    <w:rsid w:val="00430212"/>
    <w:rsid w:val="0045323B"/>
    <w:rsid w:val="00454DF0"/>
    <w:rsid w:val="00471724"/>
    <w:rsid w:val="004749CC"/>
    <w:rsid w:val="00474F25"/>
    <w:rsid w:val="004754ED"/>
    <w:rsid w:val="00476720"/>
    <w:rsid w:val="0048201E"/>
    <w:rsid w:val="00491C04"/>
    <w:rsid w:val="00497FF0"/>
    <w:rsid w:val="004A3C24"/>
    <w:rsid w:val="004C0054"/>
    <w:rsid w:val="004C3BAC"/>
    <w:rsid w:val="004D0382"/>
    <w:rsid w:val="004D6DED"/>
    <w:rsid w:val="004E009B"/>
    <w:rsid w:val="004F2F8B"/>
    <w:rsid w:val="004F5768"/>
    <w:rsid w:val="004F75F9"/>
    <w:rsid w:val="00501AA3"/>
    <w:rsid w:val="00510AA7"/>
    <w:rsid w:val="005223A0"/>
    <w:rsid w:val="00536930"/>
    <w:rsid w:val="0054025D"/>
    <w:rsid w:val="00543120"/>
    <w:rsid w:val="00547BBF"/>
    <w:rsid w:val="00556519"/>
    <w:rsid w:val="00557EFC"/>
    <w:rsid w:val="00564E53"/>
    <w:rsid w:val="0056561D"/>
    <w:rsid w:val="00565FDD"/>
    <w:rsid w:val="00571CDA"/>
    <w:rsid w:val="00574EEA"/>
    <w:rsid w:val="0057553B"/>
    <w:rsid w:val="00576D7A"/>
    <w:rsid w:val="0057779C"/>
    <w:rsid w:val="005863AB"/>
    <w:rsid w:val="00591F27"/>
    <w:rsid w:val="005A4412"/>
    <w:rsid w:val="005B1F24"/>
    <w:rsid w:val="005B2C8D"/>
    <w:rsid w:val="005C6A9A"/>
    <w:rsid w:val="005D11BD"/>
    <w:rsid w:val="005D5659"/>
    <w:rsid w:val="005E1C2E"/>
    <w:rsid w:val="005F2731"/>
    <w:rsid w:val="00600C20"/>
    <w:rsid w:val="006072A9"/>
    <w:rsid w:val="00610632"/>
    <w:rsid w:val="00611175"/>
    <w:rsid w:val="00612731"/>
    <w:rsid w:val="00624B7D"/>
    <w:rsid w:val="00637C7C"/>
    <w:rsid w:val="006422AC"/>
    <w:rsid w:val="00644FE2"/>
    <w:rsid w:val="006463FA"/>
    <w:rsid w:val="006526C8"/>
    <w:rsid w:val="00670B28"/>
    <w:rsid w:val="0067640C"/>
    <w:rsid w:val="00677DBF"/>
    <w:rsid w:val="0068187C"/>
    <w:rsid w:val="00693071"/>
    <w:rsid w:val="0069480F"/>
    <w:rsid w:val="00697FFA"/>
    <w:rsid w:val="006A0EE0"/>
    <w:rsid w:val="006A55E2"/>
    <w:rsid w:val="006A6483"/>
    <w:rsid w:val="006B20A9"/>
    <w:rsid w:val="006B26EC"/>
    <w:rsid w:val="006B3D0F"/>
    <w:rsid w:val="006B6ABE"/>
    <w:rsid w:val="006C3859"/>
    <w:rsid w:val="006D77CB"/>
    <w:rsid w:val="006E1177"/>
    <w:rsid w:val="006E678B"/>
    <w:rsid w:val="006E6869"/>
    <w:rsid w:val="006E7B1D"/>
    <w:rsid w:val="006F277F"/>
    <w:rsid w:val="006F2E6D"/>
    <w:rsid w:val="007110A2"/>
    <w:rsid w:val="00711D41"/>
    <w:rsid w:val="00716F2B"/>
    <w:rsid w:val="00721894"/>
    <w:rsid w:val="00725217"/>
    <w:rsid w:val="007254CA"/>
    <w:rsid w:val="00731240"/>
    <w:rsid w:val="00744C1A"/>
    <w:rsid w:val="00747832"/>
    <w:rsid w:val="00751C5D"/>
    <w:rsid w:val="00753152"/>
    <w:rsid w:val="00754C6D"/>
    <w:rsid w:val="00765A6D"/>
    <w:rsid w:val="00765F47"/>
    <w:rsid w:val="007755CE"/>
    <w:rsid w:val="007757F3"/>
    <w:rsid w:val="00777105"/>
    <w:rsid w:val="0078477E"/>
    <w:rsid w:val="0079152F"/>
    <w:rsid w:val="00794B98"/>
    <w:rsid w:val="007C1B48"/>
    <w:rsid w:val="007D0D0E"/>
    <w:rsid w:val="007D375E"/>
    <w:rsid w:val="007E3B15"/>
    <w:rsid w:val="007E3CB9"/>
    <w:rsid w:val="007E4F18"/>
    <w:rsid w:val="007E52E7"/>
    <w:rsid w:val="007E6AEB"/>
    <w:rsid w:val="007F0B9E"/>
    <w:rsid w:val="007F72B2"/>
    <w:rsid w:val="0081311A"/>
    <w:rsid w:val="00814888"/>
    <w:rsid w:val="0083419D"/>
    <w:rsid w:val="00834771"/>
    <w:rsid w:val="008359AC"/>
    <w:rsid w:val="008578A4"/>
    <w:rsid w:val="008606F7"/>
    <w:rsid w:val="00863155"/>
    <w:rsid w:val="008638BA"/>
    <w:rsid w:val="00867200"/>
    <w:rsid w:val="00877CC5"/>
    <w:rsid w:val="00893EAA"/>
    <w:rsid w:val="00894840"/>
    <w:rsid w:val="008973EE"/>
    <w:rsid w:val="008B1217"/>
    <w:rsid w:val="008C32FA"/>
    <w:rsid w:val="008D31A4"/>
    <w:rsid w:val="008E0D64"/>
    <w:rsid w:val="008E71AB"/>
    <w:rsid w:val="00901120"/>
    <w:rsid w:val="00907069"/>
    <w:rsid w:val="0092308C"/>
    <w:rsid w:val="009260DA"/>
    <w:rsid w:val="00941E1B"/>
    <w:rsid w:val="009439B9"/>
    <w:rsid w:val="00963CC8"/>
    <w:rsid w:val="00971600"/>
    <w:rsid w:val="00971ACB"/>
    <w:rsid w:val="00985764"/>
    <w:rsid w:val="009973B4"/>
    <w:rsid w:val="00997620"/>
    <w:rsid w:val="009B2E80"/>
    <w:rsid w:val="009C28C1"/>
    <w:rsid w:val="009F6E58"/>
    <w:rsid w:val="009F779F"/>
    <w:rsid w:val="009F7EED"/>
    <w:rsid w:val="00A0275F"/>
    <w:rsid w:val="00A10A43"/>
    <w:rsid w:val="00A22A49"/>
    <w:rsid w:val="00A46019"/>
    <w:rsid w:val="00A55742"/>
    <w:rsid w:val="00A62C54"/>
    <w:rsid w:val="00A74882"/>
    <w:rsid w:val="00A80636"/>
    <w:rsid w:val="00A80B72"/>
    <w:rsid w:val="00A80EFB"/>
    <w:rsid w:val="00A94F3E"/>
    <w:rsid w:val="00AA65A0"/>
    <w:rsid w:val="00AC15D4"/>
    <w:rsid w:val="00AC6ACF"/>
    <w:rsid w:val="00AD1AA5"/>
    <w:rsid w:val="00AF0AAB"/>
    <w:rsid w:val="00AF3644"/>
    <w:rsid w:val="00B004B7"/>
    <w:rsid w:val="00B059CB"/>
    <w:rsid w:val="00B06CC0"/>
    <w:rsid w:val="00B127A7"/>
    <w:rsid w:val="00B1459E"/>
    <w:rsid w:val="00B1473D"/>
    <w:rsid w:val="00B17ADA"/>
    <w:rsid w:val="00B21204"/>
    <w:rsid w:val="00B305B2"/>
    <w:rsid w:val="00B4406D"/>
    <w:rsid w:val="00B4643B"/>
    <w:rsid w:val="00B544E1"/>
    <w:rsid w:val="00B6429D"/>
    <w:rsid w:val="00B701E7"/>
    <w:rsid w:val="00B76E57"/>
    <w:rsid w:val="00B86146"/>
    <w:rsid w:val="00B86A3C"/>
    <w:rsid w:val="00B87F0C"/>
    <w:rsid w:val="00B9335E"/>
    <w:rsid w:val="00B93520"/>
    <w:rsid w:val="00B971B9"/>
    <w:rsid w:val="00B9734D"/>
    <w:rsid w:val="00BA2698"/>
    <w:rsid w:val="00BB21D0"/>
    <w:rsid w:val="00BB2932"/>
    <w:rsid w:val="00BC065D"/>
    <w:rsid w:val="00BE6FE9"/>
    <w:rsid w:val="00BF3977"/>
    <w:rsid w:val="00BF597E"/>
    <w:rsid w:val="00BF7B9D"/>
    <w:rsid w:val="00C05C25"/>
    <w:rsid w:val="00C11209"/>
    <w:rsid w:val="00C17F48"/>
    <w:rsid w:val="00C30200"/>
    <w:rsid w:val="00C30BD2"/>
    <w:rsid w:val="00C336E9"/>
    <w:rsid w:val="00C51A36"/>
    <w:rsid w:val="00C5433B"/>
    <w:rsid w:val="00C55228"/>
    <w:rsid w:val="00C63768"/>
    <w:rsid w:val="00C72991"/>
    <w:rsid w:val="00C82624"/>
    <w:rsid w:val="00CA5159"/>
    <w:rsid w:val="00CB4F15"/>
    <w:rsid w:val="00CB6FCC"/>
    <w:rsid w:val="00CC39B3"/>
    <w:rsid w:val="00CC3D64"/>
    <w:rsid w:val="00CD3413"/>
    <w:rsid w:val="00CE315A"/>
    <w:rsid w:val="00CF5B83"/>
    <w:rsid w:val="00CF6681"/>
    <w:rsid w:val="00D06F59"/>
    <w:rsid w:val="00D21C5A"/>
    <w:rsid w:val="00D33D04"/>
    <w:rsid w:val="00D434A2"/>
    <w:rsid w:val="00D47813"/>
    <w:rsid w:val="00D54790"/>
    <w:rsid w:val="00D56FD9"/>
    <w:rsid w:val="00D64EFB"/>
    <w:rsid w:val="00D8388C"/>
    <w:rsid w:val="00D83907"/>
    <w:rsid w:val="00D87124"/>
    <w:rsid w:val="00D90793"/>
    <w:rsid w:val="00D921AC"/>
    <w:rsid w:val="00D97FA1"/>
    <w:rsid w:val="00DA16DE"/>
    <w:rsid w:val="00DC110F"/>
    <w:rsid w:val="00DD3CDE"/>
    <w:rsid w:val="00DE4FDB"/>
    <w:rsid w:val="00DF2177"/>
    <w:rsid w:val="00DF4663"/>
    <w:rsid w:val="00E03468"/>
    <w:rsid w:val="00E118C4"/>
    <w:rsid w:val="00E13FDD"/>
    <w:rsid w:val="00E3278F"/>
    <w:rsid w:val="00E33CF3"/>
    <w:rsid w:val="00E37076"/>
    <w:rsid w:val="00E41ACE"/>
    <w:rsid w:val="00E45E2C"/>
    <w:rsid w:val="00E50414"/>
    <w:rsid w:val="00E54128"/>
    <w:rsid w:val="00E566B4"/>
    <w:rsid w:val="00E57B3E"/>
    <w:rsid w:val="00E61EC4"/>
    <w:rsid w:val="00E6224C"/>
    <w:rsid w:val="00E64C1D"/>
    <w:rsid w:val="00E75AC3"/>
    <w:rsid w:val="00E75B98"/>
    <w:rsid w:val="00E82AA9"/>
    <w:rsid w:val="00E92C7F"/>
    <w:rsid w:val="00EA18FB"/>
    <w:rsid w:val="00EB0164"/>
    <w:rsid w:val="00EB75B7"/>
    <w:rsid w:val="00EC4C9E"/>
    <w:rsid w:val="00ED0F62"/>
    <w:rsid w:val="00ED2C1D"/>
    <w:rsid w:val="00ED6BFB"/>
    <w:rsid w:val="00EE14CD"/>
    <w:rsid w:val="00EE557C"/>
    <w:rsid w:val="00F0343D"/>
    <w:rsid w:val="00F22105"/>
    <w:rsid w:val="00F23154"/>
    <w:rsid w:val="00F313B6"/>
    <w:rsid w:val="00F364BA"/>
    <w:rsid w:val="00F42ADA"/>
    <w:rsid w:val="00F56DE5"/>
    <w:rsid w:val="00F67EA6"/>
    <w:rsid w:val="00F8015C"/>
    <w:rsid w:val="00FA2668"/>
    <w:rsid w:val="00FD3E20"/>
    <w:rsid w:val="00FD5ED2"/>
    <w:rsid w:val="00FD6024"/>
    <w:rsid w:val="00FE523A"/>
    <w:rsid w:val="00FE60B0"/>
    <w:rsid w:val="00FF2A0B"/>
    <w:rsid w:val="00FF6085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7A73A8"/>
    <w:rsid w:val="05992F79"/>
    <w:rsid w:val="059F2D59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76267F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B8524B"/>
    <w:rsid w:val="0F47565D"/>
    <w:rsid w:val="0F86648B"/>
    <w:rsid w:val="0F9C35C1"/>
    <w:rsid w:val="0FFA42BF"/>
    <w:rsid w:val="100B6D7F"/>
    <w:rsid w:val="100D075A"/>
    <w:rsid w:val="10576F4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000FF"/>
    <w:rsid w:val="169D3E09"/>
    <w:rsid w:val="16AB3CAD"/>
    <w:rsid w:val="16CC2E16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ABF6113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623FFA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3B0480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9B4A66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71221E"/>
    <w:rsid w:val="44A567F5"/>
    <w:rsid w:val="453B1EBC"/>
    <w:rsid w:val="45635AEC"/>
    <w:rsid w:val="45784783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0556FB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0F61E95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E82EBD"/>
    <w:rsid w:val="552A2893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5FE52CA8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332DC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7C061B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583D47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65122D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1"/>
    <w:pPr>
      <w:ind w:left="137"/>
    </w:pPr>
    <w:rPr>
      <w:rFonts w:ascii="宋体" w:hAnsi="宋体"/>
      <w:sz w:val="20"/>
    </w:rPr>
  </w:style>
  <w:style w:type="paragraph" w:styleId="4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1533</Words>
  <Characters>1751</Characters>
  <Lines>15</Lines>
  <Paragraphs>4</Paragraphs>
  <TotalTime>0</TotalTime>
  <ScaleCrop>false</ScaleCrop>
  <LinksUpToDate>false</LinksUpToDate>
  <CharactersWithSpaces>1793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2022-05-28T03:12:00Z</dcterms:created>
  <dc:creator>微软用户</dc:creator>
  <cp:lastModifiedBy>肖新龙</cp:lastModifiedBy>
  <dcterms:modified xsi:type="dcterms:W3CDTF">2022-06-05T12:45:37Z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89EDB0F0CAEC40E0BE70DA5799098484</vt:lpwstr>
  </property>
</Properties>
</file>