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成都嘉鹏科技有限公司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2022年05月23日 上午至2022年05月23日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