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徐州鼎一具业工程机械有限公司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付慧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李林 、杨庆、杨春光 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/>
                <w:color w:val="000000"/>
                <w:sz w:val="24"/>
                <w:szCs w:val="24"/>
              </w:rPr>
              <w:t>2022年0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</w:rPr>
              <w:t>月1</w:t>
            </w:r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rFonts w:hint="eastAsia"/>
                <w:color w:val="000000"/>
                <w:sz w:val="24"/>
                <w:szCs w:val="24"/>
              </w:rPr>
              <w:t>日 上午至2022年0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</w:rPr>
              <w:t>月1</w:t>
            </w:r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rFonts w:hint="eastAsia"/>
                <w:color w:val="000000"/>
                <w:sz w:val="24"/>
                <w:szCs w:val="24"/>
              </w:rPr>
              <w:t>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现场检查</w:t>
            </w:r>
            <w:r>
              <w:rPr>
                <w:rFonts w:hint="eastAsia"/>
                <w:b/>
                <w:bCs/>
                <w:szCs w:val="21"/>
              </w:rPr>
              <w:t>《营业执照》</w:t>
            </w:r>
            <w:r>
              <w:rPr>
                <w:rFonts w:hint="eastAsia"/>
                <w:szCs w:val="21"/>
              </w:rPr>
              <w:t>——：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正本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副本；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原件 </w:t>
            </w:r>
            <w:r>
              <w:rPr>
                <w:rFonts w:hint="eastAsia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编号：</w:t>
            </w:r>
            <w:bookmarkStart w:id="3" w:name="机构代码"/>
            <w:r>
              <w:rPr>
                <w:sz w:val="22"/>
                <w:szCs w:val="22"/>
              </w:rPr>
              <w:t>91</w:t>
            </w:r>
            <w:bookmarkEnd w:id="3"/>
            <w:r>
              <w:rPr>
                <w:sz w:val="22"/>
                <w:szCs w:val="22"/>
              </w:rPr>
              <w:t>320312MA1XH9735Y</w:t>
            </w:r>
            <w:r>
              <w:rPr>
                <w:rFonts w:hint="eastAsia"/>
                <w:szCs w:val="21"/>
              </w:rPr>
              <w:t xml:space="preserve"> ； 有效期：201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23</w:t>
            </w:r>
            <w:r>
              <w:rPr>
                <w:rFonts w:hint="eastAsia"/>
                <w:szCs w:val="21"/>
              </w:rPr>
              <w:t>日至长期；</w:t>
            </w:r>
          </w:p>
          <w:p>
            <w:pPr>
              <w:spacing w:line="44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经营范围的</w:t>
            </w:r>
            <w:r>
              <w:rPr>
                <w:rFonts w:hint="eastAsia"/>
                <w:b/>
                <w:bCs/>
                <w:szCs w:val="21"/>
              </w:rPr>
              <w:t>相关描述</w:t>
            </w:r>
            <w:r>
              <w:rPr>
                <w:rFonts w:hint="eastAsia"/>
                <w:szCs w:val="21"/>
              </w:rPr>
              <w:t>：建筑工程机械设备及配件、矿山工程机械设备及配件、汽车配件、钢结构件、管道、网架、交通设施、健身器材制作、销售；钢结构工程施工；交通设施安装；国内道路普通货物运输。</w:t>
            </w:r>
          </w:p>
          <w:p>
            <w:pPr>
              <w:spacing w:line="44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</w:rPr>
              <w:t>认证申请范围：建筑工程机械设备液压油管、油箱的生产。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注册地址：</w:t>
            </w:r>
            <w:r>
              <w:rPr>
                <w:rFonts w:hint="eastAsia"/>
                <w:szCs w:val="21"/>
              </w:rPr>
              <w:t>徐州市</w:t>
            </w:r>
            <w:r>
              <w:rPr>
                <w:szCs w:val="21"/>
              </w:rPr>
              <w:t>铜山区刘集镇施楼村</w:t>
            </w:r>
          </w:p>
          <w:p>
            <w:r>
              <w:rPr>
                <w:rFonts w:hint="eastAsia"/>
              </w:rPr>
              <w:t>与《营业执照》和《XX许可证》内容一致。</w:t>
            </w:r>
          </w:p>
          <w:p/>
          <w:p>
            <w:r>
              <w:rPr>
                <w:rFonts w:hint="eastAsia"/>
              </w:rPr>
              <w:t>经营地址：</w:t>
            </w:r>
            <w:r>
              <w:rPr>
                <w:rFonts w:hint="eastAsia"/>
                <w:szCs w:val="21"/>
              </w:rPr>
              <w:t>徐州市</w:t>
            </w:r>
            <w:r>
              <w:rPr>
                <w:szCs w:val="21"/>
              </w:rPr>
              <w:t>铜山区刘集镇施楼村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ind w:firstLine="420" w:firstLineChars="200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 xml:space="preserve">原材料检验—机加工（下料-车-铣-刨-磨-钻-折弯）--焊接—检验—表面处理（酸洗磷化、抛丸或喷砂、喷漆或喷塑、镀锌）—检验—入库 </w:t>
            </w:r>
          </w:p>
          <w:p>
            <w:pPr>
              <w:rPr>
                <w:color w:val="000000"/>
                <w:lang w:val="zh-CN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认证范围内管理体系覆盖的人数</w:t>
            </w:r>
            <w:r>
              <w:rPr>
                <w:szCs w:val="21"/>
              </w:rPr>
              <w:t>80人</w:t>
            </w:r>
            <w:r>
              <w:rPr>
                <w:rFonts w:hint="eastAsia"/>
                <w:szCs w:val="21"/>
              </w:rPr>
              <w:t>（总计人）　</w:t>
            </w:r>
          </w:p>
          <w:p>
            <w:pPr>
              <w:rPr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szCs w:val="18"/>
              </w:rPr>
              <w:t>管理人员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；操作人员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；劳务派遣人员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；临时工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</w:t>
            </w:r>
            <w:r>
              <w:rPr>
                <w:rFonts w:hint="eastAsia"/>
                <w:szCs w:val="21"/>
              </w:rPr>
              <w:t>季节工人</w:t>
            </w:r>
            <w:r>
              <w:rPr>
                <w:rFonts w:hint="eastAsia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管理手册发布的时间：2021年0</w:t>
            </w:r>
            <w:r>
              <w:rPr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color w:val="000000"/>
                <w:szCs w:val="18"/>
              </w:rPr>
              <w:t>30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szCs w:val="18"/>
              </w:rPr>
              <w:t>2021年</w:t>
            </w:r>
            <w:r>
              <w:rPr>
                <w:szCs w:val="18"/>
              </w:rPr>
              <w:t>12</w:t>
            </w:r>
            <w:r>
              <w:rPr>
                <w:rFonts w:hint="eastAsia"/>
                <w:szCs w:val="18"/>
              </w:rPr>
              <w:t>月</w:t>
            </w:r>
            <w:r>
              <w:rPr>
                <w:szCs w:val="18"/>
              </w:rPr>
              <w:t>02</w:t>
            </w:r>
            <w:r>
              <w:rPr>
                <w:rFonts w:hint="eastAsia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产品一次交验合格率≥95%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ab/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产品一次报检合格数/一次报检总数×100%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color w:val="000000"/>
                      <w:szCs w:val="18"/>
                    </w:rPr>
                    <w:t>100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产品出厂合格率达100%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产品出厂合格数/产品出厂总数×100%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顾客满意度≥95%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（得分×质量加权+得分×价格加权+得分×交付加权+得分×服务加权）/加权总数×100%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9</w:t>
                  </w:r>
                  <w:r>
                    <w:rPr>
                      <w:color w:val="000000"/>
                      <w:szCs w:val="18"/>
                    </w:rPr>
                    <w:t>7.75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-《管理手册》1份；覆盖了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-文件化的程序；1份；详见《受控文件清单》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color w:val="000000"/>
                <w:szCs w:val="18"/>
              </w:rPr>
              <w:t>03</w:t>
            </w:r>
            <w:r>
              <w:rPr>
                <w:rFonts w:hint="eastAsia"/>
                <w:color w:val="000000"/>
                <w:szCs w:val="18"/>
              </w:rPr>
              <w:t>月1</w:t>
            </w:r>
            <w:r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自管理体系建立后，于2022年0</w:t>
            </w:r>
            <w:r>
              <w:rPr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月1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：  </w:t>
            </w:r>
            <w:r>
              <w:rPr>
                <w:rFonts w:hint="eastAsia"/>
                <w:highlight w:val="none"/>
              </w:rPr>
              <w:t>焊接过程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设计开发、表面处理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作业指导书</w:t>
            </w:r>
            <w:r>
              <w:rPr>
                <w:rFonts w:hint="eastAsia"/>
                <w:color w:val="000000"/>
                <w:u w:val="single"/>
              </w:rPr>
              <w:t xml:space="preserve">  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</w:t>
            </w:r>
            <w:r>
              <w:rPr>
                <w:rFonts w:hint="eastAsia"/>
                <w:color w:val="000000"/>
                <w:u w:val="single"/>
              </w:rPr>
              <w:t>：</w:t>
            </w:r>
            <w:r>
              <w:rPr>
                <w:rFonts w:hint="eastAsia"/>
                <w:highlight w:val="none"/>
              </w:rPr>
              <w:t>焊接过程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设计开发、表面处理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行业标准、□地方标准、□企业标准、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；满意度</w:t>
            </w:r>
            <w:r>
              <w:rPr>
                <w:color w:val="000000"/>
                <w:u w:val="single"/>
              </w:rPr>
              <w:t>97.75</w:t>
            </w:r>
            <w:r>
              <w:rPr>
                <w:rFonts w:hint="eastAsia"/>
                <w:color w:val="000000"/>
                <w:u w:val="single"/>
              </w:rPr>
              <w:t xml:space="preserve">分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u w:val="single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 w:ascii="宋体" w:hAnsi="宋体"/>
                <w:szCs w:val="21"/>
                <w:u w:val="single"/>
              </w:rPr>
              <w:t>车床、高压油管氩弧自动焊机、逆变直流脉冲氩弧焊机、水压机等</w:t>
            </w:r>
            <w:r>
              <w:rPr>
                <w:rFonts w:ascii="宋体" w:hAnsi="宋体"/>
                <w:szCs w:val="21"/>
                <w:u w:val="single"/>
              </w:rPr>
              <w:t>30</w:t>
            </w:r>
            <w:r>
              <w:rPr>
                <w:rFonts w:hint="eastAsia" w:ascii="宋体" w:hAnsi="宋体"/>
                <w:szCs w:val="21"/>
                <w:u w:val="single"/>
              </w:rPr>
              <w:t>余套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u w:val="single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u w:val="single"/>
              </w:rPr>
              <w:t>；普通螺纹塞规、螺纹环规、外径千分尺、游标卡尺、压力表等等</w:t>
            </w:r>
            <w:bookmarkStart w:id="4" w:name="_GoBack"/>
            <w:bookmarkEnd w:id="4"/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342637"/>
    <w:rsid w:val="002142AF"/>
    <w:rsid w:val="002633BD"/>
    <w:rsid w:val="003266AE"/>
    <w:rsid w:val="0033310F"/>
    <w:rsid w:val="00342637"/>
    <w:rsid w:val="003B613F"/>
    <w:rsid w:val="004535B1"/>
    <w:rsid w:val="004E6085"/>
    <w:rsid w:val="00754DA5"/>
    <w:rsid w:val="00A14A2F"/>
    <w:rsid w:val="00AC3BB8"/>
    <w:rsid w:val="00B1165D"/>
    <w:rsid w:val="00C3347B"/>
    <w:rsid w:val="00C467D4"/>
    <w:rsid w:val="00CA5437"/>
    <w:rsid w:val="00CD5496"/>
    <w:rsid w:val="00CE1636"/>
    <w:rsid w:val="00DA47AC"/>
    <w:rsid w:val="00E13A7F"/>
    <w:rsid w:val="00E67BB9"/>
    <w:rsid w:val="03606F33"/>
    <w:rsid w:val="04B0004D"/>
    <w:rsid w:val="084F4F9C"/>
    <w:rsid w:val="0A982E07"/>
    <w:rsid w:val="0C0369A6"/>
    <w:rsid w:val="0E9B4C74"/>
    <w:rsid w:val="13675A6C"/>
    <w:rsid w:val="16BE59A3"/>
    <w:rsid w:val="1C080C25"/>
    <w:rsid w:val="1DC046F7"/>
    <w:rsid w:val="1F703EFB"/>
    <w:rsid w:val="20523600"/>
    <w:rsid w:val="22C5455D"/>
    <w:rsid w:val="2BFB66F7"/>
    <w:rsid w:val="2C3F712F"/>
    <w:rsid w:val="2D8079FF"/>
    <w:rsid w:val="2F2F348A"/>
    <w:rsid w:val="309E2CD7"/>
    <w:rsid w:val="3289480D"/>
    <w:rsid w:val="33356B95"/>
    <w:rsid w:val="37841E99"/>
    <w:rsid w:val="3C084EF7"/>
    <w:rsid w:val="3DF02037"/>
    <w:rsid w:val="3E483C21"/>
    <w:rsid w:val="3FD37E62"/>
    <w:rsid w:val="46FA2178"/>
    <w:rsid w:val="4988244F"/>
    <w:rsid w:val="4DD54DA5"/>
    <w:rsid w:val="589E6E07"/>
    <w:rsid w:val="591F0ED8"/>
    <w:rsid w:val="5B3254D2"/>
    <w:rsid w:val="5CA61FE4"/>
    <w:rsid w:val="5CEC36FC"/>
    <w:rsid w:val="5DE8778C"/>
    <w:rsid w:val="5F0E0117"/>
    <w:rsid w:val="6016342D"/>
    <w:rsid w:val="66AC6B93"/>
    <w:rsid w:val="67CC0B8B"/>
    <w:rsid w:val="68543BAD"/>
    <w:rsid w:val="6E380D0C"/>
    <w:rsid w:val="724265FE"/>
    <w:rsid w:val="74534AF2"/>
    <w:rsid w:val="7B0234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3234</Words>
  <Characters>3421</Characters>
  <Lines>30</Lines>
  <Paragraphs>8</Paragraphs>
  <TotalTime>0</TotalTime>
  <ScaleCrop>false</ScaleCrop>
  <LinksUpToDate>false</LinksUpToDate>
  <CharactersWithSpaces>3862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2022-05-18T00:57:21Z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2052-11.1.0.11691</vt:lpwstr>
  </property>
</Properties>
</file>