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杭州原生林纺织品有限公司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李炯炯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王献华 </w:t>
            </w:r>
            <w:r>
              <w:rPr>
                <w:rFonts w:hint="eastAsia"/>
                <w:color w:val="000000"/>
                <w:sz w:val="24"/>
                <w:szCs w:val="24"/>
              </w:rPr>
              <w:t>赵亚亚，杨卫芳，林兵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2022年05月13日 上午至2022年05月13日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：913301096767691940 </w:t>
            </w:r>
            <w:r>
              <w:rPr>
                <w:rFonts w:hint="eastAsia"/>
                <w:color w:val="000000"/>
                <w:szCs w:val="21"/>
              </w:rPr>
              <w:t>； 有效期：9999年09月09日；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：生产：麻纱、麻线及制品** 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Q：麻纱、麻线及制品的销售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E：麻纱、麻线及制品的销售所涉及场所的相关环境管理活动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O：麻纱、麻线及制品的销售所涉及场所的相关职业健康安全管理活动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注册地址：萧山区浦阳镇桃源村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注册地址核实无误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经营地址：浙江省杭州市萧山区浦阳镇桃源村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服务流程图：业务洽谈→签订合同→从合格供方处采购→按客户要求的品种和数量送货交付→客户签收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不涉及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t>生产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4"/>
              <w:gridCol w:w="1116"/>
              <w:gridCol w:w="3884"/>
              <w:gridCol w:w="20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88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059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销售商品交付合格率100%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商品交付合格总数/商品交付总数*100%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顾客满意度≥90%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顾客满意分数/总分数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合同履约率100%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履约合同书/合同总数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环境污染事故为0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固体废物分类处置率100%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轻伤小于1‰人次/年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触电事故为0</w:t>
                  </w:r>
                </w:p>
              </w:tc>
              <w:tc>
                <w:tcPr>
                  <w:tcW w:w="11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0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Q8.3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18"/>
              </w:rPr>
              <w:t>进行麻纱、麻线及制品的销售供应商管理和销售管理，不适用GB/T 19001-2016标准中8.3销售服务的设计和开发，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删减</w:t>
            </w:r>
            <w:r>
              <w:rPr>
                <w:rFonts w:hint="eastAsia"/>
                <w:color w:val="000000"/>
                <w:szCs w:val="18"/>
              </w:rPr>
              <w:t>后不影响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18"/>
              </w:rPr>
              <w:t>管理体系的运行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2021年度顾客满意度97%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办公楼、办公设施设备等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  <w:u w:val="single"/>
                <w:shd w:val="clear" w:color="auto" w:fill="auto"/>
              </w:rPr>
              <w:t>主要有</w:t>
            </w:r>
            <w:r>
              <w:rPr>
                <w:rFonts w:hint="eastAsia"/>
                <w:color w:val="auto"/>
                <w:szCs w:val="21"/>
                <w:u w:val="single"/>
                <w:shd w:val="clear" w:color="auto" w:fill="auto"/>
                <w:lang w:val="en-US" w:eastAsia="zh-CN"/>
              </w:rPr>
              <w:t>卷尺、电子计重称</w:t>
            </w:r>
            <w:r>
              <w:rPr>
                <w:rFonts w:hint="eastAsia"/>
                <w:color w:val="auto"/>
                <w:u w:val="single"/>
                <w:shd w:val="clear" w:color="auto" w:fill="auto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shd w:val="clear" w:color="auto" w:fill="auto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  <w:shd w:val="clear" w:color="auto" w:fill="auto"/>
              </w:rPr>
              <w:t xml:space="preserve">□ </w:t>
            </w:r>
            <w:r>
              <w:rPr>
                <w:rFonts w:hint="eastAsia"/>
                <w:color w:val="auto"/>
                <w:shd w:val="clear" w:color="auto" w:fill="auto"/>
              </w:rPr>
              <w:t>校准失控，说明</w:t>
            </w:r>
            <w:r>
              <w:rPr>
                <w:rFonts w:hint="eastAsia"/>
                <w:color w:val="auto"/>
                <w:u w:val="single"/>
                <w:shd w:val="clear" w:color="auto" w:fill="auto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</w:t>
            </w:r>
            <w:r>
              <w:rPr>
                <w:rFonts w:hint="eastAsia"/>
                <w:color w:val="000000"/>
                <w:lang w:val="en-US" w:eastAsia="zh-CN"/>
              </w:rPr>
              <w:t>2021.10.20消防演练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25A704C"/>
    <w:rsid w:val="035C378F"/>
    <w:rsid w:val="0676641E"/>
    <w:rsid w:val="0A4A3E4A"/>
    <w:rsid w:val="12C329EB"/>
    <w:rsid w:val="16A6065A"/>
    <w:rsid w:val="1A265143"/>
    <w:rsid w:val="1BB73068"/>
    <w:rsid w:val="244558F0"/>
    <w:rsid w:val="2B08148B"/>
    <w:rsid w:val="2CA0749E"/>
    <w:rsid w:val="3AB42A96"/>
    <w:rsid w:val="3ADE02F2"/>
    <w:rsid w:val="3C8B3CCA"/>
    <w:rsid w:val="3FAD7E35"/>
    <w:rsid w:val="42E66EDA"/>
    <w:rsid w:val="47A95A58"/>
    <w:rsid w:val="4933371F"/>
    <w:rsid w:val="4C043151"/>
    <w:rsid w:val="512978E2"/>
    <w:rsid w:val="54415497"/>
    <w:rsid w:val="54AF61F9"/>
    <w:rsid w:val="57255626"/>
    <w:rsid w:val="573967DC"/>
    <w:rsid w:val="5BC20A90"/>
    <w:rsid w:val="5E3B6EA6"/>
    <w:rsid w:val="635356F3"/>
    <w:rsid w:val="64EE6A20"/>
    <w:rsid w:val="65507DEF"/>
    <w:rsid w:val="663C37BC"/>
    <w:rsid w:val="6ED84FC0"/>
    <w:rsid w:val="75802C86"/>
    <w:rsid w:val="77356731"/>
    <w:rsid w:val="792C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2022-05-15T04:13:32Z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