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7D423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505F3">
        <w:trPr>
          <w:trHeight w:val="515"/>
        </w:trPr>
        <w:tc>
          <w:tcPr>
            <w:tcW w:w="2160" w:type="dxa"/>
            <w:vMerge w:val="restart"/>
            <w:vAlign w:val="center"/>
          </w:tcPr>
          <w:p w:rsidR="00191777" w:rsidRDefault="007D423D">
            <w:pPr>
              <w:spacing w:before="120"/>
              <w:jc w:val="center"/>
              <w:rPr>
                <w:sz w:val="24"/>
                <w:szCs w:val="24"/>
              </w:rPr>
            </w:pPr>
            <w:r>
              <w:rPr>
                <w:rFonts w:hint="eastAsia"/>
                <w:sz w:val="24"/>
                <w:szCs w:val="24"/>
              </w:rPr>
              <w:t>过程与活动、</w:t>
            </w:r>
          </w:p>
          <w:p w:rsidR="00191777" w:rsidRDefault="007D423D">
            <w:pPr>
              <w:jc w:val="center"/>
            </w:pPr>
            <w:r>
              <w:rPr>
                <w:rFonts w:hint="eastAsia"/>
                <w:sz w:val="24"/>
                <w:szCs w:val="24"/>
              </w:rPr>
              <w:t>抽样计划</w:t>
            </w:r>
          </w:p>
        </w:tc>
        <w:tc>
          <w:tcPr>
            <w:tcW w:w="960" w:type="dxa"/>
            <w:vMerge w:val="restart"/>
            <w:vAlign w:val="center"/>
          </w:tcPr>
          <w:p w:rsidR="00191777" w:rsidRDefault="007D423D">
            <w:pPr>
              <w:rPr>
                <w:sz w:val="24"/>
                <w:szCs w:val="24"/>
              </w:rPr>
            </w:pPr>
            <w:r>
              <w:rPr>
                <w:rFonts w:hint="eastAsia"/>
                <w:sz w:val="24"/>
                <w:szCs w:val="24"/>
              </w:rPr>
              <w:t>涉及</w:t>
            </w:r>
          </w:p>
          <w:p w:rsidR="00191777" w:rsidRDefault="007D423D">
            <w:r>
              <w:rPr>
                <w:rFonts w:hint="eastAsia"/>
                <w:sz w:val="24"/>
                <w:szCs w:val="24"/>
              </w:rPr>
              <w:t>条款</w:t>
            </w:r>
          </w:p>
        </w:tc>
        <w:tc>
          <w:tcPr>
            <w:tcW w:w="10004" w:type="dxa"/>
            <w:vAlign w:val="center"/>
          </w:tcPr>
          <w:p w:rsidR="00191777" w:rsidRDefault="007D423D" w:rsidP="000431B8">
            <w:pPr>
              <w:rPr>
                <w:sz w:val="24"/>
                <w:szCs w:val="24"/>
              </w:rPr>
            </w:pPr>
            <w:r>
              <w:rPr>
                <w:rFonts w:hint="eastAsia"/>
                <w:sz w:val="24"/>
                <w:szCs w:val="24"/>
              </w:rPr>
              <w:t>受审核部门：</w:t>
            </w:r>
            <w:r w:rsidR="000431B8" w:rsidRPr="000431B8">
              <w:rPr>
                <w:rFonts w:hint="eastAsia"/>
                <w:sz w:val="24"/>
                <w:szCs w:val="24"/>
              </w:rPr>
              <w:t>技术部</w:t>
            </w:r>
            <w:r w:rsidR="000431B8" w:rsidRPr="000431B8">
              <w:rPr>
                <w:rFonts w:hint="eastAsia"/>
                <w:sz w:val="24"/>
                <w:szCs w:val="24"/>
              </w:rPr>
              <w:t>(</w:t>
            </w:r>
            <w:r w:rsidR="000431B8" w:rsidRPr="000431B8">
              <w:rPr>
                <w:rFonts w:hint="eastAsia"/>
                <w:sz w:val="24"/>
                <w:szCs w:val="24"/>
              </w:rPr>
              <w:t>含技术服务、销售</w:t>
            </w:r>
            <w:r w:rsidR="000431B8" w:rsidRPr="000431B8">
              <w:rPr>
                <w:rFonts w:hint="eastAsia"/>
                <w:sz w:val="24"/>
                <w:szCs w:val="24"/>
              </w:rPr>
              <w:t>)</w:t>
            </w:r>
            <w:r w:rsidR="000431B8">
              <w:rPr>
                <w:rFonts w:hint="eastAsia"/>
                <w:sz w:val="24"/>
                <w:szCs w:val="24"/>
              </w:rPr>
              <w:t xml:space="preserve">　　</w:t>
            </w:r>
            <w:r>
              <w:rPr>
                <w:rFonts w:hint="eastAsia"/>
                <w:sz w:val="24"/>
                <w:szCs w:val="24"/>
              </w:rPr>
              <w:t>主管领导：</w:t>
            </w:r>
            <w:bookmarkStart w:id="0" w:name="_GoBack"/>
            <w:bookmarkEnd w:id="0"/>
            <w:r w:rsidR="000431B8">
              <w:rPr>
                <w:rFonts w:hint="eastAsia"/>
                <w:sz w:val="24"/>
                <w:szCs w:val="24"/>
              </w:rPr>
              <w:t xml:space="preserve">刘俊　</w:t>
            </w:r>
            <w:r>
              <w:rPr>
                <w:rFonts w:hint="eastAsia"/>
                <w:sz w:val="24"/>
                <w:szCs w:val="24"/>
              </w:rPr>
              <w:t>陪同人员：</w:t>
            </w:r>
            <w:r w:rsidR="000431B8">
              <w:rPr>
                <w:rFonts w:hint="eastAsia"/>
                <w:sz w:val="24"/>
                <w:szCs w:val="24"/>
              </w:rPr>
              <w:t>谷晓娟</w:t>
            </w:r>
          </w:p>
        </w:tc>
        <w:tc>
          <w:tcPr>
            <w:tcW w:w="1585" w:type="dxa"/>
            <w:vMerge w:val="restart"/>
            <w:vAlign w:val="center"/>
          </w:tcPr>
          <w:p w:rsidR="00191777" w:rsidRDefault="007D423D">
            <w:pPr>
              <w:rPr>
                <w:sz w:val="24"/>
                <w:szCs w:val="24"/>
              </w:rPr>
            </w:pPr>
            <w:r>
              <w:rPr>
                <w:rFonts w:hint="eastAsia"/>
                <w:sz w:val="24"/>
                <w:szCs w:val="24"/>
              </w:rPr>
              <w:t>判定</w:t>
            </w:r>
          </w:p>
        </w:tc>
      </w:tr>
      <w:tr w:rsidR="00D505F3">
        <w:trPr>
          <w:trHeight w:val="403"/>
        </w:trPr>
        <w:tc>
          <w:tcPr>
            <w:tcW w:w="2160" w:type="dxa"/>
            <w:vMerge/>
            <w:vAlign w:val="center"/>
          </w:tcPr>
          <w:p w:rsidR="00191777" w:rsidRDefault="00C8260A"/>
        </w:tc>
        <w:tc>
          <w:tcPr>
            <w:tcW w:w="960" w:type="dxa"/>
            <w:vMerge/>
            <w:vAlign w:val="center"/>
          </w:tcPr>
          <w:p w:rsidR="00191777" w:rsidRDefault="00C8260A"/>
        </w:tc>
        <w:tc>
          <w:tcPr>
            <w:tcW w:w="10004" w:type="dxa"/>
            <w:vAlign w:val="center"/>
          </w:tcPr>
          <w:p w:rsidR="00191777" w:rsidRDefault="007D423D" w:rsidP="000431B8">
            <w:pPr>
              <w:spacing w:before="120"/>
            </w:pPr>
            <w:r>
              <w:rPr>
                <w:rFonts w:hint="eastAsia"/>
                <w:sz w:val="24"/>
                <w:szCs w:val="24"/>
              </w:rPr>
              <w:t>审核员：</w:t>
            </w:r>
            <w:r w:rsidR="000431B8">
              <w:rPr>
                <w:rFonts w:hint="eastAsia"/>
                <w:sz w:val="24"/>
                <w:szCs w:val="24"/>
              </w:rPr>
              <w:t xml:space="preserve">陈芳　　</w:t>
            </w:r>
            <w:r>
              <w:rPr>
                <w:rFonts w:hint="eastAsia"/>
                <w:sz w:val="24"/>
                <w:szCs w:val="24"/>
              </w:rPr>
              <w:t>审核时间：</w:t>
            </w:r>
            <w:bookmarkStart w:id="1" w:name="审核日期"/>
            <w:r>
              <w:t>2022</w:t>
            </w:r>
            <w:r>
              <w:t>年</w:t>
            </w:r>
            <w:r>
              <w:t>05</w:t>
            </w:r>
            <w:r>
              <w:t>月</w:t>
            </w:r>
            <w:r>
              <w:t>13</w:t>
            </w:r>
            <w:r>
              <w:t>日</w:t>
            </w:r>
            <w:r>
              <w:t xml:space="preserve"> </w:t>
            </w:r>
            <w:r>
              <w:t>上午至</w:t>
            </w:r>
            <w:r>
              <w:t>2022</w:t>
            </w:r>
            <w:r>
              <w:t>年</w:t>
            </w:r>
            <w:r>
              <w:t>05</w:t>
            </w:r>
            <w:r>
              <w:t>月</w:t>
            </w:r>
            <w:r>
              <w:t>13</w:t>
            </w:r>
            <w:r>
              <w:t>日</w:t>
            </w:r>
            <w:r>
              <w:t xml:space="preserve"> </w:t>
            </w:r>
            <w:r>
              <w:t>下午</w:t>
            </w:r>
            <w:bookmarkEnd w:id="1"/>
          </w:p>
        </w:tc>
        <w:tc>
          <w:tcPr>
            <w:tcW w:w="1585" w:type="dxa"/>
            <w:vMerge/>
          </w:tcPr>
          <w:p w:rsidR="00191777" w:rsidRDefault="00C8260A"/>
        </w:tc>
      </w:tr>
      <w:tr w:rsidR="00D505F3">
        <w:trPr>
          <w:trHeight w:val="516"/>
        </w:trPr>
        <w:tc>
          <w:tcPr>
            <w:tcW w:w="2160" w:type="dxa"/>
            <w:vMerge/>
            <w:vAlign w:val="center"/>
          </w:tcPr>
          <w:p w:rsidR="00191777" w:rsidRDefault="00C8260A"/>
        </w:tc>
        <w:tc>
          <w:tcPr>
            <w:tcW w:w="960" w:type="dxa"/>
            <w:vMerge/>
            <w:vAlign w:val="center"/>
          </w:tcPr>
          <w:p w:rsidR="00191777" w:rsidRDefault="00C8260A"/>
        </w:tc>
        <w:tc>
          <w:tcPr>
            <w:tcW w:w="10004" w:type="dxa"/>
            <w:vAlign w:val="center"/>
          </w:tcPr>
          <w:p w:rsidR="00191777" w:rsidRDefault="007D423D" w:rsidP="000431B8">
            <w:pPr>
              <w:rPr>
                <w:sz w:val="24"/>
                <w:szCs w:val="24"/>
              </w:rPr>
            </w:pPr>
            <w:r>
              <w:rPr>
                <w:rFonts w:hint="eastAsia"/>
                <w:sz w:val="24"/>
                <w:szCs w:val="24"/>
              </w:rPr>
              <w:t>审核条款：</w:t>
            </w:r>
            <w:r w:rsidR="000431B8" w:rsidRPr="000431B8">
              <w:rPr>
                <w:rFonts w:hint="eastAsia"/>
                <w:sz w:val="24"/>
                <w:szCs w:val="24"/>
              </w:rPr>
              <w:t>E:5.3/6.1.2/8.1/8.2/9.1.1/10.2</w:t>
            </w:r>
            <w:r w:rsidR="000431B8" w:rsidRPr="000431B8">
              <w:rPr>
                <w:rFonts w:hint="eastAsia"/>
                <w:sz w:val="24"/>
                <w:szCs w:val="24"/>
              </w:rPr>
              <w:t>；</w:t>
            </w:r>
            <w:r w:rsidR="000431B8" w:rsidRPr="000431B8">
              <w:rPr>
                <w:rFonts w:hint="eastAsia"/>
                <w:sz w:val="24"/>
                <w:szCs w:val="24"/>
              </w:rPr>
              <w:t>S:5.3/6.1.2/8.1/8.2/9.1.1/10.2</w:t>
            </w:r>
            <w:r w:rsidR="000431B8" w:rsidRPr="000431B8">
              <w:rPr>
                <w:rFonts w:hint="eastAsia"/>
                <w:sz w:val="24"/>
                <w:szCs w:val="24"/>
              </w:rPr>
              <w:t>；</w:t>
            </w:r>
          </w:p>
        </w:tc>
        <w:tc>
          <w:tcPr>
            <w:tcW w:w="1585" w:type="dxa"/>
            <w:vMerge/>
          </w:tcPr>
          <w:p w:rsidR="00191777" w:rsidRDefault="00C8260A"/>
        </w:tc>
      </w:tr>
      <w:tr w:rsidR="000431B8" w:rsidTr="00DA2E6F">
        <w:trPr>
          <w:trHeight w:val="699"/>
        </w:trPr>
        <w:tc>
          <w:tcPr>
            <w:tcW w:w="2160" w:type="dxa"/>
          </w:tcPr>
          <w:p w:rsidR="000431B8" w:rsidRDefault="000431B8" w:rsidP="00861B6E">
            <w:pPr>
              <w:spacing w:line="288" w:lineRule="auto"/>
              <w:rPr>
                <w:rFonts w:ascii="宋体" w:hAnsi="宋体"/>
                <w:color w:val="080DE8"/>
                <w:sz w:val="24"/>
                <w:szCs w:val="24"/>
              </w:rPr>
            </w:pPr>
            <w:r>
              <w:rPr>
                <w:rFonts w:ascii="宋体" w:hAnsi="宋体" w:cs="Arial" w:hint="eastAsia"/>
                <w:sz w:val="24"/>
                <w:szCs w:val="24"/>
              </w:rPr>
              <w:t>组织的岗位、职责和权限</w:t>
            </w:r>
          </w:p>
        </w:tc>
        <w:tc>
          <w:tcPr>
            <w:tcW w:w="960" w:type="dxa"/>
          </w:tcPr>
          <w:p w:rsidR="000431B8" w:rsidRDefault="000431B8" w:rsidP="00861B6E">
            <w:pPr>
              <w:spacing w:line="288" w:lineRule="auto"/>
              <w:rPr>
                <w:sz w:val="24"/>
                <w:szCs w:val="24"/>
              </w:rPr>
            </w:pPr>
            <w:r>
              <w:rPr>
                <w:rFonts w:ascii="宋体" w:hAnsi="宋体" w:cs="Arial" w:hint="eastAsia"/>
                <w:sz w:val="24"/>
                <w:szCs w:val="24"/>
              </w:rPr>
              <w:t>ES5.3</w:t>
            </w:r>
          </w:p>
        </w:tc>
        <w:tc>
          <w:tcPr>
            <w:tcW w:w="10004" w:type="dxa"/>
          </w:tcPr>
          <w:p w:rsidR="00F41651" w:rsidRDefault="00F41651" w:rsidP="001343A3">
            <w:pPr>
              <w:spacing w:line="360" w:lineRule="auto"/>
              <w:rPr>
                <w:sz w:val="24"/>
                <w:szCs w:val="24"/>
              </w:rPr>
            </w:pPr>
            <w:r>
              <w:rPr>
                <w:rFonts w:hint="eastAsia"/>
                <w:sz w:val="24"/>
                <w:szCs w:val="24"/>
              </w:rPr>
              <w:t>技术部经理：刘俊</w:t>
            </w:r>
          </w:p>
          <w:p w:rsidR="000431B8" w:rsidRDefault="000431B8" w:rsidP="001343A3">
            <w:pPr>
              <w:pStyle w:val="a6"/>
              <w:spacing w:before="0" w:after="0" w:line="360" w:lineRule="auto"/>
              <w:rPr>
                <w:color w:val="FF0000"/>
                <w:sz w:val="24"/>
                <w:szCs w:val="32"/>
              </w:rPr>
            </w:pPr>
            <w:r>
              <w:rPr>
                <w:rFonts w:hint="eastAsia"/>
                <w:sz w:val="24"/>
                <w:szCs w:val="32"/>
              </w:rPr>
              <w:t>主要</w:t>
            </w:r>
            <w:r w:rsidR="00F41651">
              <w:rPr>
                <w:rFonts w:hint="eastAsia"/>
                <w:sz w:val="24"/>
                <w:szCs w:val="32"/>
              </w:rPr>
              <w:t>负责应用软件的</w:t>
            </w:r>
            <w:r>
              <w:rPr>
                <w:rFonts w:hint="eastAsia"/>
                <w:sz w:val="24"/>
                <w:szCs w:val="32"/>
              </w:rPr>
              <w:t>技术</w:t>
            </w:r>
            <w:r w:rsidR="00F41651">
              <w:rPr>
                <w:rFonts w:hint="eastAsia"/>
                <w:sz w:val="24"/>
                <w:szCs w:val="32"/>
              </w:rPr>
              <w:t>服务及销售</w:t>
            </w:r>
            <w:r>
              <w:rPr>
                <w:rFonts w:hint="eastAsia"/>
                <w:sz w:val="24"/>
                <w:szCs w:val="32"/>
              </w:rPr>
              <w:t>活动</w:t>
            </w:r>
            <w:r w:rsidR="00F41651">
              <w:rPr>
                <w:rFonts w:hint="eastAsia"/>
                <w:sz w:val="24"/>
                <w:szCs w:val="32"/>
              </w:rPr>
              <w:t>的管理</w:t>
            </w:r>
            <w:r>
              <w:rPr>
                <w:rFonts w:hint="eastAsia"/>
                <w:sz w:val="24"/>
                <w:szCs w:val="32"/>
              </w:rPr>
              <w:t>。</w:t>
            </w:r>
          </w:p>
          <w:p w:rsidR="000431B8" w:rsidRDefault="000431B8" w:rsidP="001343A3">
            <w:pPr>
              <w:pStyle w:val="a6"/>
              <w:spacing w:before="0" w:after="0" w:line="360" w:lineRule="auto"/>
              <w:rPr>
                <w:sz w:val="24"/>
                <w:szCs w:val="24"/>
              </w:rPr>
            </w:pPr>
            <w:r>
              <w:rPr>
                <w:rFonts w:hint="eastAsia"/>
              </w:rPr>
              <w:t xml:space="preserve">  </w:t>
            </w:r>
            <w:r w:rsidR="00F41651">
              <w:rPr>
                <w:rFonts w:hint="eastAsia"/>
                <w:sz w:val="24"/>
                <w:szCs w:val="24"/>
              </w:rPr>
              <w:t>技术</w:t>
            </w:r>
            <w:r>
              <w:rPr>
                <w:rFonts w:hint="eastAsia"/>
                <w:sz w:val="24"/>
                <w:szCs w:val="24"/>
              </w:rPr>
              <w:t>部按照公司领导要求，做好公司职能和岗位的具体确定，对部门人员规定其</w:t>
            </w:r>
            <w:r>
              <w:rPr>
                <w:rFonts w:hint="eastAsia"/>
                <w:color w:val="000000" w:themeColor="text1"/>
                <w:sz w:val="24"/>
                <w:szCs w:val="24"/>
              </w:rPr>
              <w:t>岗位职责</w:t>
            </w:r>
            <w:r>
              <w:rPr>
                <w:rFonts w:hint="eastAsia"/>
                <w:sz w:val="24"/>
                <w:szCs w:val="24"/>
              </w:rPr>
              <w:t>、权限及其相互关系，以实现公司管理方针和管理目标。主要职责如下：</w:t>
            </w:r>
          </w:p>
          <w:p w:rsidR="00F41651" w:rsidRPr="00F41651" w:rsidRDefault="00F41651" w:rsidP="001343A3">
            <w:pPr>
              <w:pStyle w:val="a7"/>
              <w:spacing w:after="0" w:line="360" w:lineRule="auto"/>
              <w:ind w:left="420"/>
              <w:rPr>
                <w:sz w:val="24"/>
              </w:rPr>
            </w:pPr>
            <w:r w:rsidRPr="00F41651">
              <w:rPr>
                <w:rFonts w:hint="eastAsia"/>
                <w:sz w:val="24"/>
              </w:rPr>
              <w:t>1.</w:t>
            </w:r>
            <w:r w:rsidRPr="00F41651">
              <w:rPr>
                <w:rFonts w:hint="eastAsia"/>
                <w:sz w:val="24"/>
              </w:rPr>
              <w:t>负责制定技术服务方案，并制定相应的计划以满足方案顺利的实施；并对技术服务项目进行全过程的控制；</w:t>
            </w:r>
          </w:p>
          <w:p w:rsidR="00F41651" w:rsidRPr="00F41651" w:rsidRDefault="00F41651" w:rsidP="001343A3">
            <w:pPr>
              <w:pStyle w:val="a7"/>
              <w:spacing w:after="0" w:line="360" w:lineRule="auto"/>
              <w:ind w:left="420"/>
              <w:rPr>
                <w:sz w:val="24"/>
              </w:rPr>
            </w:pPr>
            <w:r w:rsidRPr="00F41651">
              <w:rPr>
                <w:rFonts w:hint="eastAsia"/>
                <w:sz w:val="24"/>
              </w:rPr>
              <w:t>2</w:t>
            </w:r>
            <w:r w:rsidRPr="00F41651">
              <w:rPr>
                <w:rFonts w:hint="eastAsia"/>
                <w:sz w:val="24"/>
              </w:rPr>
              <w:t>、负责组织设计项目各阶段的评审和交付后的设计更改。</w:t>
            </w:r>
          </w:p>
          <w:p w:rsidR="00F41651" w:rsidRPr="00F41651" w:rsidRDefault="00F41651" w:rsidP="001343A3">
            <w:pPr>
              <w:pStyle w:val="a7"/>
              <w:spacing w:after="0" w:line="360" w:lineRule="auto"/>
              <w:ind w:left="420"/>
              <w:rPr>
                <w:sz w:val="24"/>
              </w:rPr>
            </w:pPr>
            <w:r w:rsidRPr="00F41651">
              <w:rPr>
                <w:rFonts w:hint="eastAsia"/>
                <w:sz w:val="24"/>
              </w:rPr>
              <w:t>3.</w:t>
            </w:r>
            <w:r w:rsidRPr="00F41651">
              <w:rPr>
                <w:rFonts w:hint="eastAsia"/>
                <w:sz w:val="24"/>
              </w:rPr>
              <w:t>负责各项业务数据的准确收集，为本公司其他部门工作安排提供科学的依据，做好与相关部门的沟通工作；</w:t>
            </w:r>
          </w:p>
          <w:p w:rsidR="00F41651" w:rsidRPr="00F41651" w:rsidRDefault="00F41651" w:rsidP="001343A3">
            <w:pPr>
              <w:pStyle w:val="a7"/>
              <w:spacing w:after="0" w:line="360" w:lineRule="auto"/>
              <w:ind w:left="420"/>
              <w:rPr>
                <w:sz w:val="24"/>
              </w:rPr>
            </w:pPr>
            <w:r w:rsidRPr="00F41651">
              <w:rPr>
                <w:rFonts w:hint="eastAsia"/>
                <w:sz w:val="24"/>
              </w:rPr>
              <w:t>4.</w:t>
            </w:r>
            <w:r w:rsidRPr="00F41651">
              <w:rPr>
                <w:rFonts w:hint="eastAsia"/>
                <w:sz w:val="24"/>
              </w:rPr>
              <w:t>对产品技术服务过程进行监视和测量控制；</w:t>
            </w:r>
          </w:p>
          <w:p w:rsidR="00F41651" w:rsidRPr="00F41651" w:rsidRDefault="00F41651" w:rsidP="001343A3">
            <w:pPr>
              <w:pStyle w:val="a7"/>
              <w:spacing w:after="0" w:line="360" w:lineRule="auto"/>
              <w:ind w:left="420"/>
              <w:rPr>
                <w:sz w:val="24"/>
              </w:rPr>
            </w:pPr>
            <w:r w:rsidRPr="00F41651">
              <w:rPr>
                <w:rFonts w:hint="eastAsia"/>
                <w:sz w:val="24"/>
              </w:rPr>
              <w:t>5</w:t>
            </w:r>
            <w:r w:rsidRPr="00F41651">
              <w:rPr>
                <w:rFonts w:hint="eastAsia"/>
                <w:sz w:val="24"/>
              </w:rPr>
              <w:t>、负责技术服务项目的开发、过程中标识、顾客财产及产品防护管理；</w:t>
            </w:r>
          </w:p>
          <w:p w:rsidR="00F41651" w:rsidRPr="00F41651" w:rsidRDefault="00F41651" w:rsidP="001343A3">
            <w:pPr>
              <w:pStyle w:val="a7"/>
              <w:spacing w:after="0" w:line="360" w:lineRule="auto"/>
              <w:ind w:left="420"/>
              <w:rPr>
                <w:sz w:val="24"/>
              </w:rPr>
            </w:pPr>
            <w:r w:rsidRPr="00F41651">
              <w:rPr>
                <w:rFonts w:hint="eastAsia"/>
                <w:sz w:val="24"/>
              </w:rPr>
              <w:t>6.</w:t>
            </w:r>
            <w:r w:rsidRPr="00F41651">
              <w:rPr>
                <w:rFonts w:hint="eastAsia"/>
                <w:sz w:val="24"/>
              </w:rPr>
              <w:t>在技术服务中发现不合格时，负责鉴别、处理、评审和处置的归口管理，监督纠正措施的实施；</w:t>
            </w:r>
          </w:p>
          <w:p w:rsidR="000431B8" w:rsidRDefault="00F41651" w:rsidP="001343A3">
            <w:pPr>
              <w:pStyle w:val="a7"/>
              <w:tabs>
                <w:tab w:val="left" w:pos="930"/>
              </w:tabs>
              <w:spacing w:after="0" w:line="360" w:lineRule="auto"/>
              <w:ind w:left="420"/>
            </w:pPr>
            <w:r w:rsidRPr="00F41651">
              <w:rPr>
                <w:rFonts w:hint="eastAsia"/>
                <w:sz w:val="24"/>
              </w:rPr>
              <w:t>7.</w:t>
            </w:r>
            <w:r w:rsidRPr="00F41651">
              <w:rPr>
                <w:rFonts w:hint="eastAsia"/>
                <w:sz w:val="24"/>
              </w:rPr>
              <w:t>识别本部门的环境因素及危险源，并采取相应的控制措施。</w:t>
            </w:r>
          </w:p>
          <w:p w:rsidR="000431B8" w:rsidRDefault="000431B8" w:rsidP="001343A3">
            <w:pPr>
              <w:spacing w:line="360" w:lineRule="auto"/>
              <w:ind w:firstLineChars="200" w:firstLine="480"/>
              <w:rPr>
                <w:sz w:val="24"/>
                <w:szCs w:val="24"/>
              </w:rPr>
            </w:pPr>
            <w:r>
              <w:rPr>
                <w:rFonts w:hint="eastAsia"/>
                <w:sz w:val="24"/>
                <w:szCs w:val="24"/>
              </w:rPr>
              <w:t>以上职责的具体内容在公司《管理手册》中有描述。</w:t>
            </w:r>
          </w:p>
          <w:p w:rsidR="000431B8" w:rsidRDefault="000431B8" w:rsidP="001343A3">
            <w:pPr>
              <w:spacing w:line="360" w:lineRule="auto"/>
              <w:ind w:firstLineChars="200" w:firstLine="480"/>
            </w:pPr>
            <w:r>
              <w:rPr>
                <w:rFonts w:hint="eastAsia"/>
                <w:sz w:val="24"/>
                <w:szCs w:val="24"/>
              </w:rPr>
              <w:lastRenderedPageBreak/>
              <w:t>经现场询问负责人的回答与文件规定一致，本部门人员清楚本部门职责。</w:t>
            </w:r>
          </w:p>
        </w:tc>
        <w:tc>
          <w:tcPr>
            <w:tcW w:w="1585" w:type="dxa"/>
          </w:tcPr>
          <w:p w:rsidR="000431B8" w:rsidRDefault="000431B8"/>
        </w:tc>
      </w:tr>
      <w:tr w:rsidR="000431B8">
        <w:trPr>
          <w:trHeight w:val="1968"/>
        </w:trPr>
        <w:tc>
          <w:tcPr>
            <w:tcW w:w="2160" w:type="dxa"/>
          </w:tcPr>
          <w:p w:rsidR="000431B8" w:rsidRDefault="000431B8" w:rsidP="00DA2E6F">
            <w:pPr>
              <w:spacing w:line="288" w:lineRule="auto"/>
              <w:rPr>
                <w:szCs w:val="22"/>
              </w:rPr>
            </w:pPr>
            <w:r>
              <w:rPr>
                <w:rFonts w:ascii="宋体" w:hAnsi="宋体" w:hint="eastAsia"/>
                <w:bCs/>
                <w:sz w:val="24"/>
                <w:szCs w:val="24"/>
              </w:rPr>
              <w:lastRenderedPageBreak/>
              <w:t>环境因素、危险源辨识及评价</w:t>
            </w:r>
          </w:p>
        </w:tc>
        <w:tc>
          <w:tcPr>
            <w:tcW w:w="960" w:type="dxa"/>
          </w:tcPr>
          <w:p w:rsidR="000431B8" w:rsidRDefault="000431B8" w:rsidP="00861B6E">
            <w:pPr>
              <w:pStyle w:val="a6"/>
            </w:pPr>
            <w:r>
              <w:rPr>
                <w:rFonts w:ascii="宋体" w:hAnsi="宋体" w:cs="Arial" w:hint="eastAsia"/>
                <w:sz w:val="24"/>
                <w:szCs w:val="24"/>
              </w:rPr>
              <w:t>ES6.1.2</w:t>
            </w:r>
          </w:p>
        </w:tc>
        <w:tc>
          <w:tcPr>
            <w:tcW w:w="10004" w:type="dxa"/>
          </w:tcPr>
          <w:p w:rsidR="00DA2E6F" w:rsidRPr="00DA2E6F" w:rsidRDefault="00DA2E6F" w:rsidP="00DA2E6F">
            <w:pPr>
              <w:spacing w:line="360" w:lineRule="auto"/>
              <w:ind w:firstLineChars="200" w:firstLine="480"/>
              <w:rPr>
                <w:sz w:val="24"/>
                <w:szCs w:val="24"/>
              </w:rPr>
            </w:pPr>
            <w:r w:rsidRPr="00DA2E6F">
              <w:rPr>
                <w:rFonts w:hint="eastAsia"/>
                <w:sz w:val="24"/>
                <w:szCs w:val="24"/>
              </w:rPr>
              <w:t>----</w:t>
            </w:r>
            <w:r w:rsidRPr="00DA2E6F">
              <w:rPr>
                <w:rFonts w:hint="eastAsia"/>
                <w:sz w:val="24"/>
                <w:szCs w:val="24"/>
              </w:rPr>
              <w:t>编制并执行《危险源、环境因素识别和评价控制程序》、《环境和职业健康安全目标指标和管理方案控制程序》</w:t>
            </w:r>
            <w:r>
              <w:rPr>
                <w:rFonts w:hint="eastAsia"/>
                <w:sz w:val="24"/>
                <w:szCs w:val="24"/>
              </w:rPr>
              <w:t>、</w:t>
            </w:r>
            <w:r w:rsidRPr="00DA2E6F">
              <w:rPr>
                <w:rFonts w:hint="eastAsia"/>
                <w:sz w:val="24"/>
                <w:szCs w:val="24"/>
              </w:rPr>
              <w:t>《健康安全与环境运行控制程序》，对组织</w:t>
            </w:r>
            <w:r>
              <w:rPr>
                <w:rFonts w:hint="eastAsia"/>
                <w:sz w:val="24"/>
                <w:szCs w:val="24"/>
              </w:rPr>
              <w:t>环境因素及危险源</w:t>
            </w:r>
            <w:r w:rsidRPr="00DA2E6F">
              <w:rPr>
                <w:rFonts w:hint="eastAsia"/>
                <w:sz w:val="24"/>
                <w:szCs w:val="24"/>
              </w:rPr>
              <w:t>进行了</w:t>
            </w:r>
            <w:r>
              <w:rPr>
                <w:rFonts w:ascii="宋体" w:hAnsi="宋体" w:hint="eastAsia"/>
                <w:bCs/>
                <w:sz w:val="24"/>
                <w:szCs w:val="24"/>
              </w:rPr>
              <w:t>辨识及评价</w:t>
            </w:r>
            <w:r w:rsidRPr="00DA2E6F">
              <w:rPr>
                <w:rFonts w:hint="eastAsia"/>
                <w:sz w:val="24"/>
                <w:szCs w:val="24"/>
              </w:rPr>
              <w:t>。</w:t>
            </w:r>
          </w:p>
          <w:p w:rsidR="00DA2E6F" w:rsidRPr="00DA2E6F" w:rsidRDefault="00DA2E6F" w:rsidP="00AD2C5C">
            <w:pPr>
              <w:spacing w:line="360" w:lineRule="auto"/>
              <w:ind w:firstLineChars="200" w:firstLine="480"/>
              <w:rPr>
                <w:sz w:val="24"/>
                <w:szCs w:val="24"/>
              </w:rPr>
            </w:pPr>
            <w:r w:rsidRPr="00DA2E6F">
              <w:rPr>
                <w:rFonts w:hint="eastAsia"/>
                <w:sz w:val="24"/>
                <w:szCs w:val="24"/>
              </w:rPr>
              <w:t>----</w:t>
            </w:r>
            <w:r w:rsidRPr="00DA2E6F">
              <w:rPr>
                <w:rFonts w:hint="eastAsia"/>
                <w:sz w:val="24"/>
                <w:szCs w:val="24"/>
              </w:rPr>
              <w:t>提供有</w:t>
            </w:r>
            <w:r>
              <w:rPr>
                <w:rFonts w:hint="eastAsia"/>
                <w:sz w:val="24"/>
                <w:szCs w:val="24"/>
              </w:rPr>
              <w:t>技术部</w:t>
            </w:r>
            <w:r w:rsidRPr="00DA2E6F">
              <w:rPr>
                <w:rFonts w:hint="eastAsia"/>
                <w:sz w:val="24"/>
                <w:szCs w:val="24"/>
              </w:rPr>
              <w:t>《环境因素影响评价表》</w:t>
            </w:r>
            <w:r w:rsidRPr="00DA2E6F">
              <w:rPr>
                <w:sz w:val="24"/>
                <w:szCs w:val="24"/>
              </w:rPr>
              <w:t>ZKDG/JL-BG-04</w:t>
            </w:r>
            <w:r w:rsidRPr="00DA2E6F">
              <w:rPr>
                <w:rFonts w:hint="eastAsia"/>
                <w:sz w:val="24"/>
                <w:szCs w:val="24"/>
              </w:rPr>
              <w:t>，辨识的办公活动环境因素有：废旧纸张的排放、废旧墨盒的排放、废塑料制品排放、废旧灯管的排放、生活垃圾的排放、电的消耗、潜在火灾等。外出过程的环境因素有：车辆油品的泄露等，在单位提供的基础设施清单中未提供车辆清单，如何识别出此项环境因素，现场沟通。</w:t>
            </w:r>
            <w:r w:rsidR="00AD2C5C" w:rsidRPr="00AD2C5C">
              <w:rPr>
                <w:rFonts w:hint="eastAsia"/>
                <w:sz w:val="24"/>
                <w:szCs w:val="24"/>
              </w:rPr>
              <w:t>应用软件的技术服务</w:t>
            </w:r>
            <w:r w:rsidR="00AD2C5C">
              <w:rPr>
                <w:rFonts w:hint="eastAsia"/>
                <w:sz w:val="24"/>
                <w:szCs w:val="24"/>
              </w:rPr>
              <w:t>过程</w:t>
            </w:r>
            <w:r w:rsidRPr="00DA2E6F">
              <w:rPr>
                <w:rFonts w:hint="eastAsia"/>
                <w:sz w:val="24"/>
                <w:szCs w:val="24"/>
              </w:rPr>
              <w:t>的环境因素：</w:t>
            </w:r>
            <w:r w:rsidR="00AD2C5C" w:rsidRPr="00AD2C5C">
              <w:rPr>
                <w:rFonts w:hint="eastAsia"/>
                <w:sz w:val="24"/>
                <w:szCs w:val="24"/>
              </w:rPr>
              <w:t>废弃方案的丢弃</w:t>
            </w:r>
            <w:r w:rsidR="00AD2C5C">
              <w:rPr>
                <w:rFonts w:hint="eastAsia"/>
                <w:sz w:val="24"/>
                <w:szCs w:val="24"/>
              </w:rPr>
              <w:t>、</w:t>
            </w:r>
            <w:r w:rsidR="00AD2C5C" w:rsidRPr="00AD2C5C">
              <w:rPr>
                <w:rFonts w:hint="eastAsia"/>
                <w:sz w:val="24"/>
                <w:szCs w:val="24"/>
              </w:rPr>
              <w:t>应用软件的技术服务设计中资源的浪费</w:t>
            </w:r>
            <w:r w:rsidRPr="00DA2E6F">
              <w:rPr>
                <w:rFonts w:hint="eastAsia"/>
                <w:sz w:val="24"/>
                <w:szCs w:val="24"/>
              </w:rPr>
              <w:t>等。</w:t>
            </w:r>
          </w:p>
          <w:p w:rsidR="00DA2E6F" w:rsidRPr="00DA2E6F" w:rsidRDefault="00DA2E6F" w:rsidP="00DA2E6F">
            <w:pPr>
              <w:spacing w:line="360" w:lineRule="auto"/>
              <w:ind w:firstLineChars="200" w:firstLine="480"/>
              <w:rPr>
                <w:sz w:val="24"/>
                <w:szCs w:val="24"/>
              </w:rPr>
            </w:pPr>
            <w:r w:rsidRPr="00DA2E6F">
              <w:rPr>
                <w:rFonts w:hint="eastAsia"/>
                <w:sz w:val="24"/>
                <w:szCs w:val="24"/>
              </w:rPr>
              <w:t>----</w:t>
            </w:r>
            <w:r w:rsidRPr="00DA2E6F">
              <w:rPr>
                <w:rFonts w:hint="eastAsia"/>
                <w:sz w:val="24"/>
                <w:szCs w:val="24"/>
              </w:rPr>
              <w:t>对识别的环境因素从状态、时态、环境影响、分值、类别、级别等方面进行了评价。并提出了响应的控制措施。</w:t>
            </w:r>
          </w:p>
          <w:p w:rsidR="00DA2E6F" w:rsidRPr="00DA2E6F" w:rsidRDefault="00DA2E6F" w:rsidP="00DA2E6F">
            <w:pPr>
              <w:spacing w:line="360" w:lineRule="auto"/>
              <w:ind w:firstLineChars="200" w:firstLine="480"/>
              <w:rPr>
                <w:sz w:val="24"/>
                <w:szCs w:val="24"/>
              </w:rPr>
            </w:pPr>
            <w:r w:rsidRPr="00DA2E6F">
              <w:rPr>
                <w:rFonts w:hint="eastAsia"/>
                <w:sz w:val="24"/>
                <w:szCs w:val="24"/>
              </w:rPr>
              <w:t>----</w:t>
            </w:r>
            <w:r w:rsidRPr="00DA2E6F">
              <w:rPr>
                <w:rFonts w:hint="eastAsia"/>
                <w:sz w:val="24"/>
                <w:szCs w:val="24"/>
              </w:rPr>
              <w:t>提供有：</w:t>
            </w:r>
            <w:r w:rsidR="00AD2C5C">
              <w:rPr>
                <w:rFonts w:hint="eastAsia"/>
                <w:sz w:val="24"/>
                <w:szCs w:val="24"/>
              </w:rPr>
              <w:t>公司的</w:t>
            </w:r>
            <w:r w:rsidRPr="00DA2E6F">
              <w:rPr>
                <w:rFonts w:hint="eastAsia"/>
                <w:sz w:val="24"/>
                <w:szCs w:val="24"/>
              </w:rPr>
              <w:t>《重要环境因素清单》，重要环境因素：办公潜在火灾、废旧墨盒的排放、口罩的废弃；确定了重要环境因素的环境影响、控制措施等。</w:t>
            </w:r>
          </w:p>
          <w:p w:rsidR="00DA2E6F" w:rsidRPr="00DA2E6F" w:rsidRDefault="00DA2E6F" w:rsidP="00DA2E6F">
            <w:pPr>
              <w:spacing w:line="360" w:lineRule="auto"/>
              <w:ind w:firstLineChars="200" w:firstLine="480"/>
              <w:rPr>
                <w:sz w:val="24"/>
                <w:szCs w:val="24"/>
              </w:rPr>
            </w:pPr>
            <w:r w:rsidRPr="00DA2E6F">
              <w:rPr>
                <w:rFonts w:hint="eastAsia"/>
                <w:sz w:val="24"/>
                <w:szCs w:val="24"/>
              </w:rPr>
              <w:t>----</w:t>
            </w:r>
            <w:r w:rsidRPr="00DA2E6F">
              <w:rPr>
                <w:rFonts w:hint="eastAsia"/>
                <w:sz w:val="24"/>
                <w:szCs w:val="24"/>
              </w:rPr>
              <w:t>提供有《疫情期间环境因素影响评价表》，包括：口罩的消耗、口罩的废弃、酒精棉球的消耗、酒精棉球的废弃、抑菌洗手液的消耗、消毒液的消耗及消毒液包装的废弃等。对识别的环境因素从状态、时态、环境影响、分值、类别、级别等方面进行了评价。并提出了响应的控制措施。</w:t>
            </w:r>
          </w:p>
          <w:p w:rsidR="00DA2E6F" w:rsidRPr="00DA2E6F" w:rsidRDefault="00DA2E6F" w:rsidP="00613142">
            <w:pPr>
              <w:spacing w:line="360" w:lineRule="auto"/>
              <w:ind w:firstLineChars="200" w:firstLine="480"/>
              <w:rPr>
                <w:sz w:val="24"/>
                <w:szCs w:val="24"/>
              </w:rPr>
            </w:pPr>
            <w:r w:rsidRPr="00DA2E6F">
              <w:rPr>
                <w:rFonts w:hint="eastAsia"/>
                <w:sz w:val="24"/>
                <w:szCs w:val="24"/>
              </w:rPr>
              <w:t>----</w:t>
            </w:r>
            <w:r w:rsidRPr="00DA2E6F">
              <w:rPr>
                <w:rFonts w:hint="eastAsia"/>
                <w:sz w:val="24"/>
                <w:szCs w:val="24"/>
              </w:rPr>
              <w:t>提供有</w:t>
            </w:r>
            <w:r w:rsidR="00AD2C5C">
              <w:rPr>
                <w:rFonts w:hint="eastAsia"/>
                <w:sz w:val="24"/>
                <w:szCs w:val="24"/>
              </w:rPr>
              <w:t>技术部</w:t>
            </w:r>
            <w:r w:rsidRPr="00DA2E6F">
              <w:rPr>
                <w:rFonts w:hint="eastAsia"/>
                <w:sz w:val="24"/>
                <w:szCs w:val="24"/>
              </w:rPr>
              <w:t>《危险源辩识和评价表》</w:t>
            </w:r>
            <w:r w:rsidR="00AD2C5C" w:rsidRPr="00AD2C5C">
              <w:rPr>
                <w:sz w:val="24"/>
                <w:szCs w:val="24"/>
              </w:rPr>
              <w:t>ZKDG-ESJL-43</w:t>
            </w:r>
            <w:r w:rsidRPr="00DA2E6F">
              <w:rPr>
                <w:rFonts w:hint="eastAsia"/>
                <w:sz w:val="24"/>
                <w:szCs w:val="24"/>
              </w:rPr>
              <w:t>，辨识的办公活动潜在危害因素</w:t>
            </w:r>
            <w:r w:rsidRPr="00DA2E6F">
              <w:rPr>
                <w:rFonts w:hint="eastAsia"/>
                <w:sz w:val="24"/>
                <w:szCs w:val="24"/>
              </w:rPr>
              <w:lastRenderedPageBreak/>
              <w:t>有：打印机辐射、火灾、电脑的辐射、漏电、短路、开水溅出、长期采用固定姿势、交通事故、新冠病毒疾病感染与传播</w:t>
            </w:r>
            <w:r w:rsidR="00613142">
              <w:rPr>
                <w:rFonts w:hint="eastAsia"/>
                <w:sz w:val="24"/>
                <w:szCs w:val="24"/>
              </w:rPr>
              <w:t>；</w:t>
            </w:r>
            <w:r w:rsidR="00613142" w:rsidRPr="00613142">
              <w:rPr>
                <w:rFonts w:hint="eastAsia"/>
                <w:sz w:val="24"/>
                <w:szCs w:val="24"/>
              </w:rPr>
              <w:t>顾客现场参观、服务</w:t>
            </w:r>
            <w:r w:rsidR="00613142">
              <w:rPr>
                <w:rFonts w:hint="eastAsia"/>
                <w:sz w:val="24"/>
                <w:szCs w:val="24"/>
              </w:rPr>
              <w:t>活动的危害因素有：</w:t>
            </w:r>
            <w:r w:rsidR="00613142" w:rsidRPr="00613142">
              <w:rPr>
                <w:rFonts w:hint="eastAsia"/>
                <w:sz w:val="24"/>
                <w:szCs w:val="24"/>
              </w:rPr>
              <w:t>产品搬运不当</w:t>
            </w:r>
            <w:r w:rsidR="00613142">
              <w:rPr>
                <w:rFonts w:hint="eastAsia"/>
                <w:sz w:val="24"/>
                <w:szCs w:val="24"/>
              </w:rPr>
              <w:t>、</w:t>
            </w:r>
            <w:r w:rsidR="00613142" w:rsidRPr="00613142">
              <w:rPr>
                <w:rFonts w:hint="eastAsia"/>
                <w:sz w:val="24"/>
                <w:szCs w:val="24"/>
              </w:rPr>
              <w:t>粉尘吸入</w:t>
            </w:r>
            <w:r w:rsidR="00613142">
              <w:rPr>
                <w:rFonts w:hint="eastAsia"/>
                <w:sz w:val="24"/>
                <w:szCs w:val="24"/>
              </w:rPr>
              <w:t>、</w:t>
            </w:r>
            <w:r w:rsidR="00613142" w:rsidRPr="00613142">
              <w:rPr>
                <w:rFonts w:hint="eastAsia"/>
                <w:sz w:val="24"/>
                <w:szCs w:val="24"/>
              </w:rPr>
              <w:t>往返交通工具选择不当</w:t>
            </w:r>
            <w:r w:rsidR="00613142">
              <w:rPr>
                <w:rFonts w:hint="eastAsia"/>
                <w:sz w:val="24"/>
                <w:szCs w:val="24"/>
              </w:rPr>
              <w:t>、</w:t>
            </w:r>
            <w:r w:rsidR="00613142" w:rsidRPr="00613142">
              <w:rPr>
                <w:rFonts w:hint="eastAsia"/>
                <w:sz w:val="24"/>
                <w:szCs w:val="24"/>
              </w:rPr>
              <w:t>未按要求做安全检查、未进行技术安全交底</w:t>
            </w:r>
            <w:r w:rsidRPr="00DA2E6F">
              <w:rPr>
                <w:rFonts w:hint="eastAsia"/>
                <w:sz w:val="24"/>
                <w:szCs w:val="24"/>
              </w:rPr>
              <w:t>等，对风险进行了等级评定，确定了拟采取的控制措施。</w:t>
            </w:r>
            <w:r w:rsidR="003E59FA">
              <w:rPr>
                <w:rFonts w:hint="eastAsia"/>
                <w:sz w:val="24"/>
                <w:szCs w:val="24"/>
              </w:rPr>
              <w:t>公司主要业务是纯软件的服务，不涉及</w:t>
            </w:r>
            <w:r w:rsidR="003E59FA" w:rsidRPr="00613142">
              <w:rPr>
                <w:rFonts w:hint="eastAsia"/>
                <w:sz w:val="24"/>
                <w:szCs w:val="24"/>
              </w:rPr>
              <w:t>产品搬运</w:t>
            </w:r>
            <w:r w:rsidR="003E59FA">
              <w:rPr>
                <w:rFonts w:hint="eastAsia"/>
                <w:sz w:val="24"/>
                <w:szCs w:val="24"/>
              </w:rPr>
              <w:t>等问题，建议识别时更贴近工作实际，现场沟通　。</w:t>
            </w:r>
          </w:p>
          <w:p w:rsidR="000431B8" w:rsidRDefault="00DA2E6F" w:rsidP="00DA2E6F">
            <w:pPr>
              <w:spacing w:line="360" w:lineRule="auto"/>
              <w:ind w:firstLineChars="200" w:firstLine="480"/>
            </w:pPr>
            <w:r w:rsidRPr="00DA2E6F">
              <w:rPr>
                <w:rFonts w:hint="eastAsia"/>
                <w:sz w:val="24"/>
                <w:szCs w:val="24"/>
              </w:rPr>
              <w:t>----</w:t>
            </w:r>
            <w:r w:rsidRPr="00DA2E6F">
              <w:rPr>
                <w:rFonts w:hint="eastAsia"/>
                <w:sz w:val="24"/>
                <w:szCs w:val="24"/>
              </w:rPr>
              <w:t>提供有《重大危险源清单》，重大危险源为：火灾、触电；预防的控制措施为：运行控制，应急预案，制定管理方案等。</w:t>
            </w:r>
          </w:p>
        </w:tc>
        <w:tc>
          <w:tcPr>
            <w:tcW w:w="1585" w:type="dxa"/>
          </w:tcPr>
          <w:p w:rsidR="000431B8" w:rsidRDefault="000431B8"/>
        </w:tc>
      </w:tr>
      <w:tr w:rsidR="000431B8">
        <w:trPr>
          <w:trHeight w:val="2110"/>
        </w:trPr>
        <w:tc>
          <w:tcPr>
            <w:tcW w:w="2160" w:type="dxa"/>
          </w:tcPr>
          <w:p w:rsidR="000431B8" w:rsidRDefault="000431B8" w:rsidP="00861B6E">
            <w:pPr>
              <w:spacing w:line="288" w:lineRule="auto"/>
              <w:rPr>
                <w:rFonts w:ascii="宋体" w:hAnsi="宋体"/>
                <w:bCs/>
                <w:sz w:val="24"/>
                <w:szCs w:val="24"/>
              </w:rPr>
            </w:pPr>
            <w:r>
              <w:rPr>
                <w:rFonts w:ascii="宋体" w:hAnsi="宋体" w:hint="eastAsia"/>
                <w:bCs/>
                <w:szCs w:val="21"/>
              </w:rPr>
              <w:lastRenderedPageBreak/>
              <w:t>运行控制</w:t>
            </w:r>
          </w:p>
        </w:tc>
        <w:tc>
          <w:tcPr>
            <w:tcW w:w="960" w:type="dxa"/>
          </w:tcPr>
          <w:p w:rsidR="000431B8" w:rsidRDefault="000431B8" w:rsidP="00861B6E">
            <w:pPr>
              <w:pStyle w:val="a6"/>
              <w:rPr>
                <w:rFonts w:ascii="宋体" w:hAnsi="宋体" w:cs="Arial"/>
                <w:sz w:val="24"/>
                <w:szCs w:val="24"/>
              </w:rPr>
            </w:pPr>
            <w:r>
              <w:rPr>
                <w:rFonts w:ascii="宋体" w:hAnsi="宋体" w:cs="Arial" w:hint="eastAsia"/>
                <w:sz w:val="24"/>
                <w:szCs w:val="24"/>
              </w:rPr>
              <w:t>ES8.1</w:t>
            </w:r>
          </w:p>
        </w:tc>
        <w:tc>
          <w:tcPr>
            <w:tcW w:w="10004" w:type="dxa"/>
          </w:tcPr>
          <w:p w:rsidR="000431B8" w:rsidRDefault="000431B8" w:rsidP="005D1002">
            <w:pPr>
              <w:spacing w:line="360" w:lineRule="auto"/>
              <w:ind w:firstLineChars="200" w:firstLine="480"/>
              <w:rPr>
                <w:sz w:val="24"/>
                <w:szCs w:val="24"/>
              </w:rPr>
            </w:pPr>
            <w:r>
              <w:rPr>
                <w:rFonts w:hint="eastAsia"/>
                <w:sz w:val="24"/>
                <w:szCs w:val="24"/>
              </w:rPr>
              <w:t>本部门执行的运行控制文件：</w:t>
            </w:r>
            <w:r w:rsidR="003E59FA" w:rsidRPr="003E59FA">
              <w:rPr>
                <w:rFonts w:hint="eastAsia"/>
                <w:sz w:val="24"/>
                <w:szCs w:val="24"/>
              </w:rPr>
              <w:t>技术服务人员操作行为规范</w:t>
            </w:r>
            <w:r w:rsidR="003E59FA">
              <w:rPr>
                <w:rFonts w:hint="eastAsia"/>
                <w:sz w:val="24"/>
                <w:szCs w:val="24"/>
              </w:rPr>
              <w:t>、</w:t>
            </w:r>
            <w:r w:rsidR="003E59FA" w:rsidRPr="003E59FA">
              <w:rPr>
                <w:rFonts w:hint="eastAsia"/>
                <w:sz w:val="24"/>
                <w:szCs w:val="24"/>
              </w:rPr>
              <w:t>技术服务前期客户服务作业指导书</w:t>
            </w:r>
            <w:r w:rsidR="003E59FA">
              <w:rPr>
                <w:rFonts w:hint="eastAsia"/>
                <w:sz w:val="24"/>
                <w:szCs w:val="24"/>
              </w:rPr>
              <w:t>、</w:t>
            </w:r>
            <w:r w:rsidR="003E59FA" w:rsidRPr="003E59FA">
              <w:rPr>
                <w:rFonts w:hint="eastAsia"/>
                <w:sz w:val="24"/>
                <w:szCs w:val="24"/>
              </w:rPr>
              <w:t>废弃物管理办法</w:t>
            </w:r>
            <w:r w:rsidR="003E59FA">
              <w:rPr>
                <w:rFonts w:hint="eastAsia"/>
                <w:sz w:val="24"/>
                <w:szCs w:val="24"/>
              </w:rPr>
              <w:t>、</w:t>
            </w:r>
            <w:r w:rsidR="003E59FA" w:rsidRPr="003E59FA">
              <w:rPr>
                <w:rFonts w:hint="eastAsia"/>
                <w:sz w:val="24"/>
                <w:szCs w:val="24"/>
              </w:rPr>
              <w:t>安全事故应急预案</w:t>
            </w:r>
            <w:r w:rsidR="003E59FA">
              <w:rPr>
                <w:rFonts w:hint="eastAsia"/>
                <w:sz w:val="24"/>
                <w:szCs w:val="24"/>
              </w:rPr>
              <w:t>、</w:t>
            </w:r>
            <w:r w:rsidR="003E59FA" w:rsidRPr="003E59FA">
              <w:rPr>
                <w:rFonts w:hint="eastAsia"/>
                <w:sz w:val="24"/>
                <w:szCs w:val="24"/>
              </w:rPr>
              <w:t>节能降耗管理办法</w:t>
            </w:r>
            <w:r>
              <w:rPr>
                <w:rFonts w:hint="eastAsia"/>
                <w:sz w:val="24"/>
                <w:szCs w:val="24"/>
              </w:rPr>
              <w:t>等。</w:t>
            </w:r>
          </w:p>
          <w:p w:rsidR="000431B8" w:rsidRDefault="000431B8" w:rsidP="005D1002">
            <w:pPr>
              <w:pStyle w:val="a6"/>
              <w:spacing w:before="0" w:after="0" w:line="360" w:lineRule="auto"/>
              <w:ind w:firstLineChars="200" w:firstLine="520"/>
              <w:rPr>
                <w:sz w:val="24"/>
                <w:szCs w:val="24"/>
              </w:rPr>
            </w:pPr>
            <w:r>
              <w:rPr>
                <w:rFonts w:hint="eastAsia"/>
                <w:sz w:val="24"/>
                <w:szCs w:val="24"/>
              </w:rPr>
              <w:t>运行控制情况：</w:t>
            </w:r>
          </w:p>
          <w:p w:rsidR="000431B8" w:rsidRDefault="000431B8" w:rsidP="005D1002">
            <w:pPr>
              <w:pStyle w:val="a6"/>
              <w:spacing w:before="0" w:after="0" w:line="360" w:lineRule="auto"/>
              <w:ind w:firstLineChars="200" w:firstLine="520"/>
              <w:rPr>
                <w:rFonts w:ascii="仿宋_GB2312"/>
                <w:sz w:val="24"/>
              </w:rPr>
            </w:pPr>
            <w:r>
              <w:rPr>
                <w:rFonts w:hint="eastAsia"/>
                <w:sz w:val="24"/>
                <w:szCs w:val="24"/>
              </w:rPr>
              <w:t>办公场所</w:t>
            </w:r>
            <w:r>
              <w:rPr>
                <w:rFonts w:ascii="仿宋_GB2312" w:hint="eastAsia"/>
                <w:sz w:val="24"/>
              </w:rPr>
              <w:t>有序整洁；危险废弃物定点收集交由资质单位处理；</w:t>
            </w:r>
            <w:r>
              <w:rPr>
                <w:rFonts w:ascii="宋体" w:hAnsi="宋体" w:hint="eastAsia"/>
                <w:sz w:val="24"/>
              </w:rPr>
              <w:t>制定</w:t>
            </w:r>
            <w:r w:rsidR="003E59FA" w:rsidRPr="003E59FA">
              <w:rPr>
                <w:rFonts w:hint="eastAsia"/>
                <w:sz w:val="24"/>
                <w:szCs w:val="24"/>
              </w:rPr>
              <w:t>废弃物管理办法</w:t>
            </w:r>
            <w:r>
              <w:rPr>
                <w:rFonts w:ascii="宋体" w:hAnsi="宋体" w:hint="eastAsia"/>
                <w:sz w:val="24"/>
              </w:rPr>
              <w:t>，</w:t>
            </w:r>
            <w:r>
              <w:rPr>
                <w:rFonts w:ascii="仿宋_GB2312" w:hint="eastAsia"/>
                <w:sz w:val="24"/>
              </w:rPr>
              <w:t>对可回收的废弃物</w:t>
            </w:r>
            <w:r>
              <w:rPr>
                <w:rFonts w:ascii="宋体" w:hAnsi="宋体" w:hint="eastAsia"/>
                <w:sz w:val="24"/>
              </w:rPr>
              <w:t>联</w:t>
            </w:r>
            <w:r w:rsidR="003E59FA">
              <w:rPr>
                <w:rFonts w:ascii="宋体" w:hAnsi="宋体" w:hint="eastAsia"/>
                <w:sz w:val="24"/>
              </w:rPr>
              <w:t xml:space="preserve">　</w:t>
            </w:r>
            <w:r>
              <w:rPr>
                <w:rFonts w:ascii="宋体" w:hAnsi="宋体" w:hint="eastAsia"/>
                <w:sz w:val="24"/>
              </w:rPr>
              <w:t>系固废回收部门及时回收，选择合理存放固废位置，</w:t>
            </w:r>
            <w:r>
              <w:rPr>
                <w:rFonts w:ascii="仿宋_GB2312" w:hint="eastAsia"/>
                <w:sz w:val="24"/>
              </w:rPr>
              <w:t>减少浪费，</w:t>
            </w:r>
            <w:r>
              <w:rPr>
                <w:rFonts w:ascii="宋体" w:hAnsi="宋体" w:hint="eastAsia"/>
                <w:sz w:val="24"/>
              </w:rPr>
              <w:t>其他废物</w:t>
            </w:r>
            <w:r w:rsidR="003E59FA">
              <w:rPr>
                <w:rFonts w:ascii="宋体" w:hAnsi="宋体" w:hint="eastAsia"/>
                <w:sz w:val="24"/>
              </w:rPr>
              <w:t>每周由外聘清洁人员收集处理，生活垃圾按物业要求放置指定地点</w:t>
            </w:r>
            <w:r>
              <w:rPr>
                <w:rFonts w:ascii="仿宋_GB2312" w:hint="eastAsia"/>
                <w:sz w:val="24"/>
              </w:rPr>
              <w:t>；</w:t>
            </w:r>
          </w:p>
          <w:p w:rsidR="000431B8" w:rsidRDefault="000431B8" w:rsidP="005D1002">
            <w:pPr>
              <w:spacing w:line="360" w:lineRule="auto"/>
              <w:ind w:firstLineChars="200" w:firstLine="480"/>
              <w:rPr>
                <w:rFonts w:ascii="仿宋_GB2312"/>
                <w:sz w:val="24"/>
                <w:szCs w:val="22"/>
              </w:rPr>
            </w:pPr>
            <w:r>
              <w:rPr>
                <w:rFonts w:ascii="仿宋_GB2312" w:hint="eastAsia"/>
                <w:sz w:val="24"/>
              </w:rPr>
              <w:t>能源、资源管理采用可行合理的措施，尽量减少各个环节中的损失和浪费能源、资源。节约用水，保护用水设备，树立节电意识，下班时关闭电源。合理充分使用纸张</w:t>
            </w:r>
            <w:r>
              <w:rPr>
                <w:rFonts w:ascii="仿宋_GB2312" w:hint="eastAsia"/>
                <w:sz w:val="24"/>
                <w:szCs w:val="22"/>
              </w:rPr>
              <w:t>。</w:t>
            </w:r>
          </w:p>
          <w:p w:rsidR="000431B8" w:rsidRDefault="000431B8" w:rsidP="005D1002">
            <w:pPr>
              <w:spacing w:line="360" w:lineRule="auto"/>
              <w:ind w:firstLineChars="200" w:firstLine="480"/>
              <w:rPr>
                <w:rFonts w:ascii="仿宋_GB2312"/>
                <w:sz w:val="24"/>
                <w:szCs w:val="22"/>
              </w:rPr>
            </w:pPr>
            <w:r>
              <w:rPr>
                <w:rFonts w:ascii="仿宋_GB2312" w:hint="eastAsia"/>
                <w:sz w:val="24"/>
                <w:szCs w:val="22"/>
              </w:rPr>
              <w:t>消防安全根据公司规定开展对火灾进行应急预案演练；</w:t>
            </w:r>
            <w:r w:rsidR="00233A6C">
              <w:rPr>
                <w:rFonts w:ascii="仿宋_GB2312" w:hint="eastAsia"/>
                <w:sz w:val="24"/>
                <w:szCs w:val="22"/>
              </w:rPr>
              <w:t>物业</w:t>
            </w:r>
            <w:r>
              <w:rPr>
                <w:rFonts w:ascii="仿宋_GB2312" w:hint="eastAsia"/>
                <w:sz w:val="24"/>
                <w:szCs w:val="22"/>
              </w:rPr>
              <w:t>定期检查</w:t>
            </w:r>
            <w:r w:rsidR="00233A6C">
              <w:rPr>
                <w:rFonts w:ascii="仿宋_GB2312" w:hint="eastAsia"/>
                <w:sz w:val="24"/>
                <w:szCs w:val="22"/>
              </w:rPr>
              <w:t>消防栓、烟感、喷淋等消防设施，公司协助完成检查</w:t>
            </w:r>
            <w:r w:rsidR="00CF0E20">
              <w:rPr>
                <w:rFonts w:ascii="仿宋_GB2312" w:hint="eastAsia"/>
                <w:sz w:val="24"/>
                <w:szCs w:val="22"/>
              </w:rPr>
              <w:t>，楼道里</w:t>
            </w:r>
            <w:proofErr w:type="gramStart"/>
            <w:r w:rsidR="00CF0E20">
              <w:rPr>
                <w:rFonts w:ascii="仿宋_GB2312" w:hint="eastAsia"/>
                <w:sz w:val="24"/>
                <w:szCs w:val="22"/>
              </w:rPr>
              <w:t>标有标止吸烟</w:t>
            </w:r>
            <w:proofErr w:type="gramEnd"/>
            <w:r w:rsidR="00CF0E20">
              <w:rPr>
                <w:rFonts w:ascii="仿宋_GB2312" w:hint="eastAsia"/>
                <w:sz w:val="24"/>
                <w:szCs w:val="22"/>
              </w:rPr>
              <w:t>的标识</w:t>
            </w:r>
            <w:r>
              <w:rPr>
                <w:rFonts w:ascii="仿宋_GB2312" w:hint="eastAsia"/>
                <w:sz w:val="24"/>
                <w:szCs w:val="22"/>
              </w:rPr>
              <w:t>。</w:t>
            </w:r>
          </w:p>
          <w:p w:rsidR="000431B8" w:rsidRDefault="000431B8" w:rsidP="005D1002">
            <w:pPr>
              <w:spacing w:line="360" w:lineRule="auto"/>
              <w:ind w:firstLineChars="200" w:firstLine="480"/>
              <w:rPr>
                <w:rFonts w:ascii="仿宋_GB2312"/>
                <w:sz w:val="24"/>
                <w:szCs w:val="22"/>
              </w:rPr>
            </w:pPr>
            <w:r>
              <w:rPr>
                <w:rFonts w:ascii="仿宋_GB2312" w:hint="eastAsia"/>
                <w:sz w:val="24"/>
                <w:szCs w:val="22"/>
              </w:rPr>
              <w:t>触电安全，安全用电培训，配电箱安装漏电保护器，安全标识，定期检查，</w:t>
            </w:r>
            <w:r w:rsidR="00253DBB">
              <w:rPr>
                <w:rFonts w:ascii="仿宋_GB2312" w:hint="eastAsia"/>
                <w:sz w:val="24"/>
                <w:szCs w:val="22"/>
              </w:rPr>
              <w:t>办公区内没有乱搭乱接的情况，用电安全</w:t>
            </w:r>
            <w:r>
              <w:rPr>
                <w:rFonts w:ascii="仿宋_GB2312" w:hint="eastAsia"/>
                <w:sz w:val="24"/>
                <w:szCs w:val="22"/>
              </w:rPr>
              <w:t>。</w:t>
            </w:r>
          </w:p>
          <w:p w:rsidR="000431B8" w:rsidRDefault="000431B8" w:rsidP="005D1002">
            <w:pPr>
              <w:spacing w:line="360" w:lineRule="auto"/>
              <w:ind w:firstLineChars="200" w:firstLine="480"/>
              <w:rPr>
                <w:rFonts w:ascii="仿宋_GB2312"/>
                <w:sz w:val="24"/>
                <w:szCs w:val="22"/>
              </w:rPr>
            </w:pPr>
            <w:r>
              <w:rPr>
                <w:rFonts w:ascii="仿宋_GB2312" w:hint="eastAsia"/>
                <w:sz w:val="24"/>
                <w:szCs w:val="22"/>
              </w:rPr>
              <w:lastRenderedPageBreak/>
              <w:t>经沟通，确认外出人员与相关方管理，</w:t>
            </w:r>
            <w:r w:rsidR="00CF0E20">
              <w:rPr>
                <w:rFonts w:ascii="仿宋_GB2312" w:hint="eastAsia"/>
                <w:sz w:val="24"/>
                <w:szCs w:val="22"/>
              </w:rPr>
              <w:t>软件</w:t>
            </w:r>
            <w:r>
              <w:rPr>
                <w:rFonts w:ascii="仿宋_GB2312" w:hint="eastAsia"/>
                <w:sz w:val="24"/>
                <w:szCs w:val="22"/>
              </w:rPr>
              <w:t>技术</w:t>
            </w:r>
            <w:r w:rsidR="00CF0E20">
              <w:rPr>
                <w:rFonts w:ascii="仿宋_GB2312" w:hint="eastAsia"/>
                <w:sz w:val="24"/>
                <w:szCs w:val="22"/>
              </w:rPr>
              <w:t>服务</w:t>
            </w:r>
            <w:r>
              <w:rPr>
                <w:rFonts w:ascii="仿宋_GB2312" w:hint="eastAsia"/>
                <w:sz w:val="24"/>
                <w:szCs w:val="22"/>
              </w:rPr>
              <w:t>人员严格按照公司规定外出，</w:t>
            </w:r>
            <w:r w:rsidR="00CF0E20">
              <w:rPr>
                <w:rFonts w:ascii="仿宋_GB2312" w:hint="eastAsia"/>
                <w:sz w:val="24"/>
                <w:szCs w:val="22"/>
              </w:rPr>
              <w:t>并符合客户的相关</w:t>
            </w:r>
            <w:r>
              <w:rPr>
                <w:rFonts w:ascii="仿宋_GB2312" w:hint="eastAsia"/>
                <w:sz w:val="24"/>
                <w:szCs w:val="22"/>
              </w:rPr>
              <w:t>要求。</w:t>
            </w:r>
          </w:p>
          <w:p w:rsidR="000431B8" w:rsidRDefault="00CF0E20" w:rsidP="005D1002">
            <w:pPr>
              <w:spacing w:line="360" w:lineRule="auto"/>
              <w:ind w:firstLineChars="200" w:firstLine="480"/>
              <w:rPr>
                <w:rFonts w:ascii="仿宋_GB2312" w:hint="eastAsia"/>
                <w:sz w:val="24"/>
                <w:szCs w:val="22"/>
              </w:rPr>
            </w:pPr>
            <w:r>
              <w:rPr>
                <w:rFonts w:ascii="仿宋_GB2312" w:hint="eastAsia"/>
                <w:sz w:val="24"/>
                <w:szCs w:val="22"/>
              </w:rPr>
              <w:t>办公室</w:t>
            </w:r>
            <w:r w:rsidR="000431B8">
              <w:rPr>
                <w:rFonts w:ascii="仿宋_GB2312" w:hint="eastAsia"/>
                <w:sz w:val="24"/>
                <w:szCs w:val="22"/>
              </w:rPr>
              <w:t>实施日常环境安全运行检查，</w:t>
            </w:r>
            <w:r>
              <w:rPr>
                <w:rFonts w:ascii="仿宋_GB2312" w:hint="eastAsia"/>
                <w:sz w:val="24"/>
                <w:szCs w:val="22"/>
              </w:rPr>
              <w:t>技术部在</w:t>
            </w:r>
            <w:r w:rsidR="000431B8">
              <w:rPr>
                <w:rFonts w:ascii="仿宋_GB2312" w:hint="eastAsia"/>
                <w:sz w:val="24"/>
                <w:szCs w:val="22"/>
              </w:rPr>
              <w:t>每日上下班时间在范围内安全环境、设施、设备安全状况等进行自查、自改。</w:t>
            </w:r>
          </w:p>
          <w:p w:rsidR="00C81F23" w:rsidRDefault="00C81F23" w:rsidP="005D1002">
            <w:pPr>
              <w:spacing w:line="360" w:lineRule="auto"/>
              <w:ind w:firstLineChars="200" w:firstLine="480"/>
              <w:rPr>
                <w:rFonts w:ascii="仿宋_GB2312"/>
                <w:sz w:val="24"/>
                <w:szCs w:val="22"/>
              </w:rPr>
            </w:pPr>
            <w:r>
              <w:rPr>
                <w:rFonts w:ascii="仿宋_GB2312" w:hint="eastAsia"/>
                <w:sz w:val="24"/>
                <w:szCs w:val="22"/>
              </w:rPr>
              <w:t>目前因疫情原因及物业要求，大部分员居家办公，每天有部分人员在公司办公。</w:t>
            </w:r>
          </w:p>
          <w:p w:rsidR="000431B8" w:rsidRDefault="00CF0E20" w:rsidP="005D1002">
            <w:pPr>
              <w:pStyle w:val="a6"/>
              <w:spacing w:before="0" w:after="0" w:line="360" w:lineRule="auto"/>
              <w:ind w:firstLine="480"/>
              <w:rPr>
                <w:rFonts w:ascii="仿宋_GB2312"/>
                <w:sz w:val="24"/>
              </w:rPr>
            </w:pPr>
            <w:r w:rsidRPr="00CF0E20">
              <w:rPr>
                <w:rFonts w:ascii="仿宋_GB2312"/>
                <w:noProof/>
                <w:sz w:val="24"/>
              </w:rPr>
              <w:drawing>
                <wp:inline distT="0" distB="0" distL="0" distR="0">
                  <wp:extent cx="2699859" cy="2024102"/>
                  <wp:effectExtent l="19050" t="0" r="5241" b="0"/>
                  <wp:docPr id="3" name="图片 2" descr="C:\Users\ADMINI~1\AppData\Local\Temp\WeChat Files\522e30e1b2decda4173cda06e4b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522e30e1b2decda4173cda06e4b1708.jpg"/>
                          <pic:cNvPicPr>
                            <a:picLocks noChangeAspect="1" noChangeArrowheads="1"/>
                          </pic:cNvPicPr>
                        </pic:nvPicPr>
                        <pic:blipFill>
                          <a:blip r:embed="rId8" cstate="print"/>
                          <a:srcRect/>
                          <a:stretch>
                            <a:fillRect/>
                          </a:stretch>
                        </pic:blipFill>
                        <pic:spPr bwMode="auto">
                          <a:xfrm>
                            <a:off x="0" y="0"/>
                            <a:ext cx="2699930" cy="2024155"/>
                          </a:xfrm>
                          <a:prstGeom prst="rect">
                            <a:avLst/>
                          </a:prstGeom>
                          <a:noFill/>
                          <a:ln w="9525">
                            <a:noFill/>
                            <a:miter lim="800000"/>
                            <a:headEnd/>
                            <a:tailEnd/>
                          </a:ln>
                        </pic:spPr>
                      </pic:pic>
                    </a:graphicData>
                  </a:graphic>
                </wp:inline>
              </w:drawing>
            </w:r>
            <w:r>
              <w:rPr>
                <w:rFonts w:ascii="仿宋_GB2312" w:hint="eastAsia"/>
                <w:sz w:val="24"/>
              </w:rPr>
              <w:t xml:space="preserve">　　</w:t>
            </w:r>
            <w:r>
              <w:rPr>
                <w:rFonts w:ascii="仿宋_GB2312"/>
                <w:noProof/>
                <w:sz w:val="24"/>
              </w:rPr>
              <w:drawing>
                <wp:inline distT="0" distB="0" distL="0" distR="0">
                  <wp:extent cx="1504950" cy="2007388"/>
                  <wp:effectExtent l="19050" t="0" r="0" b="0"/>
                  <wp:docPr id="14" name="图片 1" descr="C:\Users\ADMINI~1\AppData\Local\Temp\WeChat Files\f8f856122b3608ae28fde0da387b8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f8f856122b3608ae28fde0da387b82d.jpg"/>
                          <pic:cNvPicPr>
                            <a:picLocks noChangeAspect="1" noChangeArrowheads="1"/>
                          </pic:cNvPicPr>
                        </pic:nvPicPr>
                        <pic:blipFill>
                          <a:blip r:embed="rId9" cstate="print"/>
                          <a:srcRect/>
                          <a:stretch>
                            <a:fillRect/>
                          </a:stretch>
                        </pic:blipFill>
                        <pic:spPr bwMode="auto">
                          <a:xfrm>
                            <a:off x="0" y="0"/>
                            <a:ext cx="1503899" cy="2005987"/>
                          </a:xfrm>
                          <a:prstGeom prst="rect">
                            <a:avLst/>
                          </a:prstGeom>
                          <a:noFill/>
                          <a:ln w="9525">
                            <a:noFill/>
                            <a:miter lim="800000"/>
                            <a:headEnd/>
                            <a:tailEnd/>
                          </a:ln>
                        </pic:spPr>
                      </pic:pic>
                    </a:graphicData>
                  </a:graphic>
                </wp:inline>
              </w:drawing>
            </w:r>
          </w:p>
          <w:p w:rsidR="000431B8" w:rsidRDefault="000431B8" w:rsidP="005D1002">
            <w:pPr>
              <w:pStyle w:val="a6"/>
              <w:spacing w:before="0" w:after="0" w:line="360" w:lineRule="auto"/>
              <w:ind w:firstLine="480"/>
              <w:jc w:val="center"/>
            </w:pPr>
            <w:r>
              <w:rPr>
                <w:rFonts w:hint="eastAsia"/>
              </w:rPr>
              <w:t xml:space="preserve">      </w:t>
            </w:r>
          </w:p>
          <w:p w:rsidR="000431B8" w:rsidRDefault="000431B8" w:rsidP="005D1002">
            <w:pPr>
              <w:pStyle w:val="a6"/>
              <w:spacing w:before="0" w:after="0" w:line="360" w:lineRule="auto"/>
              <w:rPr>
                <w:rFonts w:ascii="仿宋_GB2312"/>
                <w:sz w:val="24"/>
              </w:rPr>
            </w:pPr>
            <w:r>
              <w:rPr>
                <w:rFonts w:hint="eastAsia"/>
              </w:rPr>
              <w:lastRenderedPageBreak/>
              <w:t xml:space="preserve">   </w:t>
            </w:r>
            <w:r w:rsidR="00CF0E20">
              <w:rPr>
                <w:rFonts w:hint="eastAsia"/>
              </w:rPr>
              <w:t xml:space="preserve"> </w:t>
            </w:r>
            <w:r w:rsidR="00CF0E20">
              <w:rPr>
                <w:noProof/>
              </w:rPr>
              <w:drawing>
                <wp:inline distT="0" distB="0" distL="0" distR="0">
                  <wp:extent cx="2113722" cy="2819400"/>
                  <wp:effectExtent l="19050" t="0" r="828" b="0"/>
                  <wp:docPr id="15" name="图片 2" descr="C:\Users\ADMINI~1\AppData\Local\Temp\WeChat Files\e0df00818e1113f6039e63e2ee25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e0df00818e1113f6039e63e2ee25095.jpg"/>
                          <pic:cNvPicPr>
                            <a:picLocks noChangeAspect="1" noChangeArrowheads="1"/>
                          </pic:cNvPicPr>
                        </pic:nvPicPr>
                        <pic:blipFill>
                          <a:blip r:embed="rId10" cstate="print"/>
                          <a:srcRect/>
                          <a:stretch>
                            <a:fillRect/>
                          </a:stretch>
                        </pic:blipFill>
                        <pic:spPr bwMode="auto">
                          <a:xfrm>
                            <a:off x="0" y="0"/>
                            <a:ext cx="2116477" cy="2823075"/>
                          </a:xfrm>
                          <a:prstGeom prst="rect">
                            <a:avLst/>
                          </a:prstGeom>
                          <a:noFill/>
                          <a:ln w="9525">
                            <a:noFill/>
                            <a:miter lim="800000"/>
                            <a:headEnd/>
                            <a:tailEnd/>
                          </a:ln>
                        </pic:spPr>
                      </pic:pic>
                    </a:graphicData>
                  </a:graphic>
                </wp:inline>
              </w:drawing>
            </w:r>
            <w:r w:rsidR="00CF0E20">
              <w:rPr>
                <w:rFonts w:hint="eastAsia"/>
              </w:rPr>
              <w:t xml:space="preserve">　　　</w:t>
            </w:r>
            <w:r w:rsidR="00CF0E20">
              <w:rPr>
                <w:noProof/>
              </w:rPr>
              <w:drawing>
                <wp:inline distT="0" distB="0" distL="0" distR="0">
                  <wp:extent cx="2124075" cy="2833209"/>
                  <wp:effectExtent l="19050" t="0" r="9525" b="0"/>
                  <wp:docPr id="16" name="图片 3" descr="C:\Users\ADMINI~1\AppData\Local\Temp\WeChat Files\04daffcd29d8bcce911f8153f36d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04daffcd29d8bcce911f8153f36d11a.jpg"/>
                          <pic:cNvPicPr>
                            <a:picLocks noChangeAspect="1" noChangeArrowheads="1"/>
                          </pic:cNvPicPr>
                        </pic:nvPicPr>
                        <pic:blipFill>
                          <a:blip r:embed="rId11" cstate="print"/>
                          <a:srcRect/>
                          <a:stretch>
                            <a:fillRect/>
                          </a:stretch>
                        </pic:blipFill>
                        <pic:spPr bwMode="auto">
                          <a:xfrm>
                            <a:off x="0" y="0"/>
                            <a:ext cx="2128436" cy="2839026"/>
                          </a:xfrm>
                          <a:prstGeom prst="rect">
                            <a:avLst/>
                          </a:prstGeom>
                          <a:noFill/>
                          <a:ln w="9525">
                            <a:noFill/>
                            <a:miter lim="800000"/>
                            <a:headEnd/>
                            <a:tailEnd/>
                          </a:ln>
                        </pic:spPr>
                      </pic:pic>
                    </a:graphicData>
                  </a:graphic>
                </wp:inline>
              </w:drawing>
            </w:r>
          </w:p>
          <w:p w:rsidR="000431B8" w:rsidRDefault="00563114" w:rsidP="005D1002">
            <w:pPr>
              <w:pStyle w:val="a6"/>
              <w:spacing w:before="0" w:after="0" w:line="360" w:lineRule="auto"/>
              <w:rPr>
                <w:rFonts w:ascii="仿宋_GB2312"/>
                <w:sz w:val="24"/>
              </w:rPr>
            </w:pPr>
            <w:r>
              <w:rPr>
                <w:rFonts w:ascii="仿宋_GB2312" w:hint="eastAsia"/>
                <w:sz w:val="24"/>
              </w:rPr>
              <w:t>——销售管理</w:t>
            </w:r>
          </w:p>
          <w:p w:rsidR="00563114" w:rsidRPr="00563114" w:rsidRDefault="00563114" w:rsidP="005D1002">
            <w:pPr>
              <w:pStyle w:val="a6"/>
              <w:spacing w:before="0" w:after="0" w:line="360" w:lineRule="auto"/>
              <w:rPr>
                <w:rFonts w:ascii="仿宋_GB2312"/>
                <w:sz w:val="24"/>
              </w:rPr>
            </w:pPr>
            <w:r w:rsidRPr="00563114">
              <w:rPr>
                <w:rFonts w:ascii="仿宋_GB2312" w:hint="eastAsia"/>
                <w:sz w:val="24"/>
              </w:rPr>
              <w:t>查看</w:t>
            </w:r>
            <w:r>
              <w:rPr>
                <w:rFonts w:ascii="仿宋_GB2312" w:hint="eastAsia"/>
                <w:sz w:val="24"/>
              </w:rPr>
              <w:t>公司</w:t>
            </w:r>
            <w:proofErr w:type="gramStart"/>
            <w:r w:rsidRPr="00563114">
              <w:rPr>
                <w:rFonts w:ascii="仿宋_GB2312" w:hint="eastAsia"/>
                <w:sz w:val="24"/>
              </w:rPr>
              <w:t>签定</w:t>
            </w:r>
            <w:proofErr w:type="gramEnd"/>
            <w:r w:rsidRPr="00563114">
              <w:rPr>
                <w:rFonts w:ascii="仿宋_GB2312" w:hint="eastAsia"/>
                <w:sz w:val="24"/>
              </w:rPr>
              <w:t>的项目有：</w:t>
            </w:r>
          </w:p>
          <w:p w:rsidR="00563114" w:rsidRPr="00563114" w:rsidRDefault="00563114" w:rsidP="005D1002">
            <w:pPr>
              <w:pStyle w:val="a6"/>
              <w:spacing w:before="0" w:after="0" w:line="360" w:lineRule="auto"/>
              <w:rPr>
                <w:rFonts w:ascii="仿宋_GB2312"/>
                <w:sz w:val="24"/>
              </w:rPr>
            </w:pPr>
            <w:r w:rsidRPr="00563114">
              <w:rPr>
                <w:rFonts w:ascii="仿宋_GB2312" w:hint="eastAsia"/>
                <w:sz w:val="24"/>
              </w:rPr>
              <w:t>合同号：</w:t>
            </w:r>
            <w:r w:rsidRPr="00563114">
              <w:rPr>
                <w:rFonts w:ascii="仿宋_GB2312" w:hint="eastAsia"/>
                <w:sz w:val="24"/>
              </w:rPr>
              <w:t>2021</w:t>
            </w:r>
            <w:r w:rsidRPr="00563114">
              <w:rPr>
                <w:rFonts w:ascii="仿宋_GB2312" w:hint="eastAsia"/>
                <w:sz w:val="24"/>
              </w:rPr>
              <w:t>年</w:t>
            </w:r>
            <w:r w:rsidRPr="00563114">
              <w:rPr>
                <w:rFonts w:ascii="仿宋_GB2312" w:hint="eastAsia"/>
                <w:sz w:val="24"/>
              </w:rPr>
              <w:t>KJZX</w:t>
            </w:r>
            <w:r w:rsidRPr="00563114">
              <w:rPr>
                <w:rFonts w:ascii="仿宋_GB2312" w:hint="eastAsia"/>
                <w:sz w:val="24"/>
              </w:rPr>
              <w:t>字第</w:t>
            </w:r>
            <w:r w:rsidRPr="00563114">
              <w:rPr>
                <w:rFonts w:ascii="仿宋_GB2312" w:hint="eastAsia"/>
                <w:sz w:val="24"/>
              </w:rPr>
              <w:t>0008</w:t>
            </w:r>
            <w:r w:rsidRPr="00563114">
              <w:rPr>
                <w:rFonts w:ascii="仿宋_GB2312" w:hint="eastAsia"/>
                <w:sz w:val="24"/>
              </w:rPr>
              <w:t>号　客户名称：吉林亿联银行股份有限公司积分商城建设和运营服务合同</w:t>
            </w:r>
            <w:proofErr w:type="gramStart"/>
            <w:r w:rsidRPr="00563114">
              <w:rPr>
                <w:rFonts w:ascii="仿宋_GB2312" w:hint="eastAsia"/>
                <w:sz w:val="24"/>
              </w:rPr>
              <w:t>签定</w:t>
            </w:r>
            <w:proofErr w:type="gramEnd"/>
            <w:r w:rsidRPr="00563114">
              <w:rPr>
                <w:rFonts w:ascii="仿宋_GB2312" w:hint="eastAsia"/>
                <w:sz w:val="24"/>
              </w:rPr>
              <w:t>时间</w:t>
            </w:r>
            <w:r w:rsidRPr="00563114">
              <w:rPr>
                <w:rFonts w:ascii="仿宋_GB2312" w:hint="eastAsia"/>
                <w:sz w:val="24"/>
              </w:rPr>
              <w:t xml:space="preserve"> </w:t>
            </w:r>
            <w:r w:rsidRPr="00563114">
              <w:rPr>
                <w:rFonts w:ascii="仿宋_GB2312" w:hint="eastAsia"/>
                <w:sz w:val="24"/>
              </w:rPr>
              <w:t>：</w:t>
            </w:r>
            <w:r w:rsidRPr="00563114">
              <w:rPr>
                <w:rFonts w:ascii="仿宋_GB2312" w:hint="eastAsia"/>
                <w:sz w:val="24"/>
              </w:rPr>
              <w:t>2021/09</w:t>
            </w:r>
            <w:r w:rsidRPr="00563114">
              <w:rPr>
                <w:rFonts w:ascii="仿宋_GB2312" w:hint="eastAsia"/>
                <w:sz w:val="24"/>
              </w:rPr>
              <w:tab/>
            </w:r>
            <w:r w:rsidRPr="00563114">
              <w:rPr>
                <w:rFonts w:ascii="仿宋_GB2312" w:hint="eastAsia"/>
                <w:sz w:val="24"/>
              </w:rPr>
              <w:t>项目内容：积分商城建设和运营服务</w:t>
            </w:r>
          </w:p>
          <w:p w:rsidR="00563114" w:rsidRPr="00563114" w:rsidRDefault="00563114" w:rsidP="005D1002">
            <w:pPr>
              <w:pStyle w:val="a6"/>
              <w:spacing w:before="0" w:after="0" w:line="360" w:lineRule="auto"/>
              <w:rPr>
                <w:rFonts w:ascii="仿宋_GB2312"/>
                <w:sz w:val="24"/>
              </w:rPr>
            </w:pPr>
            <w:r w:rsidRPr="00563114">
              <w:rPr>
                <w:rFonts w:ascii="仿宋_GB2312" w:hint="eastAsia"/>
                <w:sz w:val="24"/>
              </w:rPr>
              <w:t>合同号：无</w:t>
            </w:r>
            <w:r w:rsidRPr="00563114">
              <w:rPr>
                <w:rFonts w:ascii="仿宋_GB2312" w:hint="eastAsia"/>
                <w:sz w:val="24"/>
              </w:rPr>
              <w:tab/>
            </w:r>
            <w:r w:rsidRPr="00563114">
              <w:rPr>
                <w:rFonts w:ascii="仿宋_GB2312" w:hint="eastAsia"/>
                <w:sz w:val="24"/>
              </w:rPr>
              <w:t>客户名称：中国银行股份有限公司江西省分行服务合同</w:t>
            </w:r>
            <w:r w:rsidRPr="00563114">
              <w:rPr>
                <w:rFonts w:ascii="仿宋_GB2312" w:hint="eastAsia"/>
                <w:sz w:val="24"/>
              </w:rPr>
              <w:tab/>
            </w:r>
            <w:proofErr w:type="gramStart"/>
            <w:r w:rsidRPr="00563114">
              <w:rPr>
                <w:rFonts w:ascii="仿宋_GB2312" w:hint="eastAsia"/>
                <w:sz w:val="24"/>
              </w:rPr>
              <w:t>签定</w:t>
            </w:r>
            <w:proofErr w:type="gramEnd"/>
            <w:r w:rsidRPr="00563114">
              <w:rPr>
                <w:rFonts w:ascii="仿宋_GB2312" w:hint="eastAsia"/>
                <w:sz w:val="24"/>
              </w:rPr>
              <w:t>时间</w:t>
            </w:r>
            <w:r w:rsidRPr="00563114">
              <w:rPr>
                <w:rFonts w:ascii="仿宋_GB2312" w:hint="eastAsia"/>
                <w:sz w:val="24"/>
              </w:rPr>
              <w:t xml:space="preserve"> </w:t>
            </w:r>
            <w:r w:rsidRPr="00563114">
              <w:rPr>
                <w:rFonts w:ascii="仿宋_GB2312" w:hint="eastAsia"/>
                <w:sz w:val="24"/>
              </w:rPr>
              <w:t>：</w:t>
            </w:r>
            <w:r w:rsidRPr="00563114">
              <w:rPr>
                <w:rFonts w:ascii="仿宋_GB2312" w:hint="eastAsia"/>
                <w:sz w:val="24"/>
              </w:rPr>
              <w:t>2021/12/23</w:t>
            </w:r>
            <w:r w:rsidRPr="00563114">
              <w:rPr>
                <w:rFonts w:ascii="仿宋_GB2312" w:hint="eastAsia"/>
                <w:sz w:val="24"/>
              </w:rPr>
              <w:tab/>
              <w:t xml:space="preserve"> </w:t>
            </w:r>
            <w:r w:rsidRPr="00563114">
              <w:rPr>
                <w:rFonts w:ascii="仿宋_GB2312" w:hint="eastAsia"/>
                <w:sz w:val="24"/>
              </w:rPr>
              <w:t>项目内容：</w:t>
            </w:r>
            <w:r w:rsidRPr="00563114">
              <w:rPr>
                <w:rFonts w:ascii="仿宋_GB2312" w:hint="eastAsia"/>
                <w:sz w:val="24"/>
              </w:rPr>
              <w:t>2022</w:t>
            </w:r>
            <w:r w:rsidRPr="00563114">
              <w:rPr>
                <w:rFonts w:ascii="仿宋_GB2312" w:hint="eastAsia"/>
                <w:sz w:val="24"/>
              </w:rPr>
              <w:t>年开门红手机银行促销活动</w:t>
            </w:r>
          </w:p>
          <w:p w:rsidR="00563114" w:rsidRPr="00563114" w:rsidRDefault="00563114" w:rsidP="005D1002">
            <w:pPr>
              <w:pStyle w:val="a6"/>
              <w:spacing w:before="0" w:after="0" w:line="360" w:lineRule="auto"/>
              <w:rPr>
                <w:rFonts w:ascii="仿宋_GB2312"/>
                <w:sz w:val="24"/>
              </w:rPr>
            </w:pPr>
            <w:r w:rsidRPr="00563114">
              <w:rPr>
                <w:rFonts w:ascii="仿宋_GB2312" w:hint="eastAsia"/>
                <w:sz w:val="24"/>
              </w:rPr>
              <w:t>合同号：无</w:t>
            </w:r>
            <w:r w:rsidRPr="00563114">
              <w:rPr>
                <w:rFonts w:ascii="仿宋_GB2312" w:hint="eastAsia"/>
                <w:sz w:val="24"/>
              </w:rPr>
              <w:tab/>
            </w:r>
            <w:r w:rsidRPr="00563114">
              <w:rPr>
                <w:rFonts w:ascii="仿宋_GB2312" w:hint="eastAsia"/>
                <w:sz w:val="24"/>
              </w:rPr>
              <w:t>客户名称：中国银行股份有限公司辽宁省分行服务合同</w:t>
            </w:r>
            <w:r w:rsidRPr="00563114">
              <w:rPr>
                <w:rFonts w:ascii="仿宋_GB2312" w:hint="eastAsia"/>
                <w:sz w:val="24"/>
              </w:rPr>
              <w:tab/>
            </w:r>
            <w:proofErr w:type="gramStart"/>
            <w:r w:rsidRPr="00563114">
              <w:rPr>
                <w:rFonts w:ascii="仿宋_GB2312" w:hint="eastAsia"/>
                <w:sz w:val="24"/>
              </w:rPr>
              <w:t>签定</w:t>
            </w:r>
            <w:proofErr w:type="gramEnd"/>
            <w:r w:rsidRPr="00563114">
              <w:rPr>
                <w:rFonts w:ascii="仿宋_GB2312" w:hint="eastAsia"/>
                <w:sz w:val="24"/>
              </w:rPr>
              <w:t>时间</w:t>
            </w:r>
            <w:r w:rsidRPr="00563114">
              <w:rPr>
                <w:rFonts w:ascii="仿宋_GB2312" w:hint="eastAsia"/>
                <w:sz w:val="24"/>
              </w:rPr>
              <w:t xml:space="preserve"> </w:t>
            </w:r>
            <w:r w:rsidRPr="00563114">
              <w:rPr>
                <w:rFonts w:ascii="仿宋_GB2312" w:hint="eastAsia"/>
                <w:sz w:val="24"/>
              </w:rPr>
              <w:t>：</w:t>
            </w:r>
            <w:r w:rsidRPr="00563114">
              <w:rPr>
                <w:rFonts w:ascii="仿宋_GB2312" w:hint="eastAsia"/>
                <w:sz w:val="24"/>
              </w:rPr>
              <w:t>2022/3/18</w:t>
            </w:r>
            <w:r w:rsidRPr="00563114">
              <w:rPr>
                <w:rFonts w:ascii="仿宋_GB2312" w:hint="eastAsia"/>
                <w:sz w:val="24"/>
              </w:rPr>
              <w:tab/>
            </w:r>
            <w:r w:rsidRPr="00563114">
              <w:rPr>
                <w:rFonts w:ascii="仿宋_GB2312" w:hint="eastAsia"/>
                <w:sz w:val="24"/>
              </w:rPr>
              <w:t xml:space="preserve">　项目内容：手机银行月末冲刺活动</w:t>
            </w:r>
          </w:p>
          <w:p w:rsidR="00563114" w:rsidRDefault="00563114" w:rsidP="005D1002">
            <w:pPr>
              <w:pStyle w:val="a6"/>
              <w:spacing w:before="0" w:after="0" w:line="360" w:lineRule="auto"/>
              <w:rPr>
                <w:rFonts w:ascii="仿宋_GB2312"/>
                <w:sz w:val="24"/>
              </w:rPr>
            </w:pPr>
            <w:r w:rsidRPr="00563114">
              <w:rPr>
                <w:rFonts w:ascii="仿宋_GB2312" w:hint="eastAsia"/>
                <w:sz w:val="24"/>
              </w:rPr>
              <w:t>合同号：未填</w:t>
            </w:r>
            <w:r w:rsidRPr="00563114">
              <w:rPr>
                <w:rFonts w:ascii="仿宋_GB2312" w:hint="eastAsia"/>
                <w:sz w:val="24"/>
              </w:rPr>
              <w:tab/>
            </w:r>
            <w:r w:rsidRPr="00563114">
              <w:rPr>
                <w:rFonts w:ascii="仿宋_GB2312" w:hint="eastAsia"/>
                <w:sz w:val="24"/>
              </w:rPr>
              <w:t>客户名称：苏州银行股份有限公司服务合同</w:t>
            </w:r>
            <w:r w:rsidRPr="00563114">
              <w:rPr>
                <w:rFonts w:ascii="仿宋_GB2312" w:hint="eastAsia"/>
                <w:sz w:val="24"/>
              </w:rPr>
              <w:tab/>
            </w:r>
            <w:proofErr w:type="gramStart"/>
            <w:r w:rsidRPr="00563114">
              <w:rPr>
                <w:rFonts w:ascii="仿宋_GB2312" w:hint="eastAsia"/>
                <w:sz w:val="24"/>
              </w:rPr>
              <w:t>签定</w:t>
            </w:r>
            <w:proofErr w:type="gramEnd"/>
            <w:r w:rsidRPr="00563114">
              <w:rPr>
                <w:rFonts w:ascii="仿宋_GB2312" w:hint="eastAsia"/>
                <w:sz w:val="24"/>
              </w:rPr>
              <w:t>时间</w:t>
            </w:r>
            <w:r w:rsidRPr="00563114">
              <w:rPr>
                <w:rFonts w:ascii="仿宋_GB2312" w:hint="eastAsia"/>
                <w:sz w:val="24"/>
              </w:rPr>
              <w:t xml:space="preserve"> </w:t>
            </w:r>
            <w:r w:rsidRPr="00563114">
              <w:rPr>
                <w:rFonts w:ascii="仿宋_GB2312" w:hint="eastAsia"/>
                <w:sz w:val="24"/>
              </w:rPr>
              <w:t>：</w:t>
            </w:r>
            <w:r w:rsidRPr="00563114">
              <w:rPr>
                <w:rFonts w:ascii="仿宋_GB2312" w:hint="eastAsia"/>
                <w:sz w:val="24"/>
              </w:rPr>
              <w:t>2022/3</w:t>
            </w:r>
            <w:r w:rsidRPr="00563114">
              <w:rPr>
                <w:rFonts w:ascii="仿宋_GB2312" w:hint="eastAsia"/>
                <w:sz w:val="24"/>
              </w:rPr>
              <w:tab/>
            </w:r>
            <w:r w:rsidRPr="00563114">
              <w:rPr>
                <w:rFonts w:ascii="仿宋_GB2312" w:hint="eastAsia"/>
                <w:sz w:val="24"/>
              </w:rPr>
              <w:t>项目</w:t>
            </w:r>
            <w:r w:rsidRPr="00563114">
              <w:rPr>
                <w:rFonts w:ascii="仿宋_GB2312" w:hint="eastAsia"/>
                <w:sz w:val="24"/>
              </w:rPr>
              <w:lastRenderedPageBreak/>
              <w:t>内容：苏州银行“双</w:t>
            </w:r>
            <w:r w:rsidRPr="00563114">
              <w:rPr>
                <w:rFonts w:ascii="仿宋_GB2312" w:hint="eastAsia"/>
                <w:sz w:val="24"/>
              </w:rPr>
              <w:t>12</w:t>
            </w:r>
            <w:r w:rsidRPr="00563114">
              <w:rPr>
                <w:rFonts w:ascii="仿宋_GB2312" w:hint="eastAsia"/>
                <w:sz w:val="24"/>
              </w:rPr>
              <w:t>苏州购物节”数字人民币营销专区</w:t>
            </w:r>
          </w:p>
          <w:p w:rsidR="00563114" w:rsidRDefault="00563114" w:rsidP="005D1002">
            <w:pPr>
              <w:pStyle w:val="a6"/>
              <w:spacing w:before="0" w:after="0" w:line="360" w:lineRule="auto"/>
              <w:rPr>
                <w:rFonts w:ascii="仿宋_GB2312"/>
                <w:sz w:val="24"/>
              </w:rPr>
            </w:pPr>
          </w:p>
          <w:p w:rsidR="00563114" w:rsidRDefault="008F44CA" w:rsidP="005D1002">
            <w:pPr>
              <w:pStyle w:val="a6"/>
              <w:spacing w:before="0" w:after="0" w:line="360" w:lineRule="auto"/>
              <w:rPr>
                <w:rFonts w:ascii="仿宋_GB2312"/>
                <w:sz w:val="24"/>
              </w:rPr>
            </w:pPr>
            <w:r>
              <w:rPr>
                <w:rFonts w:ascii="仿宋_GB2312" w:hint="eastAsia"/>
                <w:sz w:val="24"/>
              </w:rPr>
              <w:t>技术部、办公室对客户要求进行沟通及评审，对应用软件的技术服务客户主要关注信息安全的要求较多。抽查合同具体情况及评审记录：</w:t>
            </w:r>
          </w:p>
          <w:p w:rsidR="008F44CA" w:rsidRDefault="008F44CA" w:rsidP="005D1002">
            <w:pPr>
              <w:pStyle w:val="a6"/>
              <w:spacing w:before="0" w:after="0" w:line="360" w:lineRule="auto"/>
              <w:rPr>
                <w:rFonts w:ascii="仿宋_GB2312"/>
                <w:sz w:val="24"/>
              </w:rPr>
            </w:pPr>
            <w:r>
              <w:rPr>
                <w:rFonts w:ascii="仿宋_GB2312" w:hint="eastAsia"/>
                <w:sz w:val="24"/>
              </w:rPr>
              <w:t>——查看</w:t>
            </w:r>
            <w:r w:rsidRPr="00563114">
              <w:rPr>
                <w:rFonts w:ascii="仿宋_GB2312" w:hint="eastAsia"/>
                <w:sz w:val="24"/>
              </w:rPr>
              <w:t>中国银行股份有限公司江西省分行服务合同</w:t>
            </w:r>
            <w:r>
              <w:rPr>
                <w:rFonts w:ascii="仿宋_GB2312" w:hint="eastAsia"/>
                <w:sz w:val="24"/>
              </w:rPr>
              <w:t>及《</w:t>
            </w:r>
            <w:r w:rsidRPr="008F44CA">
              <w:rPr>
                <w:rFonts w:ascii="仿宋_GB2312" w:hint="eastAsia"/>
                <w:sz w:val="24"/>
              </w:rPr>
              <w:t>技术服务要求评审表</w:t>
            </w:r>
            <w:r>
              <w:rPr>
                <w:rFonts w:ascii="仿宋_GB2312" w:hint="eastAsia"/>
                <w:sz w:val="24"/>
              </w:rPr>
              <w:t>》</w:t>
            </w:r>
            <w:r w:rsidRPr="008F44CA">
              <w:rPr>
                <w:rFonts w:ascii="仿宋_GB2312" w:hint="eastAsia"/>
                <w:sz w:val="24"/>
              </w:rPr>
              <w:t>编号</w:t>
            </w:r>
            <w:r w:rsidRPr="008F44CA">
              <w:rPr>
                <w:rFonts w:ascii="仿宋_GB2312" w:hint="eastAsia"/>
                <w:sz w:val="24"/>
              </w:rPr>
              <w:t>:ZKDG-8.2-001</w:t>
            </w:r>
          </w:p>
          <w:p w:rsidR="00586064" w:rsidRDefault="00586064" w:rsidP="005D1002">
            <w:pPr>
              <w:pStyle w:val="a6"/>
              <w:spacing w:before="0" w:after="0" w:line="360" w:lineRule="auto"/>
              <w:rPr>
                <w:rFonts w:ascii="仿宋_GB2312"/>
                <w:sz w:val="24"/>
              </w:rPr>
            </w:pPr>
            <w:r>
              <w:rPr>
                <w:rFonts w:ascii="仿宋_GB2312" w:hint="eastAsia"/>
                <w:sz w:val="24"/>
              </w:rPr>
              <w:t>合同的主要服务内容为：收银</w:t>
            </w:r>
            <w:proofErr w:type="gramStart"/>
            <w:r>
              <w:rPr>
                <w:rFonts w:ascii="仿宋_GB2312" w:hint="eastAsia"/>
                <w:sz w:val="24"/>
              </w:rPr>
              <w:t>台支付</w:t>
            </w:r>
            <w:proofErr w:type="gramEnd"/>
            <w:r>
              <w:rPr>
                <w:rFonts w:ascii="仿宋_GB2312" w:hint="eastAsia"/>
                <w:sz w:val="24"/>
              </w:rPr>
              <w:t>抵减、支付赠礼、码</w:t>
            </w:r>
            <w:proofErr w:type="gramStart"/>
            <w:r>
              <w:rPr>
                <w:rFonts w:ascii="仿宋_GB2312" w:hint="eastAsia"/>
                <w:sz w:val="24"/>
              </w:rPr>
              <w:t>券</w:t>
            </w:r>
            <w:proofErr w:type="gramEnd"/>
            <w:r>
              <w:rPr>
                <w:rFonts w:ascii="仿宋_GB2312" w:hint="eastAsia"/>
                <w:sz w:val="24"/>
              </w:rPr>
              <w:t>优惠等在指定渠道</w:t>
            </w:r>
            <w:r>
              <w:rPr>
                <w:rFonts w:ascii="仿宋_GB2312" w:hint="eastAsia"/>
                <w:sz w:val="24"/>
              </w:rPr>
              <w:t>APP</w:t>
            </w:r>
            <w:r>
              <w:rPr>
                <w:rFonts w:ascii="仿宋_GB2312" w:hint="eastAsia"/>
                <w:sz w:val="24"/>
              </w:rPr>
              <w:t>上的营销服务；</w:t>
            </w:r>
          </w:p>
          <w:p w:rsidR="008F44CA" w:rsidRDefault="008F44CA" w:rsidP="005D1002">
            <w:pPr>
              <w:pStyle w:val="a6"/>
              <w:spacing w:before="0" w:after="0" w:line="360" w:lineRule="auto"/>
              <w:rPr>
                <w:rFonts w:ascii="仿宋_GB2312"/>
                <w:sz w:val="24"/>
              </w:rPr>
            </w:pPr>
            <w:r>
              <w:rPr>
                <w:rFonts w:ascii="仿宋_GB2312" w:hint="eastAsia"/>
                <w:sz w:val="24"/>
              </w:rPr>
              <w:t>合同中</w:t>
            </w:r>
            <w:r w:rsidR="00347D21">
              <w:rPr>
                <w:rFonts w:ascii="仿宋_GB2312" w:hint="eastAsia"/>
                <w:sz w:val="24"/>
              </w:rPr>
              <w:t>第三条　乙方的权力和义务　４</w:t>
            </w:r>
            <w:r w:rsidR="00347D21">
              <w:rPr>
                <w:rFonts w:ascii="仿宋_GB2312" w:hint="eastAsia"/>
                <w:sz w:val="24"/>
              </w:rPr>
              <w:t>.</w:t>
            </w:r>
            <w:r w:rsidR="00347D21">
              <w:rPr>
                <w:rFonts w:ascii="仿宋_GB2312" w:hint="eastAsia"/>
                <w:sz w:val="24"/>
              </w:rPr>
              <w:t>乙方在服务实施中应执行严格的质量管理，确保服务质量。乙方提供的服务及其配套设施、使用材料等应符合相关国家、地方或行业标准，符合相关安全、环保等要求。５</w:t>
            </w:r>
            <w:r w:rsidR="00347D21">
              <w:rPr>
                <w:rFonts w:ascii="仿宋_GB2312" w:hint="eastAsia"/>
                <w:sz w:val="24"/>
              </w:rPr>
              <w:t>.</w:t>
            </w:r>
            <w:r w:rsidR="00347D21">
              <w:rPr>
                <w:rFonts w:ascii="仿宋_GB2312" w:hint="eastAsia"/>
                <w:sz w:val="24"/>
              </w:rPr>
              <w:t>乙方在服务过程中，应做好相关安全防护措施，保证作业安全。乙方及其员工应遵守甲方的相关规章制度，服从甲方指挥，确保不影响甲方正常办公秩序，不损害甲方及其员工的财产、设备、文件、信息安全，不从事与本合同项下服务无尖的任何活动。因乙方或</w:t>
            </w:r>
            <w:proofErr w:type="gramStart"/>
            <w:r w:rsidR="00347D21">
              <w:rPr>
                <w:rFonts w:ascii="仿宋_GB2312" w:hint="eastAsia"/>
                <w:sz w:val="24"/>
              </w:rPr>
              <w:t>春员工顾意</w:t>
            </w:r>
            <w:proofErr w:type="gramEnd"/>
            <w:r w:rsidR="00347D21">
              <w:rPr>
                <w:rFonts w:ascii="仿宋_GB2312" w:hint="eastAsia"/>
                <w:sz w:val="24"/>
              </w:rPr>
              <w:t>或过失导致自身或甲方或其员工、或第三方财产、人身损害或信息泄露，乙方应当承担全部赔偿责任。</w:t>
            </w:r>
          </w:p>
          <w:p w:rsidR="005D1002" w:rsidRDefault="005D1002" w:rsidP="005D1002">
            <w:pPr>
              <w:pStyle w:val="a6"/>
              <w:spacing w:before="0" w:after="0" w:line="360" w:lineRule="auto"/>
              <w:rPr>
                <w:rFonts w:ascii="仿宋_GB2312"/>
                <w:sz w:val="24"/>
              </w:rPr>
            </w:pPr>
          </w:p>
          <w:p w:rsidR="00C416EB" w:rsidRDefault="00C416EB" w:rsidP="005D1002">
            <w:pPr>
              <w:pStyle w:val="a6"/>
              <w:spacing w:before="0" w:after="0" w:line="360" w:lineRule="auto"/>
              <w:rPr>
                <w:rFonts w:ascii="仿宋_GB2312"/>
                <w:sz w:val="24"/>
              </w:rPr>
            </w:pPr>
            <w:r>
              <w:rPr>
                <w:rFonts w:ascii="仿宋_GB2312" w:hint="eastAsia"/>
                <w:sz w:val="24"/>
              </w:rPr>
              <w:t>查看该项目的《</w:t>
            </w:r>
            <w:r w:rsidRPr="008F44CA">
              <w:rPr>
                <w:rFonts w:ascii="仿宋_GB2312" w:hint="eastAsia"/>
                <w:sz w:val="24"/>
              </w:rPr>
              <w:t>技术服务要求评审表</w:t>
            </w:r>
            <w:r>
              <w:rPr>
                <w:rFonts w:ascii="仿宋_GB2312" w:hint="eastAsia"/>
                <w:sz w:val="24"/>
              </w:rPr>
              <w:t>》</w:t>
            </w:r>
            <w:r w:rsidRPr="008F44CA">
              <w:rPr>
                <w:rFonts w:ascii="仿宋_GB2312" w:hint="eastAsia"/>
                <w:sz w:val="24"/>
              </w:rPr>
              <w:t>编号</w:t>
            </w:r>
            <w:r w:rsidRPr="008F44CA">
              <w:rPr>
                <w:rFonts w:ascii="仿宋_GB2312" w:hint="eastAsia"/>
                <w:sz w:val="24"/>
              </w:rPr>
              <w:t>:ZKDG-8.2-001</w:t>
            </w:r>
          </w:p>
          <w:p w:rsidR="00C416EB" w:rsidRPr="00C416EB" w:rsidRDefault="00C416EB" w:rsidP="005D1002">
            <w:pPr>
              <w:pStyle w:val="a6"/>
              <w:spacing w:before="0" w:after="0" w:line="360" w:lineRule="auto"/>
              <w:rPr>
                <w:rFonts w:ascii="仿宋_GB2312"/>
                <w:sz w:val="24"/>
              </w:rPr>
            </w:pPr>
            <w:r w:rsidRPr="00C416EB">
              <w:rPr>
                <w:rFonts w:ascii="仿宋_GB2312" w:hint="eastAsia"/>
                <w:sz w:val="24"/>
              </w:rPr>
              <w:t>顾客的要求（技术要求、质量要求、支持服务、价格等）</w:t>
            </w:r>
            <w:r w:rsidRPr="00C416EB">
              <w:rPr>
                <w:rFonts w:ascii="仿宋_GB2312" w:hint="eastAsia"/>
                <w:sz w:val="24"/>
              </w:rPr>
              <w:tab/>
            </w:r>
          </w:p>
          <w:p w:rsidR="00C416EB" w:rsidRPr="00C416EB" w:rsidRDefault="00C416EB" w:rsidP="005D1002">
            <w:pPr>
              <w:pStyle w:val="a6"/>
              <w:spacing w:before="0" w:after="0" w:line="360" w:lineRule="auto"/>
              <w:rPr>
                <w:rFonts w:ascii="仿宋_GB2312"/>
                <w:sz w:val="24"/>
              </w:rPr>
            </w:pPr>
            <w:r w:rsidRPr="00C416EB">
              <w:rPr>
                <w:rFonts w:ascii="仿宋_GB2312" w:hint="eastAsia"/>
                <w:sz w:val="24"/>
              </w:rPr>
              <w:t>提供服务方案，需与中国银联，中国银行或各大支付平台、电商平台开展合同对接，并</w:t>
            </w:r>
            <w:r w:rsidRPr="00C416EB">
              <w:rPr>
                <w:rFonts w:ascii="仿宋_GB2312" w:hint="eastAsia"/>
                <w:sz w:val="24"/>
              </w:rPr>
              <w:lastRenderedPageBreak/>
              <w:t>具备对接上述服务内容的运营能力，至少配备两名项目经理。</w:t>
            </w:r>
            <w:r w:rsidRPr="00C416EB">
              <w:rPr>
                <w:rFonts w:ascii="仿宋_GB2312" w:hint="eastAsia"/>
                <w:sz w:val="24"/>
              </w:rPr>
              <w:t>24</w:t>
            </w:r>
            <w:r w:rsidRPr="00C416EB">
              <w:rPr>
                <w:rFonts w:ascii="仿宋_GB2312" w:hint="eastAsia"/>
                <w:sz w:val="24"/>
              </w:rPr>
              <w:t>小时相应顾客需求，</w:t>
            </w:r>
            <w:r w:rsidRPr="00C416EB">
              <w:rPr>
                <w:rFonts w:ascii="仿宋_GB2312" w:hint="eastAsia"/>
                <w:sz w:val="24"/>
              </w:rPr>
              <w:t>1</w:t>
            </w:r>
            <w:r w:rsidRPr="00C416EB">
              <w:rPr>
                <w:rFonts w:ascii="仿宋_GB2312" w:hint="eastAsia"/>
                <w:sz w:val="24"/>
              </w:rPr>
              <w:t>个月内完成活动上线前准备，日常运维稳定，若发生系统故障，需半小时排查出原因，</w:t>
            </w:r>
            <w:r w:rsidRPr="00C416EB">
              <w:rPr>
                <w:rFonts w:ascii="仿宋_GB2312" w:hint="eastAsia"/>
                <w:sz w:val="24"/>
              </w:rPr>
              <w:t>1</w:t>
            </w:r>
            <w:r w:rsidRPr="00C416EB">
              <w:rPr>
                <w:rFonts w:ascii="仿宋_GB2312" w:hint="eastAsia"/>
                <w:sz w:val="24"/>
              </w:rPr>
              <w:t>小时内解决。提供本项目的专配客服电话，，提供应急服务方案，每月提供数据分析报告，配合顾客</w:t>
            </w:r>
            <w:proofErr w:type="gramStart"/>
            <w:r w:rsidRPr="00C416EB">
              <w:rPr>
                <w:rFonts w:ascii="仿宋_GB2312" w:hint="eastAsia"/>
                <w:sz w:val="24"/>
              </w:rPr>
              <w:t>做相关</w:t>
            </w:r>
            <w:proofErr w:type="gramEnd"/>
            <w:r w:rsidRPr="00C416EB">
              <w:rPr>
                <w:rFonts w:ascii="仿宋_GB2312" w:hint="eastAsia"/>
                <w:sz w:val="24"/>
              </w:rPr>
              <w:t>宣传推广工作。</w:t>
            </w:r>
          </w:p>
          <w:p w:rsidR="00C416EB" w:rsidRPr="00C416EB" w:rsidRDefault="00C416EB" w:rsidP="005D1002">
            <w:pPr>
              <w:pStyle w:val="a6"/>
              <w:spacing w:before="0" w:after="0" w:line="360" w:lineRule="auto"/>
              <w:rPr>
                <w:rFonts w:ascii="仿宋_GB2312"/>
                <w:sz w:val="24"/>
              </w:rPr>
            </w:pPr>
            <w:r w:rsidRPr="00C416EB">
              <w:rPr>
                <w:rFonts w:ascii="仿宋_GB2312" w:hint="eastAsia"/>
                <w:sz w:val="24"/>
              </w:rPr>
              <w:t>顾客阶段性验收，与顾客方签订保密协议。</w:t>
            </w:r>
          </w:p>
          <w:p w:rsidR="00C416EB" w:rsidRDefault="00C416EB" w:rsidP="005D1002">
            <w:pPr>
              <w:pStyle w:val="a6"/>
              <w:spacing w:before="0" w:after="0" w:line="360" w:lineRule="auto"/>
              <w:rPr>
                <w:rFonts w:ascii="仿宋_GB2312"/>
                <w:sz w:val="24"/>
              </w:rPr>
            </w:pPr>
            <w:r w:rsidRPr="00C416EB">
              <w:rPr>
                <w:rFonts w:ascii="仿宋_GB2312" w:hint="eastAsia"/>
                <w:sz w:val="24"/>
              </w:rPr>
              <w:t xml:space="preserve">   </w:t>
            </w:r>
            <w:r w:rsidRPr="00C416EB">
              <w:rPr>
                <w:rFonts w:ascii="仿宋_GB2312" w:hint="eastAsia"/>
                <w:sz w:val="24"/>
              </w:rPr>
              <w:t>填写人：王慧珍</w:t>
            </w:r>
            <w:r w:rsidRPr="00C416EB">
              <w:rPr>
                <w:rFonts w:ascii="仿宋_GB2312" w:hint="eastAsia"/>
                <w:sz w:val="24"/>
              </w:rPr>
              <w:t xml:space="preserve">    </w:t>
            </w:r>
            <w:r w:rsidRPr="00C416EB">
              <w:rPr>
                <w:rFonts w:ascii="仿宋_GB2312" w:hint="eastAsia"/>
                <w:sz w:val="24"/>
              </w:rPr>
              <w:t>日期：</w:t>
            </w:r>
            <w:r w:rsidRPr="00C416EB">
              <w:rPr>
                <w:rFonts w:ascii="仿宋_GB2312" w:hint="eastAsia"/>
                <w:sz w:val="24"/>
              </w:rPr>
              <w:t>2021.11.21</w:t>
            </w:r>
          </w:p>
          <w:p w:rsidR="005D1002" w:rsidRDefault="005D1002" w:rsidP="005D1002">
            <w:pPr>
              <w:spacing w:line="360" w:lineRule="auto"/>
              <w:rPr>
                <w:sz w:val="24"/>
              </w:rPr>
            </w:pPr>
          </w:p>
          <w:p w:rsidR="005D1002" w:rsidRPr="00EF5629" w:rsidRDefault="005D1002" w:rsidP="005D1002">
            <w:pPr>
              <w:spacing w:line="360" w:lineRule="auto"/>
              <w:rPr>
                <w:sz w:val="24"/>
              </w:rPr>
            </w:pPr>
            <w:r w:rsidRPr="00EF5629">
              <w:rPr>
                <w:rFonts w:hint="eastAsia"/>
                <w:sz w:val="24"/>
              </w:rPr>
              <w:t>与项目有关的法律法规要求：</w:t>
            </w:r>
          </w:p>
          <w:p w:rsidR="005D1002" w:rsidRPr="00EF5629" w:rsidRDefault="005D1002" w:rsidP="005D1002">
            <w:pPr>
              <w:spacing w:line="360" w:lineRule="auto"/>
              <w:jc w:val="left"/>
              <w:rPr>
                <w:sz w:val="24"/>
              </w:rPr>
            </w:pPr>
            <w:r w:rsidRPr="00EF5629">
              <w:rPr>
                <w:rFonts w:hint="eastAsia"/>
                <w:sz w:val="24"/>
              </w:rPr>
              <w:t>《中国软件行业基本公约》</w:t>
            </w:r>
          </w:p>
          <w:p w:rsidR="005D1002" w:rsidRPr="00EF5629" w:rsidRDefault="005D1002" w:rsidP="005D1002">
            <w:pPr>
              <w:spacing w:line="360" w:lineRule="auto"/>
              <w:jc w:val="left"/>
              <w:rPr>
                <w:sz w:val="24"/>
              </w:rPr>
            </w:pPr>
            <w:r w:rsidRPr="00EF5629">
              <w:rPr>
                <w:rFonts w:hint="eastAsia"/>
                <w:sz w:val="24"/>
              </w:rPr>
              <w:t>商用密码管理条例</w:t>
            </w:r>
          </w:p>
          <w:p w:rsidR="005D1002" w:rsidRPr="00EF5629" w:rsidRDefault="005D1002" w:rsidP="005D1002">
            <w:pPr>
              <w:spacing w:line="360" w:lineRule="auto"/>
              <w:jc w:val="left"/>
              <w:rPr>
                <w:sz w:val="24"/>
              </w:rPr>
            </w:pPr>
            <w:r w:rsidRPr="00EF5629">
              <w:rPr>
                <w:rFonts w:hint="eastAsia"/>
                <w:sz w:val="24"/>
              </w:rPr>
              <w:t>智能终端软件平台测试规范第</w:t>
            </w:r>
            <w:r w:rsidRPr="00EF5629">
              <w:rPr>
                <w:rFonts w:hint="eastAsia"/>
                <w:sz w:val="24"/>
              </w:rPr>
              <w:t>2</w:t>
            </w:r>
            <w:r w:rsidRPr="00EF5629">
              <w:rPr>
                <w:rFonts w:hint="eastAsia"/>
                <w:sz w:val="24"/>
              </w:rPr>
              <w:t>部分：应用与服务</w:t>
            </w:r>
          </w:p>
          <w:p w:rsidR="005D1002" w:rsidRPr="00EF5629" w:rsidRDefault="005D1002" w:rsidP="005D1002">
            <w:pPr>
              <w:spacing w:line="360" w:lineRule="auto"/>
              <w:jc w:val="left"/>
              <w:rPr>
                <w:sz w:val="24"/>
              </w:rPr>
            </w:pPr>
            <w:r w:rsidRPr="00EF5629">
              <w:rPr>
                <w:rFonts w:hint="eastAsia"/>
                <w:sz w:val="24"/>
              </w:rPr>
              <w:t>《信息技术</w:t>
            </w:r>
            <w:r w:rsidRPr="00EF5629">
              <w:rPr>
                <w:rFonts w:hint="eastAsia"/>
                <w:sz w:val="24"/>
              </w:rPr>
              <w:t xml:space="preserve"> </w:t>
            </w:r>
            <w:r w:rsidRPr="00EF5629">
              <w:rPr>
                <w:rFonts w:hint="eastAsia"/>
                <w:sz w:val="24"/>
              </w:rPr>
              <w:t>软件生存周期过程》</w:t>
            </w:r>
          </w:p>
          <w:p w:rsidR="005D1002" w:rsidRPr="00EF5629" w:rsidRDefault="005D1002" w:rsidP="005D1002">
            <w:pPr>
              <w:spacing w:line="360" w:lineRule="auto"/>
              <w:jc w:val="left"/>
              <w:rPr>
                <w:sz w:val="24"/>
              </w:rPr>
            </w:pPr>
            <w:r w:rsidRPr="00EF5629">
              <w:rPr>
                <w:rFonts w:hint="eastAsia"/>
                <w:sz w:val="24"/>
              </w:rPr>
              <w:t>中国软件行业基本公约</w:t>
            </w:r>
          </w:p>
          <w:p w:rsidR="005D1002" w:rsidRPr="00EF5629" w:rsidRDefault="005D1002" w:rsidP="005D1002">
            <w:pPr>
              <w:spacing w:line="360" w:lineRule="auto"/>
              <w:jc w:val="left"/>
              <w:rPr>
                <w:sz w:val="24"/>
              </w:rPr>
            </w:pPr>
            <w:r w:rsidRPr="00EF5629">
              <w:rPr>
                <w:rFonts w:hint="eastAsia"/>
                <w:sz w:val="24"/>
              </w:rPr>
              <w:t>《中华人民共和国保守国家秘密法》</w:t>
            </w:r>
          </w:p>
          <w:p w:rsidR="005D1002" w:rsidRDefault="005D1002" w:rsidP="005D1002">
            <w:pPr>
              <w:pStyle w:val="a6"/>
              <w:spacing w:before="0" w:after="0" w:line="360" w:lineRule="auto"/>
              <w:rPr>
                <w:sz w:val="24"/>
              </w:rPr>
            </w:pPr>
            <w:r w:rsidRPr="00EF5629">
              <w:rPr>
                <w:rFonts w:hint="eastAsia"/>
                <w:sz w:val="24"/>
              </w:rPr>
              <w:t xml:space="preserve">          </w:t>
            </w:r>
            <w:r>
              <w:rPr>
                <w:sz w:val="24"/>
              </w:rPr>
              <w:t xml:space="preserve">                     </w:t>
            </w:r>
            <w:r w:rsidRPr="00EF5629">
              <w:rPr>
                <w:rFonts w:hint="eastAsia"/>
                <w:sz w:val="24"/>
              </w:rPr>
              <w:t>填写人：</w:t>
            </w:r>
            <w:r>
              <w:rPr>
                <w:rFonts w:hint="eastAsia"/>
                <w:sz w:val="24"/>
              </w:rPr>
              <w:t>王慧珍</w:t>
            </w:r>
            <w:r w:rsidRPr="00EF5629">
              <w:rPr>
                <w:rFonts w:hint="eastAsia"/>
                <w:sz w:val="24"/>
              </w:rPr>
              <w:t xml:space="preserve">    </w:t>
            </w:r>
            <w:r w:rsidRPr="00EF5629">
              <w:rPr>
                <w:rFonts w:hint="eastAsia"/>
                <w:sz w:val="24"/>
              </w:rPr>
              <w:t>日期：</w:t>
            </w:r>
            <w:r>
              <w:rPr>
                <w:sz w:val="24"/>
              </w:rPr>
              <w:t>2021.11.21</w:t>
            </w:r>
          </w:p>
          <w:p w:rsidR="005D1002" w:rsidRDefault="005D1002" w:rsidP="005D1002">
            <w:pPr>
              <w:pStyle w:val="a6"/>
              <w:spacing w:before="0" w:after="0" w:line="360" w:lineRule="auto"/>
              <w:rPr>
                <w:sz w:val="24"/>
              </w:rPr>
            </w:pPr>
          </w:p>
          <w:p w:rsidR="005D1002" w:rsidRPr="005D1002" w:rsidRDefault="005D1002" w:rsidP="005D1002">
            <w:pPr>
              <w:pStyle w:val="a6"/>
              <w:spacing w:before="0" w:after="0" w:line="360" w:lineRule="auto"/>
              <w:rPr>
                <w:rFonts w:ascii="仿宋_GB2312"/>
                <w:sz w:val="24"/>
              </w:rPr>
            </w:pPr>
            <w:r w:rsidRPr="005D1002">
              <w:rPr>
                <w:rFonts w:ascii="仿宋_GB2312" w:hint="eastAsia"/>
                <w:sz w:val="24"/>
              </w:rPr>
              <w:t>技术部意见：</w:t>
            </w:r>
          </w:p>
          <w:p w:rsidR="005D1002" w:rsidRPr="005D1002" w:rsidRDefault="005D1002" w:rsidP="005D1002">
            <w:pPr>
              <w:pStyle w:val="a6"/>
              <w:spacing w:before="0" w:after="0" w:line="360" w:lineRule="auto"/>
              <w:rPr>
                <w:rFonts w:ascii="仿宋_GB2312"/>
                <w:sz w:val="24"/>
              </w:rPr>
            </w:pPr>
            <w:r w:rsidRPr="005D1002">
              <w:rPr>
                <w:rFonts w:ascii="仿宋_GB2312" w:hint="eastAsia"/>
                <w:sz w:val="24"/>
              </w:rPr>
              <w:t>满足要求</w:t>
            </w:r>
            <w:r w:rsidRPr="005D1002">
              <w:rPr>
                <w:rFonts w:ascii="仿宋_GB2312" w:hint="eastAsia"/>
                <w:sz w:val="24"/>
              </w:rPr>
              <w:t xml:space="preserve"> </w:t>
            </w:r>
          </w:p>
          <w:p w:rsidR="005D1002" w:rsidRPr="005D1002" w:rsidRDefault="005D1002" w:rsidP="005D1002">
            <w:pPr>
              <w:pStyle w:val="a6"/>
              <w:spacing w:before="0" w:after="0" w:line="360" w:lineRule="auto"/>
              <w:rPr>
                <w:rFonts w:ascii="仿宋_GB2312"/>
                <w:sz w:val="24"/>
              </w:rPr>
            </w:pPr>
            <w:r w:rsidRPr="005D1002">
              <w:rPr>
                <w:rFonts w:ascii="仿宋_GB2312" w:hint="eastAsia"/>
                <w:sz w:val="24"/>
              </w:rPr>
              <w:t xml:space="preserve">                          </w:t>
            </w:r>
            <w:r w:rsidRPr="005D1002">
              <w:rPr>
                <w:rFonts w:ascii="仿宋_GB2312" w:hint="eastAsia"/>
                <w:sz w:val="24"/>
              </w:rPr>
              <w:t>填写人：师晓飞</w:t>
            </w:r>
            <w:r w:rsidRPr="005D1002">
              <w:rPr>
                <w:rFonts w:ascii="仿宋_GB2312" w:hint="eastAsia"/>
                <w:sz w:val="24"/>
              </w:rPr>
              <w:t xml:space="preserve">   </w:t>
            </w:r>
            <w:r w:rsidRPr="005D1002">
              <w:rPr>
                <w:rFonts w:ascii="仿宋_GB2312" w:hint="eastAsia"/>
                <w:sz w:val="24"/>
              </w:rPr>
              <w:t>日期：</w:t>
            </w:r>
            <w:r w:rsidRPr="005D1002">
              <w:rPr>
                <w:rFonts w:ascii="仿宋_GB2312" w:hint="eastAsia"/>
                <w:sz w:val="24"/>
              </w:rPr>
              <w:t>2021.11.21</w:t>
            </w:r>
          </w:p>
          <w:p w:rsidR="005D1002" w:rsidRPr="005D1002" w:rsidRDefault="005D1002" w:rsidP="005D1002">
            <w:pPr>
              <w:pStyle w:val="a6"/>
              <w:spacing w:before="0" w:after="0" w:line="360" w:lineRule="auto"/>
              <w:rPr>
                <w:rFonts w:ascii="仿宋_GB2312"/>
                <w:sz w:val="24"/>
              </w:rPr>
            </w:pPr>
            <w:r w:rsidRPr="005D1002">
              <w:rPr>
                <w:rFonts w:ascii="仿宋_GB2312" w:hint="eastAsia"/>
                <w:sz w:val="24"/>
              </w:rPr>
              <w:lastRenderedPageBreak/>
              <w:t>公司领导审查意见：</w:t>
            </w:r>
            <w:r w:rsidRPr="005D1002">
              <w:rPr>
                <w:rFonts w:ascii="仿宋_GB2312" w:hint="eastAsia"/>
                <w:sz w:val="24"/>
              </w:rPr>
              <w:t xml:space="preserve"> </w:t>
            </w:r>
            <w:r w:rsidRPr="005D1002">
              <w:rPr>
                <w:rFonts w:ascii="仿宋_GB2312" w:hint="eastAsia"/>
                <w:sz w:val="24"/>
              </w:rPr>
              <w:t>同意</w:t>
            </w:r>
          </w:p>
          <w:p w:rsidR="005D1002" w:rsidRDefault="005D1002" w:rsidP="005D1002">
            <w:pPr>
              <w:pStyle w:val="a6"/>
              <w:spacing w:before="0" w:after="0" w:line="360" w:lineRule="auto"/>
              <w:rPr>
                <w:rFonts w:ascii="仿宋_GB2312"/>
                <w:sz w:val="24"/>
              </w:rPr>
            </w:pPr>
            <w:r w:rsidRPr="005D1002">
              <w:rPr>
                <w:rFonts w:ascii="仿宋_GB2312"/>
                <w:sz w:val="24"/>
              </w:rPr>
              <w:t xml:space="preserve">                        </w:t>
            </w:r>
            <w:r w:rsidRPr="005D1002">
              <w:rPr>
                <w:rFonts w:ascii="仿宋_GB2312" w:hint="eastAsia"/>
                <w:sz w:val="24"/>
              </w:rPr>
              <w:t>签名：张军胜</w:t>
            </w:r>
            <w:r w:rsidRPr="005D1002">
              <w:rPr>
                <w:rFonts w:ascii="仿宋_GB2312" w:hint="eastAsia"/>
                <w:sz w:val="24"/>
              </w:rPr>
              <w:t xml:space="preserve">  2021.11.21</w:t>
            </w:r>
          </w:p>
          <w:p w:rsidR="005D1002" w:rsidRDefault="005D1002" w:rsidP="005D1002">
            <w:pPr>
              <w:pStyle w:val="a6"/>
              <w:spacing w:before="0" w:after="0" w:line="360" w:lineRule="auto"/>
              <w:rPr>
                <w:rFonts w:ascii="仿宋_GB2312"/>
                <w:sz w:val="24"/>
              </w:rPr>
            </w:pPr>
          </w:p>
          <w:p w:rsidR="005D1002" w:rsidRDefault="005D1002" w:rsidP="005D1002">
            <w:pPr>
              <w:pStyle w:val="a6"/>
              <w:spacing w:before="0" w:after="0" w:line="360" w:lineRule="auto"/>
              <w:rPr>
                <w:rFonts w:ascii="仿宋_GB2312"/>
                <w:sz w:val="24"/>
              </w:rPr>
            </w:pPr>
            <w:r>
              <w:rPr>
                <w:rFonts w:ascii="仿宋_GB2312" w:hint="eastAsia"/>
                <w:sz w:val="24"/>
              </w:rPr>
              <w:t>评审的内容中主要是</w:t>
            </w:r>
            <w:r w:rsidRPr="005D1002">
              <w:rPr>
                <w:rFonts w:ascii="仿宋_GB2312" w:hint="eastAsia"/>
                <w:sz w:val="24"/>
              </w:rPr>
              <w:t>技术要求、质量要求、支持服务、价格</w:t>
            </w:r>
            <w:r>
              <w:rPr>
                <w:rFonts w:ascii="仿宋_GB2312" w:hint="eastAsia"/>
                <w:sz w:val="24"/>
              </w:rPr>
              <w:t>、法规</w:t>
            </w:r>
            <w:r w:rsidRPr="005D1002">
              <w:rPr>
                <w:rFonts w:ascii="仿宋_GB2312" w:hint="eastAsia"/>
                <w:sz w:val="24"/>
              </w:rPr>
              <w:t>等</w:t>
            </w:r>
            <w:r>
              <w:rPr>
                <w:rFonts w:ascii="仿宋_GB2312" w:hint="eastAsia"/>
                <w:sz w:val="24"/>
              </w:rPr>
              <w:t>，未识别出客户提出的环境及安全的内容进行评审。</w:t>
            </w:r>
          </w:p>
          <w:p w:rsidR="005D1002" w:rsidRDefault="005D1002" w:rsidP="005D1002">
            <w:pPr>
              <w:pStyle w:val="a6"/>
              <w:spacing w:before="0" w:after="0" w:line="360" w:lineRule="auto"/>
              <w:rPr>
                <w:rFonts w:ascii="仿宋_GB2312"/>
                <w:sz w:val="24"/>
              </w:rPr>
            </w:pPr>
          </w:p>
          <w:p w:rsidR="00586064" w:rsidRPr="005D1002" w:rsidRDefault="00AB2D62" w:rsidP="005D1002">
            <w:pPr>
              <w:pStyle w:val="a6"/>
              <w:spacing w:before="0" w:after="0" w:line="360" w:lineRule="auto"/>
              <w:rPr>
                <w:rFonts w:ascii="仿宋_GB2312"/>
                <w:sz w:val="24"/>
              </w:rPr>
            </w:pPr>
            <w:r>
              <w:rPr>
                <w:rFonts w:ascii="仿宋_GB2312" w:hint="eastAsia"/>
                <w:sz w:val="24"/>
              </w:rPr>
              <w:t>——查看</w:t>
            </w:r>
            <w:r w:rsidRPr="00563114">
              <w:rPr>
                <w:rFonts w:ascii="仿宋_GB2312" w:hint="eastAsia"/>
                <w:sz w:val="24"/>
              </w:rPr>
              <w:t>吉林亿联银行股份有限公司积分商城建设和运营服务合同</w:t>
            </w:r>
            <w:r>
              <w:rPr>
                <w:rFonts w:ascii="仿宋_GB2312" w:hint="eastAsia"/>
                <w:sz w:val="24"/>
              </w:rPr>
              <w:t>及《</w:t>
            </w:r>
            <w:r w:rsidRPr="008F44CA">
              <w:rPr>
                <w:rFonts w:ascii="仿宋_GB2312" w:hint="eastAsia"/>
                <w:sz w:val="24"/>
              </w:rPr>
              <w:t>技术服务要求评审表</w:t>
            </w:r>
            <w:r>
              <w:rPr>
                <w:rFonts w:ascii="仿宋_GB2312" w:hint="eastAsia"/>
                <w:sz w:val="24"/>
              </w:rPr>
              <w:t>》</w:t>
            </w:r>
            <w:r w:rsidRPr="008F44CA">
              <w:rPr>
                <w:rFonts w:ascii="仿宋_GB2312" w:hint="eastAsia"/>
                <w:sz w:val="24"/>
              </w:rPr>
              <w:t>编号</w:t>
            </w:r>
            <w:r w:rsidRPr="008F44CA">
              <w:rPr>
                <w:rFonts w:ascii="仿宋_GB2312" w:hint="eastAsia"/>
                <w:sz w:val="24"/>
              </w:rPr>
              <w:t>:ZKDG-8.2-001</w:t>
            </w:r>
          </w:p>
          <w:p w:rsidR="005D1002" w:rsidRDefault="00AB2D62" w:rsidP="005D1002">
            <w:pPr>
              <w:pStyle w:val="a6"/>
              <w:spacing w:before="0" w:after="0" w:line="360" w:lineRule="auto"/>
              <w:rPr>
                <w:rFonts w:ascii="仿宋_GB2312" w:hint="eastAsia"/>
                <w:sz w:val="24"/>
              </w:rPr>
            </w:pPr>
            <w:r>
              <w:rPr>
                <w:rFonts w:ascii="仿宋_GB2312" w:hint="eastAsia"/>
                <w:sz w:val="24"/>
              </w:rPr>
              <w:t>合同的主要服务内容为：积分商城日常运营、商品售后、数据分析等；</w:t>
            </w:r>
          </w:p>
          <w:p w:rsidR="00AB2D62" w:rsidRDefault="00AB2D62" w:rsidP="005D1002">
            <w:pPr>
              <w:pStyle w:val="a6"/>
              <w:spacing w:before="0" w:after="0" w:line="360" w:lineRule="auto"/>
              <w:rPr>
                <w:rFonts w:ascii="仿宋_GB2312" w:hint="eastAsia"/>
                <w:sz w:val="24"/>
              </w:rPr>
            </w:pPr>
            <w:r>
              <w:rPr>
                <w:rFonts w:ascii="仿宋_GB2312" w:hint="eastAsia"/>
                <w:sz w:val="24"/>
              </w:rPr>
              <w:t>查看该项目的《</w:t>
            </w:r>
            <w:r w:rsidRPr="008F44CA">
              <w:rPr>
                <w:rFonts w:ascii="仿宋_GB2312" w:hint="eastAsia"/>
                <w:sz w:val="24"/>
              </w:rPr>
              <w:t>技术服务要求评审表</w:t>
            </w:r>
            <w:r>
              <w:rPr>
                <w:rFonts w:ascii="仿宋_GB2312" w:hint="eastAsia"/>
                <w:sz w:val="24"/>
              </w:rPr>
              <w:t>》</w:t>
            </w:r>
            <w:r w:rsidRPr="008F44CA">
              <w:rPr>
                <w:rFonts w:ascii="仿宋_GB2312" w:hint="eastAsia"/>
                <w:sz w:val="24"/>
              </w:rPr>
              <w:t>编号</w:t>
            </w:r>
            <w:r w:rsidRPr="008F44CA">
              <w:rPr>
                <w:rFonts w:ascii="仿宋_GB2312" w:hint="eastAsia"/>
                <w:sz w:val="24"/>
              </w:rPr>
              <w:t>:ZKDG-8.2-001</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顾客的要求（技术要求、质量要求、支持服务、价格等）</w:t>
            </w:r>
            <w:r w:rsidRPr="00AB2D62">
              <w:rPr>
                <w:rFonts w:ascii="仿宋_GB2312" w:hint="eastAsia"/>
                <w:sz w:val="24"/>
              </w:rPr>
              <w:tab/>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提供积分商城建设和运营服务，顾客方口头、书面向我方提出技术请求，需要在</w:t>
            </w:r>
            <w:r w:rsidRPr="00AB2D62">
              <w:rPr>
                <w:rFonts w:ascii="仿宋_GB2312" w:hint="eastAsia"/>
                <w:sz w:val="24"/>
              </w:rPr>
              <w:t>1</w:t>
            </w:r>
            <w:r w:rsidRPr="00AB2D62">
              <w:rPr>
                <w:rFonts w:ascii="仿宋_GB2312" w:hint="eastAsia"/>
                <w:sz w:val="24"/>
              </w:rPr>
              <w:t>小时内相应，并在</w:t>
            </w:r>
            <w:r w:rsidRPr="00AB2D62">
              <w:rPr>
                <w:rFonts w:ascii="仿宋_GB2312" w:hint="eastAsia"/>
                <w:sz w:val="24"/>
              </w:rPr>
              <w:t>12</w:t>
            </w:r>
            <w:r w:rsidRPr="00AB2D62">
              <w:rPr>
                <w:rFonts w:ascii="仿宋_GB2312" w:hint="eastAsia"/>
                <w:sz w:val="24"/>
              </w:rPr>
              <w:t>小时内解决请求问题。</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建设服务</w:t>
            </w:r>
            <w:r w:rsidRPr="00AB2D62">
              <w:rPr>
                <w:rFonts w:ascii="仿宋_GB2312" w:hint="eastAsia"/>
                <w:sz w:val="24"/>
              </w:rPr>
              <w:t>30</w:t>
            </w:r>
            <w:r w:rsidRPr="00AB2D62">
              <w:rPr>
                <w:rFonts w:ascii="仿宋_GB2312" w:hint="eastAsia"/>
                <w:sz w:val="24"/>
              </w:rPr>
              <w:t>内完成，运营服务服务期</w:t>
            </w:r>
            <w:r w:rsidRPr="00AB2D62">
              <w:rPr>
                <w:rFonts w:ascii="仿宋_GB2312" w:hint="eastAsia"/>
                <w:sz w:val="24"/>
              </w:rPr>
              <w:t>1</w:t>
            </w:r>
            <w:r w:rsidRPr="00AB2D62">
              <w:rPr>
                <w:rFonts w:ascii="仿宋_GB2312" w:hint="eastAsia"/>
                <w:sz w:val="24"/>
              </w:rPr>
              <w:t>年</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每月向顾客通报运营工作情况</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顾客阶段性验收，与顾客方签订保密协议。</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 xml:space="preserve">   </w:t>
            </w:r>
            <w:r w:rsidRPr="00AB2D62">
              <w:rPr>
                <w:rFonts w:ascii="仿宋_GB2312" w:hint="eastAsia"/>
                <w:sz w:val="24"/>
              </w:rPr>
              <w:t>填写人：王慧珍</w:t>
            </w:r>
            <w:r w:rsidRPr="00AB2D62">
              <w:rPr>
                <w:rFonts w:ascii="仿宋_GB2312" w:hint="eastAsia"/>
                <w:sz w:val="24"/>
              </w:rPr>
              <w:t xml:space="preserve">    </w:t>
            </w:r>
            <w:r w:rsidRPr="00AB2D62">
              <w:rPr>
                <w:rFonts w:ascii="仿宋_GB2312" w:hint="eastAsia"/>
                <w:sz w:val="24"/>
              </w:rPr>
              <w:t>日期：</w:t>
            </w:r>
            <w:r w:rsidRPr="00AB2D62">
              <w:rPr>
                <w:rFonts w:ascii="仿宋_GB2312" w:hint="eastAsia"/>
                <w:sz w:val="24"/>
              </w:rPr>
              <w:t>2021.8.25</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与项目有关的法律法规要求：</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lastRenderedPageBreak/>
              <w:t>《中国软件行业基本公约》</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商用密码管理条例</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智能终端软件平台测试规范第</w:t>
            </w:r>
            <w:r w:rsidRPr="00AB2D62">
              <w:rPr>
                <w:rFonts w:ascii="仿宋_GB2312" w:hint="eastAsia"/>
                <w:sz w:val="24"/>
              </w:rPr>
              <w:t>2</w:t>
            </w:r>
            <w:r w:rsidRPr="00AB2D62">
              <w:rPr>
                <w:rFonts w:ascii="仿宋_GB2312" w:hint="eastAsia"/>
                <w:sz w:val="24"/>
              </w:rPr>
              <w:t>部分：应用与服务</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《信息技术</w:t>
            </w:r>
            <w:r w:rsidRPr="00AB2D62">
              <w:rPr>
                <w:rFonts w:ascii="仿宋_GB2312" w:hint="eastAsia"/>
                <w:sz w:val="24"/>
              </w:rPr>
              <w:t xml:space="preserve"> </w:t>
            </w:r>
            <w:r w:rsidRPr="00AB2D62">
              <w:rPr>
                <w:rFonts w:ascii="仿宋_GB2312" w:hint="eastAsia"/>
                <w:sz w:val="24"/>
              </w:rPr>
              <w:t>软件生存周期过程》</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中国软件行业基本公约</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《中华人民共和国保守国家秘密法》</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 xml:space="preserve">                                   </w:t>
            </w:r>
            <w:r w:rsidRPr="00AB2D62">
              <w:rPr>
                <w:rFonts w:ascii="仿宋_GB2312" w:hint="eastAsia"/>
                <w:sz w:val="24"/>
              </w:rPr>
              <w:t>填写人：王慧珍</w:t>
            </w:r>
            <w:r w:rsidRPr="00AB2D62">
              <w:rPr>
                <w:rFonts w:ascii="仿宋_GB2312" w:hint="eastAsia"/>
                <w:sz w:val="24"/>
              </w:rPr>
              <w:t xml:space="preserve">    </w:t>
            </w:r>
            <w:r w:rsidRPr="00AB2D62">
              <w:rPr>
                <w:rFonts w:ascii="仿宋_GB2312" w:hint="eastAsia"/>
                <w:sz w:val="24"/>
              </w:rPr>
              <w:t>日期：</w:t>
            </w:r>
            <w:r w:rsidRPr="00AB2D62">
              <w:rPr>
                <w:rFonts w:ascii="仿宋_GB2312" w:hint="eastAsia"/>
                <w:sz w:val="24"/>
              </w:rPr>
              <w:t>2021.8.25</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技术部意见：</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满足要求</w:t>
            </w:r>
            <w:r w:rsidRPr="00AB2D62">
              <w:rPr>
                <w:rFonts w:ascii="仿宋_GB2312" w:hint="eastAsia"/>
                <w:sz w:val="24"/>
              </w:rPr>
              <w:t xml:space="preserve"> </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 xml:space="preserve">                                  </w:t>
            </w:r>
            <w:r w:rsidRPr="00AB2D62">
              <w:rPr>
                <w:rFonts w:ascii="仿宋_GB2312" w:hint="eastAsia"/>
                <w:sz w:val="24"/>
              </w:rPr>
              <w:t>填写人：师晓飞</w:t>
            </w:r>
            <w:r w:rsidRPr="00AB2D62">
              <w:rPr>
                <w:rFonts w:ascii="仿宋_GB2312" w:hint="eastAsia"/>
                <w:sz w:val="24"/>
              </w:rPr>
              <w:t xml:space="preserve">   </w:t>
            </w:r>
            <w:r w:rsidRPr="00AB2D62">
              <w:rPr>
                <w:rFonts w:ascii="仿宋_GB2312" w:hint="eastAsia"/>
                <w:sz w:val="24"/>
              </w:rPr>
              <w:t>日期：</w:t>
            </w:r>
            <w:r w:rsidRPr="00AB2D62">
              <w:rPr>
                <w:rFonts w:ascii="仿宋_GB2312" w:hint="eastAsia"/>
                <w:sz w:val="24"/>
              </w:rPr>
              <w:t>2021.8.25</w:t>
            </w:r>
          </w:p>
          <w:p w:rsidR="00AB2D62" w:rsidRPr="00AB2D62" w:rsidRDefault="00AB2D62" w:rsidP="00AB2D62">
            <w:pPr>
              <w:pStyle w:val="a6"/>
              <w:spacing w:line="360" w:lineRule="auto"/>
              <w:rPr>
                <w:rFonts w:ascii="仿宋_GB2312" w:hint="eastAsia"/>
                <w:sz w:val="24"/>
              </w:rPr>
            </w:pPr>
            <w:r w:rsidRPr="00AB2D62">
              <w:rPr>
                <w:rFonts w:ascii="仿宋_GB2312" w:hint="eastAsia"/>
                <w:sz w:val="24"/>
              </w:rPr>
              <w:t>公司领导审查意见：</w:t>
            </w:r>
            <w:r w:rsidRPr="00AB2D62">
              <w:rPr>
                <w:rFonts w:ascii="仿宋_GB2312" w:hint="eastAsia"/>
                <w:sz w:val="24"/>
              </w:rPr>
              <w:t xml:space="preserve"> </w:t>
            </w:r>
            <w:r w:rsidRPr="00AB2D62">
              <w:rPr>
                <w:rFonts w:ascii="仿宋_GB2312" w:hint="eastAsia"/>
                <w:sz w:val="24"/>
              </w:rPr>
              <w:t>同意</w:t>
            </w:r>
          </w:p>
          <w:p w:rsidR="00AB2D62" w:rsidRPr="00C416EB" w:rsidRDefault="00AB2D62" w:rsidP="00AB2D62">
            <w:pPr>
              <w:pStyle w:val="a6"/>
              <w:spacing w:line="360" w:lineRule="auto"/>
              <w:rPr>
                <w:rFonts w:ascii="仿宋_GB2312"/>
                <w:sz w:val="24"/>
              </w:rPr>
            </w:pPr>
            <w:r w:rsidRPr="00AB2D62">
              <w:rPr>
                <w:rFonts w:ascii="仿宋_GB2312"/>
                <w:sz w:val="24"/>
              </w:rPr>
              <w:t xml:space="preserve">        </w:t>
            </w:r>
            <w:r w:rsidRPr="00AB2D62">
              <w:rPr>
                <w:rFonts w:ascii="仿宋_GB2312" w:hint="eastAsia"/>
                <w:sz w:val="24"/>
              </w:rPr>
              <w:t xml:space="preserve">                              </w:t>
            </w:r>
            <w:r w:rsidRPr="00AB2D62">
              <w:rPr>
                <w:rFonts w:ascii="仿宋_GB2312" w:hint="eastAsia"/>
                <w:sz w:val="24"/>
              </w:rPr>
              <w:t>签名：张军胜</w:t>
            </w:r>
            <w:r w:rsidRPr="00AB2D62">
              <w:rPr>
                <w:rFonts w:ascii="仿宋_GB2312" w:hint="eastAsia"/>
                <w:sz w:val="24"/>
              </w:rPr>
              <w:t xml:space="preserve">  2021.8.25</w:t>
            </w:r>
          </w:p>
        </w:tc>
        <w:tc>
          <w:tcPr>
            <w:tcW w:w="1585" w:type="dxa"/>
          </w:tcPr>
          <w:p w:rsidR="000431B8" w:rsidRDefault="00085772">
            <w:pPr>
              <w:rPr>
                <w:rFonts w:hint="eastAsia"/>
              </w:rPr>
            </w:pPr>
            <w:r>
              <w:rPr>
                <w:rFonts w:hint="eastAsia"/>
              </w:rPr>
              <w:lastRenderedPageBreak/>
              <w:t xml:space="preserve">Y </w:t>
            </w: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pPr>
              <w:rPr>
                <w:rFonts w:hint="eastAsia"/>
              </w:rPr>
            </w:pPr>
          </w:p>
          <w:p w:rsidR="00085772" w:rsidRDefault="00085772" w:rsidP="00085772">
            <w:pPr>
              <w:jc w:val="left"/>
              <w:rPr>
                <w:rFonts w:hint="eastAsia"/>
              </w:rPr>
            </w:pPr>
          </w:p>
          <w:p w:rsidR="00085772" w:rsidRDefault="00085772" w:rsidP="00085772">
            <w:pPr>
              <w:jc w:val="left"/>
              <w:rPr>
                <w:rFonts w:hint="eastAsia"/>
              </w:rPr>
            </w:pPr>
          </w:p>
          <w:p w:rsidR="00085772" w:rsidRDefault="00085772" w:rsidP="00085772">
            <w:pPr>
              <w:jc w:val="left"/>
              <w:rPr>
                <w:rFonts w:hint="eastAsia"/>
              </w:rPr>
            </w:pPr>
          </w:p>
          <w:p w:rsidR="00085772" w:rsidRDefault="00085772" w:rsidP="00085772">
            <w:pPr>
              <w:jc w:val="left"/>
              <w:rPr>
                <w:rFonts w:hint="eastAsia"/>
              </w:rPr>
            </w:pPr>
          </w:p>
          <w:p w:rsidR="00085772" w:rsidRDefault="00085772" w:rsidP="00085772">
            <w:pPr>
              <w:jc w:val="left"/>
              <w:rPr>
                <w:rFonts w:hint="eastAsia"/>
              </w:rPr>
            </w:pPr>
          </w:p>
          <w:p w:rsidR="00085772" w:rsidRDefault="00085772"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F317D7" w:rsidRDefault="00F317D7"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rPr>
                <w:rFonts w:hint="eastAsia"/>
              </w:rPr>
            </w:pPr>
          </w:p>
          <w:p w:rsidR="00AB2D62" w:rsidRDefault="00AB2D62" w:rsidP="00085772">
            <w:pPr>
              <w:jc w:val="left"/>
            </w:pPr>
            <w:r>
              <w:rPr>
                <w:rFonts w:hint="eastAsia"/>
              </w:rPr>
              <w:t>N</w:t>
            </w:r>
          </w:p>
        </w:tc>
      </w:tr>
      <w:tr w:rsidR="000431B8">
        <w:trPr>
          <w:trHeight w:val="2110"/>
        </w:trPr>
        <w:tc>
          <w:tcPr>
            <w:tcW w:w="2160" w:type="dxa"/>
          </w:tcPr>
          <w:p w:rsidR="000431B8" w:rsidRDefault="000431B8" w:rsidP="00861B6E">
            <w:pPr>
              <w:spacing w:line="288" w:lineRule="auto"/>
              <w:rPr>
                <w:szCs w:val="22"/>
              </w:rPr>
            </w:pPr>
            <w:r>
              <w:rPr>
                <w:rFonts w:ascii="宋体" w:hAnsi="宋体" w:cs="Arial" w:hint="eastAsia"/>
                <w:szCs w:val="21"/>
              </w:rPr>
              <w:lastRenderedPageBreak/>
              <w:t>应急准备和响应</w:t>
            </w:r>
          </w:p>
        </w:tc>
        <w:tc>
          <w:tcPr>
            <w:tcW w:w="960" w:type="dxa"/>
          </w:tcPr>
          <w:p w:rsidR="000431B8" w:rsidRDefault="000431B8" w:rsidP="00861B6E">
            <w:pPr>
              <w:pStyle w:val="a6"/>
            </w:pPr>
            <w:r>
              <w:rPr>
                <w:rFonts w:ascii="宋体" w:hAnsi="宋体" w:cs="Arial" w:hint="eastAsia"/>
                <w:sz w:val="24"/>
                <w:szCs w:val="24"/>
              </w:rPr>
              <w:t>ES8.2</w:t>
            </w:r>
          </w:p>
        </w:tc>
        <w:tc>
          <w:tcPr>
            <w:tcW w:w="10004" w:type="dxa"/>
          </w:tcPr>
          <w:p w:rsidR="000431B8" w:rsidRDefault="000431B8" w:rsidP="00861B6E">
            <w:pPr>
              <w:spacing w:line="360" w:lineRule="auto"/>
              <w:ind w:firstLineChars="200" w:firstLine="480"/>
              <w:rPr>
                <w:rFonts w:ascii="宋体" w:hAnsi="宋体" w:cs="宋体"/>
                <w:position w:val="-1"/>
                <w:sz w:val="24"/>
                <w:szCs w:val="24"/>
              </w:rPr>
            </w:pPr>
            <w:r>
              <w:rPr>
                <w:rFonts w:ascii="宋体" w:hAnsi="宋体" w:cs="宋体" w:hint="eastAsia"/>
                <w:position w:val="-1"/>
                <w:sz w:val="24"/>
                <w:szCs w:val="24"/>
              </w:rPr>
              <w:t>提供了</w:t>
            </w:r>
            <w:r w:rsidR="00352EAD" w:rsidRPr="00352EAD">
              <w:rPr>
                <w:rFonts w:ascii="宋体" w:hAnsi="宋体" w:cs="宋体" w:hint="eastAsia"/>
                <w:position w:val="-1"/>
                <w:sz w:val="24"/>
                <w:szCs w:val="24"/>
              </w:rPr>
              <w:t>《应急准备和响应管理程序》，编制有《安全事故应急处理预案》、《新冠肺炎疫情、群体性不明原因疾病事件应急预案》。</w:t>
            </w:r>
          </w:p>
          <w:p w:rsidR="000431B8" w:rsidRDefault="000431B8" w:rsidP="00861B6E">
            <w:pPr>
              <w:spacing w:line="360" w:lineRule="auto"/>
              <w:ind w:firstLineChars="200" w:firstLine="480"/>
              <w:rPr>
                <w:rFonts w:ascii="宋体" w:hAnsi="宋体" w:cs="宋体"/>
                <w:position w:val="-1"/>
                <w:sz w:val="24"/>
                <w:szCs w:val="24"/>
              </w:rPr>
            </w:pPr>
            <w:r>
              <w:rPr>
                <w:rFonts w:ascii="宋体" w:hAnsi="宋体" w:cs="宋体" w:hint="eastAsia"/>
                <w:position w:val="-1"/>
                <w:sz w:val="24"/>
                <w:szCs w:val="24"/>
              </w:rPr>
              <w:t>参加</w:t>
            </w:r>
            <w:r>
              <w:rPr>
                <w:rFonts w:ascii="宋体" w:hAnsi="宋体" w:cs="宋体" w:hint="eastAsia"/>
                <w:sz w:val="24"/>
                <w:szCs w:val="24"/>
              </w:rPr>
              <w:t>合办公室</w:t>
            </w:r>
            <w:r>
              <w:rPr>
                <w:rFonts w:ascii="宋体" w:hAnsi="宋体" w:cs="宋体" w:hint="eastAsia"/>
                <w:position w:val="-1"/>
                <w:sz w:val="24"/>
                <w:szCs w:val="24"/>
              </w:rPr>
              <w:t>组织的应急培训和演练演练过程详见</w:t>
            </w:r>
            <w:r>
              <w:rPr>
                <w:rFonts w:ascii="宋体" w:hAnsi="宋体" w:cs="宋体" w:hint="eastAsia"/>
                <w:sz w:val="24"/>
                <w:szCs w:val="24"/>
              </w:rPr>
              <w:t>综合办公室</w:t>
            </w:r>
            <w:r>
              <w:rPr>
                <w:rFonts w:ascii="宋体" w:hAnsi="宋体" w:cs="宋体" w:hint="eastAsia"/>
                <w:position w:val="-1"/>
                <w:sz w:val="24"/>
                <w:szCs w:val="24"/>
              </w:rPr>
              <w:t>描述。</w:t>
            </w:r>
          </w:p>
          <w:p w:rsidR="000431B8" w:rsidRDefault="000431B8" w:rsidP="003906C5">
            <w:pPr>
              <w:spacing w:line="360" w:lineRule="auto"/>
              <w:ind w:firstLineChars="200" w:firstLine="480"/>
            </w:pPr>
            <w:r>
              <w:rPr>
                <w:rFonts w:ascii="宋体" w:hAnsi="宋体" w:cs="宋体" w:hint="eastAsia"/>
                <w:position w:val="-1"/>
                <w:sz w:val="24"/>
                <w:szCs w:val="24"/>
              </w:rPr>
              <w:t>目前未发生火灾、人身伤害等事故。</w:t>
            </w:r>
            <w:r>
              <w:rPr>
                <w:rFonts w:hint="eastAsia"/>
              </w:rPr>
              <w:t xml:space="preserve"> </w:t>
            </w:r>
          </w:p>
        </w:tc>
        <w:tc>
          <w:tcPr>
            <w:tcW w:w="1585" w:type="dxa"/>
          </w:tcPr>
          <w:p w:rsidR="000431B8" w:rsidRDefault="000431B8"/>
        </w:tc>
      </w:tr>
      <w:tr w:rsidR="000431B8">
        <w:trPr>
          <w:trHeight w:val="2110"/>
        </w:trPr>
        <w:tc>
          <w:tcPr>
            <w:tcW w:w="2160" w:type="dxa"/>
          </w:tcPr>
          <w:p w:rsidR="000431B8" w:rsidRDefault="000431B8" w:rsidP="00861B6E">
            <w:pPr>
              <w:spacing w:line="288" w:lineRule="auto"/>
              <w:rPr>
                <w:rFonts w:ascii="宋体" w:hAnsi="宋体" w:cs="Arial"/>
                <w:szCs w:val="21"/>
              </w:rPr>
            </w:pPr>
            <w:r>
              <w:rPr>
                <w:rFonts w:ascii="宋体" w:hAnsi="宋体" w:hint="eastAsia"/>
                <w:bCs/>
                <w:szCs w:val="21"/>
              </w:rPr>
              <w:lastRenderedPageBreak/>
              <w:t>监视和测量</w:t>
            </w:r>
          </w:p>
        </w:tc>
        <w:tc>
          <w:tcPr>
            <w:tcW w:w="960" w:type="dxa"/>
          </w:tcPr>
          <w:p w:rsidR="000431B8" w:rsidRDefault="000431B8" w:rsidP="00861B6E">
            <w:pPr>
              <w:pStyle w:val="a6"/>
              <w:rPr>
                <w:rFonts w:ascii="宋体" w:hAnsi="宋体" w:cs="Arial"/>
                <w:sz w:val="24"/>
                <w:szCs w:val="24"/>
              </w:rPr>
            </w:pPr>
            <w:r>
              <w:rPr>
                <w:rFonts w:ascii="宋体" w:hAnsi="宋体" w:cs="Arial" w:hint="eastAsia"/>
                <w:sz w:val="24"/>
                <w:szCs w:val="24"/>
              </w:rPr>
              <w:t>ES9.1.1</w:t>
            </w:r>
          </w:p>
        </w:tc>
        <w:tc>
          <w:tcPr>
            <w:tcW w:w="10004" w:type="dxa"/>
          </w:tcPr>
          <w:p w:rsidR="000431B8" w:rsidRDefault="000431B8" w:rsidP="00861B6E">
            <w:pPr>
              <w:spacing w:line="360" w:lineRule="auto"/>
              <w:ind w:firstLineChars="200" w:firstLine="480"/>
              <w:rPr>
                <w:rFonts w:ascii="宋体" w:hAnsi="宋体" w:cs="宋体"/>
                <w:position w:val="-1"/>
                <w:sz w:val="24"/>
                <w:szCs w:val="24"/>
              </w:rPr>
            </w:pPr>
            <w:r>
              <w:rPr>
                <w:rFonts w:ascii="宋体" w:hAnsi="宋体" w:cs="宋体" w:hint="eastAsia"/>
                <w:position w:val="-1"/>
                <w:sz w:val="24"/>
                <w:szCs w:val="24"/>
              </w:rPr>
              <w:t>公司制定有《监视和测量程序》《合规性评价控制程序》，</w:t>
            </w:r>
            <w:r w:rsidR="003906C5">
              <w:rPr>
                <w:rFonts w:ascii="宋体" w:hAnsi="宋体" w:cs="宋体" w:hint="eastAsia"/>
                <w:position w:val="-1"/>
                <w:sz w:val="24"/>
                <w:szCs w:val="24"/>
              </w:rPr>
              <w:t>技术部</w:t>
            </w:r>
            <w:r>
              <w:rPr>
                <w:rFonts w:ascii="宋体" w:hAnsi="宋体" w:cs="宋体" w:hint="eastAsia"/>
                <w:position w:val="-1"/>
                <w:sz w:val="24"/>
                <w:szCs w:val="24"/>
              </w:rPr>
              <w:t>负责实施测量与监测计划内各自责任范围的项目，并负责日常安全和环境情况的测量与监测及绩效测量与监测所需设备的日常管理。</w:t>
            </w:r>
          </w:p>
          <w:p w:rsidR="000431B8" w:rsidRDefault="000431B8" w:rsidP="00714095">
            <w:pPr>
              <w:spacing w:line="360" w:lineRule="auto"/>
              <w:ind w:firstLineChars="200" w:firstLine="480"/>
              <w:rPr>
                <w:rFonts w:ascii="宋体" w:hAnsi="宋体" w:cs="宋体"/>
                <w:position w:val="-1"/>
                <w:sz w:val="24"/>
                <w:szCs w:val="24"/>
              </w:rPr>
            </w:pPr>
            <w:r>
              <w:rPr>
                <w:rFonts w:ascii="宋体" w:hAnsi="宋体" w:cs="宋体" w:hint="eastAsia"/>
                <w:position w:val="-1"/>
                <w:sz w:val="24"/>
                <w:szCs w:val="24"/>
              </w:rPr>
              <w:t>每月对本单位的重要环境因素控制情况和职业健康安全运行控制情况进行检查巡视，并进行相应的考核，</w:t>
            </w:r>
            <w:r w:rsidR="00714095">
              <w:rPr>
                <w:rFonts w:ascii="宋体" w:hAnsi="宋体" w:cs="宋体" w:hint="eastAsia"/>
                <w:position w:val="-1"/>
                <w:sz w:val="24"/>
                <w:szCs w:val="24"/>
              </w:rPr>
              <w:t>办公室</w:t>
            </w:r>
            <w:r>
              <w:rPr>
                <w:rFonts w:ascii="宋体" w:hAnsi="宋体" w:cs="宋体" w:hint="eastAsia"/>
                <w:position w:val="-1"/>
                <w:sz w:val="24"/>
                <w:szCs w:val="24"/>
              </w:rPr>
              <w:t>对各部门的运行控制情况随时进行监督检查。</w:t>
            </w:r>
          </w:p>
        </w:tc>
        <w:tc>
          <w:tcPr>
            <w:tcW w:w="1585" w:type="dxa"/>
          </w:tcPr>
          <w:p w:rsidR="000431B8" w:rsidRDefault="000431B8"/>
        </w:tc>
      </w:tr>
      <w:tr w:rsidR="000431B8">
        <w:trPr>
          <w:trHeight w:val="2110"/>
        </w:trPr>
        <w:tc>
          <w:tcPr>
            <w:tcW w:w="2160" w:type="dxa"/>
          </w:tcPr>
          <w:p w:rsidR="000431B8" w:rsidRDefault="000431B8" w:rsidP="00861B6E">
            <w:pPr>
              <w:spacing w:line="288" w:lineRule="auto"/>
              <w:rPr>
                <w:rFonts w:ascii="宋体" w:hAnsi="宋体" w:cs="Arial"/>
                <w:szCs w:val="21"/>
              </w:rPr>
            </w:pPr>
            <w:r>
              <w:rPr>
                <w:rFonts w:ascii="宋体" w:hAnsi="宋体" w:hint="eastAsia"/>
                <w:bCs/>
                <w:szCs w:val="21"/>
              </w:rPr>
              <w:t>不符合纠正措施</w:t>
            </w:r>
          </w:p>
        </w:tc>
        <w:tc>
          <w:tcPr>
            <w:tcW w:w="960" w:type="dxa"/>
          </w:tcPr>
          <w:p w:rsidR="000431B8" w:rsidRDefault="000431B8" w:rsidP="00861B6E">
            <w:pPr>
              <w:pStyle w:val="a6"/>
              <w:rPr>
                <w:rFonts w:ascii="宋体" w:hAnsi="宋体" w:cs="Arial"/>
                <w:sz w:val="24"/>
                <w:szCs w:val="24"/>
              </w:rPr>
            </w:pPr>
            <w:r>
              <w:rPr>
                <w:rFonts w:ascii="宋体" w:hAnsi="宋体" w:cs="Arial" w:hint="eastAsia"/>
                <w:sz w:val="24"/>
                <w:szCs w:val="24"/>
              </w:rPr>
              <w:t>ES</w:t>
            </w:r>
            <w:r>
              <w:rPr>
                <w:rFonts w:ascii="宋体" w:hAnsi="宋体" w:hint="eastAsia"/>
                <w:szCs w:val="21"/>
              </w:rPr>
              <w:t>10.2</w:t>
            </w:r>
          </w:p>
        </w:tc>
        <w:tc>
          <w:tcPr>
            <w:tcW w:w="10004" w:type="dxa"/>
          </w:tcPr>
          <w:p w:rsidR="000431B8" w:rsidRDefault="003906C5" w:rsidP="00861B6E">
            <w:pPr>
              <w:spacing w:line="360" w:lineRule="auto"/>
              <w:ind w:firstLineChars="200" w:firstLine="480"/>
              <w:rPr>
                <w:rFonts w:cs="Arial"/>
                <w:kern w:val="0"/>
                <w:sz w:val="28"/>
                <w:szCs w:val="36"/>
              </w:rPr>
            </w:pPr>
            <w:r>
              <w:rPr>
                <w:rFonts w:ascii="宋体" w:hAnsi="宋体" w:cs="宋体" w:hint="eastAsia"/>
                <w:position w:val="-1"/>
                <w:sz w:val="24"/>
                <w:szCs w:val="24"/>
              </w:rPr>
              <w:t>技术部依据</w:t>
            </w:r>
            <w:r w:rsidR="00714095" w:rsidRPr="00714095">
              <w:rPr>
                <w:rFonts w:ascii="宋体" w:hAnsi="宋体" w:cs="宋体" w:hint="eastAsia"/>
                <w:position w:val="-1"/>
                <w:sz w:val="24"/>
                <w:szCs w:val="24"/>
              </w:rPr>
              <w:t>《不合格品控制程序》、《纠正措施控制程序》、《预防措施控制程序》</w:t>
            </w:r>
            <w:r>
              <w:rPr>
                <w:rFonts w:ascii="宋体" w:hAnsi="宋体" w:cs="宋体" w:hint="eastAsia"/>
                <w:position w:val="-1"/>
                <w:sz w:val="24"/>
                <w:szCs w:val="24"/>
              </w:rPr>
              <w:t>、《</w:t>
            </w:r>
            <w:r w:rsidRPr="003906C5">
              <w:rPr>
                <w:rFonts w:ascii="宋体" w:hAnsi="宋体" w:cs="宋体" w:hint="eastAsia"/>
                <w:position w:val="-1"/>
                <w:sz w:val="24"/>
                <w:szCs w:val="24"/>
              </w:rPr>
              <w:t>安全事故应急预案</w:t>
            </w:r>
            <w:r>
              <w:rPr>
                <w:rFonts w:ascii="宋体" w:hAnsi="宋体" w:cs="宋体" w:hint="eastAsia"/>
                <w:position w:val="-1"/>
                <w:sz w:val="24"/>
                <w:szCs w:val="24"/>
              </w:rPr>
              <w:t>》，</w:t>
            </w:r>
            <w:r w:rsidR="000431B8">
              <w:rPr>
                <w:rFonts w:ascii="宋体" w:hAnsi="宋体" w:cs="宋体" w:hint="eastAsia"/>
                <w:position w:val="-1"/>
                <w:sz w:val="24"/>
                <w:szCs w:val="24"/>
              </w:rPr>
              <w:t>对有关</w:t>
            </w:r>
            <w:r>
              <w:rPr>
                <w:rFonts w:ascii="宋体" w:hAnsi="宋体" w:cs="宋体" w:hint="eastAsia"/>
                <w:position w:val="-1"/>
                <w:sz w:val="24"/>
                <w:szCs w:val="24"/>
              </w:rPr>
              <w:t>技术</w:t>
            </w:r>
            <w:proofErr w:type="gramStart"/>
            <w:r>
              <w:rPr>
                <w:rFonts w:ascii="宋体" w:hAnsi="宋体" w:cs="宋体" w:hint="eastAsia"/>
                <w:position w:val="-1"/>
                <w:sz w:val="24"/>
                <w:szCs w:val="24"/>
              </w:rPr>
              <w:t>部</w:t>
            </w:r>
            <w:r w:rsidR="000431B8">
              <w:rPr>
                <w:rFonts w:ascii="宋体" w:hAnsi="宋体" w:cs="宋体" w:hint="eastAsia"/>
                <w:position w:val="-1"/>
                <w:sz w:val="24"/>
                <w:szCs w:val="24"/>
              </w:rPr>
              <w:t>安全</w:t>
            </w:r>
            <w:proofErr w:type="gramEnd"/>
            <w:r w:rsidR="000431B8">
              <w:rPr>
                <w:rFonts w:ascii="宋体" w:hAnsi="宋体" w:cs="宋体" w:hint="eastAsia"/>
                <w:position w:val="-1"/>
                <w:sz w:val="24"/>
                <w:szCs w:val="24"/>
              </w:rPr>
              <w:t>事件的调查、报告与处理过程做出规定，达到减少事件损失和事故预防的目的。实现职业健康安全与环境管理体系的持续改进。</w:t>
            </w:r>
          </w:p>
          <w:p w:rsidR="000431B8" w:rsidRDefault="003906C5" w:rsidP="00861B6E">
            <w:pPr>
              <w:spacing w:line="360" w:lineRule="auto"/>
              <w:ind w:firstLineChars="200" w:firstLine="480"/>
              <w:rPr>
                <w:rFonts w:ascii="宋体" w:hAnsi="宋体" w:cs="宋体"/>
                <w:position w:val="-1"/>
                <w:sz w:val="24"/>
                <w:szCs w:val="24"/>
              </w:rPr>
            </w:pPr>
            <w:r>
              <w:rPr>
                <w:rFonts w:ascii="宋体" w:hAnsi="宋体" w:cs="宋体" w:hint="eastAsia"/>
                <w:position w:val="-1"/>
                <w:sz w:val="24"/>
                <w:szCs w:val="24"/>
              </w:rPr>
              <w:t>技术部参与公司组织的管理</w:t>
            </w:r>
            <w:r w:rsidR="000431B8">
              <w:rPr>
                <w:rFonts w:ascii="宋体" w:hAnsi="宋体" w:cs="宋体" w:hint="eastAsia"/>
                <w:position w:val="-1"/>
                <w:sz w:val="24"/>
                <w:szCs w:val="24"/>
              </w:rPr>
              <w:t>评审，内审，其他考评，合</w:t>
            </w:r>
            <w:proofErr w:type="gramStart"/>
            <w:r w:rsidR="000431B8">
              <w:rPr>
                <w:rFonts w:ascii="宋体" w:hAnsi="宋体" w:cs="宋体" w:hint="eastAsia"/>
                <w:position w:val="-1"/>
                <w:sz w:val="24"/>
                <w:szCs w:val="24"/>
              </w:rPr>
              <w:t>规</w:t>
            </w:r>
            <w:proofErr w:type="gramEnd"/>
            <w:r w:rsidR="000431B8">
              <w:rPr>
                <w:rFonts w:ascii="宋体" w:hAnsi="宋体" w:cs="宋体" w:hint="eastAsia"/>
                <w:position w:val="-1"/>
                <w:sz w:val="24"/>
                <w:szCs w:val="24"/>
              </w:rPr>
              <w:t>性评价以及相关方交流等发现的不符合及环境安全的事件采取纠正，防止事态发展，进行原因分析，采取必要的纠正预防措施，防止事件的发生、再发生。</w:t>
            </w:r>
          </w:p>
          <w:p w:rsidR="000431B8" w:rsidRDefault="000431B8" w:rsidP="00861B6E">
            <w:pPr>
              <w:spacing w:line="360" w:lineRule="auto"/>
              <w:ind w:firstLineChars="200" w:firstLine="480"/>
              <w:rPr>
                <w:rFonts w:ascii="宋体" w:hAnsi="宋体" w:cs="宋体"/>
                <w:position w:val="-1"/>
                <w:sz w:val="24"/>
                <w:szCs w:val="24"/>
              </w:rPr>
            </w:pPr>
            <w:r>
              <w:rPr>
                <w:rFonts w:ascii="宋体" w:hAnsi="宋体" w:cs="宋体" w:hint="eastAsia"/>
                <w:position w:val="-1"/>
                <w:sz w:val="24"/>
                <w:szCs w:val="24"/>
              </w:rPr>
              <w:t>对管理评审、内</w:t>
            </w:r>
            <w:proofErr w:type="gramStart"/>
            <w:r>
              <w:rPr>
                <w:rFonts w:ascii="宋体" w:hAnsi="宋体" w:cs="宋体" w:hint="eastAsia"/>
                <w:position w:val="-1"/>
                <w:sz w:val="24"/>
                <w:szCs w:val="24"/>
              </w:rPr>
              <w:t>审提出</w:t>
            </w:r>
            <w:proofErr w:type="gramEnd"/>
            <w:r>
              <w:rPr>
                <w:rFonts w:ascii="宋体" w:hAnsi="宋体" w:cs="宋体" w:hint="eastAsia"/>
                <w:position w:val="-1"/>
                <w:sz w:val="24"/>
                <w:szCs w:val="24"/>
              </w:rPr>
              <w:t>的</w:t>
            </w:r>
            <w:r w:rsidR="003906C5">
              <w:rPr>
                <w:rFonts w:ascii="宋体" w:hAnsi="宋体" w:cs="宋体" w:hint="eastAsia"/>
                <w:position w:val="-1"/>
                <w:sz w:val="24"/>
                <w:szCs w:val="24"/>
              </w:rPr>
              <w:t>本部门的</w:t>
            </w:r>
            <w:r>
              <w:rPr>
                <w:rFonts w:ascii="宋体" w:hAnsi="宋体" w:cs="宋体" w:hint="eastAsia"/>
                <w:position w:val="-1"/>
                <w:sz w:val="24"/>
                <w:szCs w:val="24"/>
              </w:rPr>
              <w:t>不符合及改进要求，进行原因分析，制定了具体措施。</w:t>
            </w:r>
          </w:p>
        </w:tc>
        <w:tc>
          <w:tcPr>
            <w:tcW w:w="1585" w:type="dxa"/>
          </w:tcPr>
          <w:p w:rsidR="000431B8" w:rsidRDefault="000431B8"/>
        </w:tc>
      </w:tr>
    </w:tbl>
    <w:p w:rsidR="00191777" w:rsidRDefault="007D423D">
      <w:r>
        <w:ptab w:relativeTo="margin" w:alignment="center" w:leader="none"/>
      </w:r>
    </w:p>
    <w:p w:rsidR="00191777" w:rsidRDefault="00C8260A"/>
    <w:p w:rsidR="00191777" w:rsidRDefault="007D423D">
      <w:pPr>
        <w:pStyle w:val="a4"/>
      </w:pPr>
      <w:r>
        <w:rPr>
          <w:rFonts w:hint="eastAsia"/>
        </w:rPr>
        <w:t>说明：不符合标注</w:t>
      </w:r>
      <w:r>
        <w:rPr>
          <w:rFonts w:hint="eastAsia"/>
        </w:rPr>
        <w:t>N</w:t>
      </w:r>
    </w:p>
    <w:sectPr w:rsidR="00191777"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0A" w:rsidRDefault="00C8260A" w:rsidP="00D505F3">
      <w:r>
        <w:separator/>
      </w:r>
    </w:p>
  </w:endnote>
  <w:endnote w:type="continuationSeparator" w:id="0">
    <w:p w:rsidR="00C8260A" w:rsidRDefault="00C8260A" w:rsidP="00D50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6D0313">
            <w:pPr>
              <w:pStyle w:val="a4"/>
              <w:jc w:val="center"/>
            </w:pPr>
            <w:r>
              <w:rPr>
                <w:b/>
                <w:sz w:val="24"/>
                <w:szCs w:val="24"/>
              </w:rPr>
              <w:fldChar w:fldCharType="begin"/>
            </w:r>
            <w:r w:rsidR="007D423D">
              <w:rPr>
                <w:b/>
              </w:rPr>
              <w:instrText>PAGE</w:instrText>
            </w:r>
            <w:r>
              <w:rPr>
                <w:b/>
                <w:sz w:val="24"/>
                <w:szCs w:val="24"/>
              </w:rPr>
              <w:fldChar w:fldCharType="separate"/>
            </w:r>
            <w:r w:rsidR="00C81F23">
              <w:rPr>
                <w:b/>
                <w:noProof/>
              </w:rPr>
              <w:t>4</w:t>
            </w:r>
            <w:r>
              <w:rPr>
                <w:b/>
                <w:sz w:val="24"/>
                <w:szCs w:val="24"/>
              </w:rPr>
              <w:fldChar w:fldCharType="end"/>
            </w:r>
            <w:r w:rsidR="007D423D">
              <w:rPr>
                <w:lang w:val="zh-CN"/>
              </w:rPr>
              <w:t xml:space="preserve"> / </w:t>
            </w:r>
            <w:r>
              <w:rPr>
                <w:b/>
                <w:sz w:val="24"/>
                <w:szCs w:val="24"/>
              </w:rPr>
              <w:fldChar w:fldCharType="begin"/>
            </w:r>
            <w:r w:rsidR="007D423D">
              <w:rPr>
                <w:b/>
              </w:rPr>
              <w:instrText>NUMPAGES</w:instrText>
            </w:r>
            <w:r>
              <w:rPr>
                <w:b/>
                <w:sz w:val="24"/>
                <w:szCs w:val="24"/>
              </w:rPr>
              <w:fldChar w:fldCharType="separate"/>
            </w:r>
            <w:r w:rsidR="00C81F23">
              <w:rPr>
                <w:b/>
                <w:noProof/>
              </w:rPr>
              <w:t>10</w:t>
            </w:r>
            <w:r>
              <w:rPr>
                <w:b/>
                <w:sz w:val="24"/>
                <w:szCs w:val="24"/>
              </w:rPr>
              <w:fldChar w:fldCharType="end"/>
            </w:r>
          </w:p>
        </w:sdtContent>
      </w:sdt>
    </w:sdtContent>
  </w:sdt>
  <w:p w:rsidR="00191777" w:rsidRDefault="00C826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0A" w:rsidRDefault="00C8260A" w:rsidP="00D505F3">
      <w:r>
        <w:separator/>
      </w:r>
    </w:p>
  </w:footnote>
  <w:footnote w:type="continuationSeparator" w:id="0">
    <w:p w:rsidR="00C8260A" w:rsidRDefault="00C8260A" w:rsidP="00D50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7D423D" w:rsidP="000431B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D0313" w:rsidRPr="006D0313">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7D423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7D423D" w:rsidP="000431B8">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B6FF5"/>
    <w:multiLevelType w:val="multilevel"/>
    <w:tmpl w:val="6BDB6FF5"/>
    <w:lvl w:ilvl="0">
      <w:start w:val="1"/>
      <w:numFmt w:val="lowerLetter"/>
      <w:lvlText w:val="%1)"/>
      <w:lvlJc w:val="left"/>
      <w:pPr>
        <w:tabs>
          <w:tab w:val="left" w:pos="930"/>
        </w:tabs>
        <w:ind w:left="924" w:hanging="420"/>
      </w:pPr>
      <w:rPr>
        <w:rFonts w:hint="eastAsia"/>
        <w:b w:val="0"/>
      </w:rPr>
    </w:lvl>
    <w:lvl w:ilvl="1">
      <w:start w:val="1"/>
      <w:numFmt w:val="japaneseCounting"/>
      <w:lvlText w:val="%2."/>
      <w:lvlJc w:val="left"/>
      <w:pPr>
        <w:tabs>
          <w:tab w:val="left" w:pos="915"/>
        </w:tabs>
        <w:ind w:left="909" w:hanging="495"/>
      </w:pPr>
      <w:rPr>
        <w:rFonts w:hint="default"/>
      </w:rPr>
    </w:lvl>
    <w:lvl w:ilvl="2">
      <w:start w:val="1"/>
      <w:numFmt w:val="lowerRoman"/>
      <w:lvlText w:val="%3."/>
      <w:lvlJc w:val="right"/>
      <w:pPr>
        <w:tabs>
          <w:tab w:val="left" w:pos="1260"/>
        </w:tabs>
        <w:ind w:left="1254" w:hanging="420"/>
      </w:pPr>
    </w:lvl>
    <w:lvl w:ilvl="3">
      <w:start w:val="1"/>
      <w:numFmt w:val="decimal"/>
      <w:lvlText w:val="%4."/>
      <w:lvlJc w:val="left"/>
      <w:pPr>
        <w:tabs>
          <w:tab w:val="left" w:pos="1680"/>
        </w:tabs>
        <w:ind w:left="1674" w:hanging="420"/>
      </w:pPr>
    </w:lvl>
    <w:lvl w:ilvl="4">
      <w:start w:val="1"/>
      <w:numFmt w:val="lowerLetter"/>
      <w:lvlText w:val="%5)"/>
      <w:lvlJc w:val="left"/>
      <w:pPr>
        <w:tabs>
          <w:tab w:val="left" w:pos="2100"/>
        </w:tabs>
        <w:ind w:left="2094" w:hanging="420"/>
      </w:pPr>
    </w:lvl>
    <w:lvl w:ilvl="5">
      <w:start w:val="1"/>
      <w:numFmt w:val="lowerRoman"/>
      <w:lvlText w:val="%6."/>
      <w:lvlJc w:val="right"/>
      <w:pPr>
        <w:tabs>
          <w:tab w:val="left" w:pos="2520"/>
        </w:tabs>
        <w:ind w:left="2514" w:hanging="420"/>
      </w:pPr>
    </w:lvl>
    <w:lvl w:ilvl="6">
      <w:start w:val="1"/>
      <w:numFmt w:val="decimal"/>
      <w:lvlText w:val="%7."/>
      <w:lvlJc w:val="left"/>
      <w:pPr>
        <w:tabs>
          <w:tab w:val="left" w:pos="2940"/>
        </w:tabs>
        <w:ind w:left="2934" w:hanging="420"/>
      </w:pPr>
    </w:lvl>
    <w:lvl w:ilvl="7">
      <w:start w:val="1"/>
      <w:numFmt w:val="lowerLetter"/>
      <w:lvlText w:val="%8)"/>
      <w:lvlJc w:val="left"/>
      <w:pPr>
        <w:tabs>
          <w:tab w:val="left" w:pos="3360"/>
        </w:tabs>
        <w:ind w:left="3354" w:hanging="420"/>
      </w:pPr>
    </w:lvl>
    <w:lvl w:ilvl="8">
      <w:start w:val="1"/>
      <w:numFmt w:val="lowerRoman"/>
      <w:lvlText w:val="%9."/>
      <w:lvlJc w:val="right"/>
      <w:pPr>
        <w:tabs>
          <w:tab w:val="left" w:pos="3780"/>
        </w:tabs>
        <w:ind w:left="377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5F3"/>
    <w:rsid w:val="000431B8"/>
    <w:rsid w:val="00085772"/>
    <w:rsid w:val="001343A3"/>
    <w:rsid w:val="00233A6C"/>
    <w:rsid w:val="00253DBB"/>
    <w:rsid w:val="00347D21"/>
    <w:rsid w:val="00352EAD"/>
    <w:rsid w:val="003871A5"/>
    <w:rsid w:val="003906C5"/>
    <w:rsid w:val="003E59FA"/>
    <w:rsid w:val="00563114"/>
    <w:rsid w:val="00586064"/>
    <w:rsid w:val="005D1002"/>
    <w:rsid w:val="00613142"/>
    <w:rsid w:val="00682FE0"/>
    <w:rsid w:val="006D0313"/>
    <w:rsid w:val="00714095"/>
    <w:rsid w:val="007D423D"/>
    <w:rsid w:val="008F44CA"/>
    <w:rsid w:val="00AB2D62"/>
    <w:rsid w:val="00AD2C5C"/>
    <w:rsid w:val="00C416EB"/>
    <w:rsid w:val="00C81F23"/>
    <w:rsid w:val="00C8260A"/>
    <w:rsid w:val="00CF0E20"/>
    <w:rsid w:val="00D505F3"/>
    <w:rsid w:val="00DA2E6F"/>
    <w:rsid w:val="00EC53A7"/>
    <w:rsid w:val="00F317D7"/>
    <w:rsid w:val="00F41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0431B8"/>
    <w:pPr>
      <w:spacing w:before="25" w:after="25"/>
    </w:pPr>
    <w:rPr>
      <w:bCs/>
      <w:spacing w:val="10"/>
    </w:rPr>
  </w:style>
  <w:style w:type="paragraph" w:styleId="a7">
    <w:name w:val="Body Text"/>
    <w:basedOn w:val="a"/>
    <w:link w:val="Char2"/>
    <w:rsid w:val="000431B8"/>
    <w:pPr>
      <w:spacing w:after="120"/>
    </w:pPr>
  </w:style>
  <w:style w:type="character" w:customStyle="1" w:styleId="Char2">
    <w:name w:val="正文文本 Char"/>
    <w:basedOn w:val="a0"/>
    <w:link w:val="a7"/>
    <w:rsid w:val="000431B8"/>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32</cp:revision>
  <dcterms:created xsi:type="dcterms:W3CDTF">2015-06-17T12:51:00Z</dcterms:created>
  <dcterms:modified xsi:type="dcterms:W3CDTF">2022-05-13T04:52:00Z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