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BF" w:rsidRDefault="001A01B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059BF">
        <w:trPr>
          <w:trHeight w:val="515"/>
        </w:trPr>
        <w:tc>
          <w:tcPr>
            <w:tcW w:w="2160" w:type="dxa"/>
            <w:vMerge w:val="restart"/>
            <w:vAlign w:val="center"/>
          </w:tcPr>
          <w:p w:rsidR="00B059BF" w:rsidRDefault="001A01B1">
            <w:pPr>
              <w:spacing w:before="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过程与活动、</w:t>
            </w:r>
          </w:p>
          <w:p w:rsidR="00B059BF" w:rsidRDefault="001A01B1">
            <w:pPr>
              <w:jc w:val="center"/>
            </w:pPr>
            <w:r>
              <w:rPr>
                <w:rFonts w:hint="eastAsia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059BF" w:rsidRDefault="001A01B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涉及</w:t>
            </w:r>
          </w:p>
          <w:p w:rsidR="00B059BF" w:rsidRDefault="001A01B1">
            <w:r>
              <w:rPr>
                <w:rFonts w:hint="eastAsia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B059BF" w:rsidRDefault="001A01B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受审核部门：</w:t>
            </w:r>
            <w:r>
              <w:rPr>
                <w:rFonts w:ascii="宋体" w:hAnsi="宋体" w:hint="eastAsia"/>
                <w:sz w:val="21"/>
                <w:szCs w:val="21"/>
              </w:rPr>
              <w:t>生产部/实验室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主管领导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陪同人员：杨华</w:t>
            </w:r>
            <w:r>
              <w:rPr>
                <w:rFonts w:hint="eastAsia"/>
                <w:szCs w:val="24"/>
              </w:rPr>
              <w:t>/</w:t>
            </w:r>
            <w:proofErr w:type="gramStart"/>
            <w:r>
              <w:rPr>
                <w:rFonts w:hint="eastAsia"/>
                <w:szCs w:val="24"/>
              </w:rPr>
              <w:t>博涛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B059BF" w:rsidRDefault="001A01B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判定</w:t>
            </w:r>
          </w:p>
        </w:tc>
      </w:tr>
      <w:tr w:rsidR="00B059BF">
        <w:trPr>
          <w:trHeight w:val="403"/>
        </w:trPr>
        <w:tc>
          <w:tcPr>
            <w:tcW w:w="2160" w:type="dxa"/>
            <w:vMerge/>
            <w:vAlign w:val="center"/>
          </w:tcPr>
          <w:p w:rsidR="00B059BF" w:rsidRDefault="00B059BF"/>
        </w:tc>
        <w:tc>
          <w:tcPr>
            <w:tcW w:w="960" w:type="dxa"/>
            <w:vMerge/>
            <w:vAlign w:val="center"/>
          </w:tcPr>
          <w:p w:rsidR="00B059BF" w:rsidRDefault="00B059BF"/>
        </w:tc>
        <w:tc>
          <w:tcPr>
            <w:tcW w:w="10004" w:type="dxa"/>
            <w:vAlign w:val="center"/>
          </w:tcPr>
          <w:p w:rsidR="00B059BF" w:rsidRDefault="001A01B1">
            <w:pPr>
              <w:spacing w:before="120"/>
            </w:pPr>
            <w:r>
              <w:rPr>
                <w:rFonts w:hint="eastAsia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Cs w:val="24"/>
              </w:rPr>
              <w:t>周文</w:t>
            </w:r>
            <w:bookmarkEnd w:id="0"/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远程</w:t>
            </w:r>
            <w:r>
              <w:rPr>
                <w:rFonts w:hint="eastAsia"/>
                <w:szCs w:val="24"/>
              </w:rPr>
              <w:t xml:space="preserve">  </w:t>
            </w:r>
            <w:r w:rsidR="0024788F">
              <w:rPr>
                <w:rFonts w:hint="eastAsia"/>
                <w:szCs w:val="24"/>
              </w:rPr>
              <w:t>沟通</w:t>
            </w:r>
            <w:proofErr w:type="gramStart"/>
            <w:r w:rsidR="0024788F">
              <w:rPr>
                <w:rFonts w:hint="eastAsia"/>
                <w:szCs w:val="24"/>
              </w:rPr>
              <w:t>工具微信</w:t>
            </w:r>
            <w:proofErr w:type="gramEnd"/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审核时间：</w:t>
            </w:r>
            <w:bookmarkStart w:id="1" w:name="审核日期"/>
            <w:r>
              <w:t>2022</w:t>
            </w:r>
            <w:r>
              <w:t>年</w:t>
            </w:r>
            <w:r>
              <w:rPr>
                <w:rFonts w:hint="eastAsia"/>
              </w:rPr>
              <w:t xml:space="preserve">  5 </w:t>
            </w:r>
            <w:r>
              <w:t>月</w:t>
            </w:r>
            <w:r>
              <w:rPr>
                <w:rFonts w:hint="eastAsia"/>
              </w:rPr>
              <w:t xml:space="preserve">  17-18  </w:t>
            </w:r>
            <w:r>
              <w:t>日</w:t>
            </w:r>
            <w:r>
              <w:t xml:space="preserve"> </w:t>
            </w:r>
            <w:bookmarkEnd w:id="1"/>
            <w:r>
              <w:rPr>
                <w:rFonts w:hint="eastAsia"/>
              </w:rPr>
              <w:t xml:space="preserve">   </w:t>
            </w:r>
          </w:p>
        </w:tc>
        <w:tc>
          <w:tcPr>
            <w:tcW w:w="1585" w:type="dxa"/>
            <w:vMerge/>
          </w:tcPr>
          <w:p w:rsidR="00B059BF" w:rsidRDefault="00B059BF"/>
        </w:tc>
      </w:tr>
      <w:tr w:rsidR="00B059BF" w:rsidRPr="000B0DE3">
        <w:trPr>
          <w:trHeight w:val="516"/>
        </w:trPr>
        <w:tc>
          <w:tcPr>
            <w:tcW w:w="2160" w:type="dxa"/>
            <w:vMerge/>
            <w:vAlign w:val="center"/>
          </w:tcPr>
          <w:p w:rsidR="00B059BF" w:rsidRDefault="00B059BF"/>
        </w:tc>
        <w:tc>
          <w:tcPr>
            <w:tcW w:w="960" w:type="dxa"/>
            <w:vMerge/>
            <w:vAlign w:val="center"/>
          </w:tcPr>
          <w:p w:rsidR="00B059BF" w:rsidRDefault="00B059BF"/>
        </w:tc>
        <w:tc>
          <w:tcPr>
            <w:tcW w:w="10004" w:type="dxa"/>
            <w:vAlign w:val="center"/>
          </w:tcPr>
          <w:p w:rsidR="00B059BF" w:rsidRDefault="001A01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审核条款：</w:t>
            </w:r>
          </w:p>
          <w:p w:rsidR="00B059BF" w:rsidRDefault="001A01B1">
            <w:pPr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sz w:val="21"/>
                <w:szCs w:val="21"/>
                <w:lang w:val="de-DE"/>
              </w:rPr>
              <w:t>MS:</w:t>
            </w:r>
            <w:r>
              <w:rPr>
                <w:rFonts w:hint="eastAsia"/>
                <w:sz w:val="21"/>
                <w:szCs w:val="21"/>
                <w:lang w:val="de-DE"/>
              </w:rPr>
              <w:t>5.3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6.2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8.5.2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8.5.4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8.5.6</w:t>
            </w:r>
            <w:r>
              <w:rPr>
                <w:rFonts w:hint="eastAsia"/>
                <w:sz w:val="21"/>
                <w:szCs w:val="21"/>
                <w:lang w:val="de-DE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QMS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7.1.3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7.1.4</w:t>
            </w:r>
            <w:r>
              <w:rPr>
                <w:rFonts w:ascii="宋体" w:hAnsi="宋体" w:hint="eastAsia"/>
                <w:sz w:val="21"/>
                <w:szCs w:val="21"/>
              </w:rPr>
              <w:t>、7.1.5，</w:t>
            </w:r>
          </w:p>
          <w:p w:rsidR="00B059BF" w:rsidRDefault="001A01B1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EMS: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  <w:lang w:val="de-DE"/>
              </w:rPr>
              <w:t>8.</w:t>
            </w:r>
            <w:r w:rsidR="003E48F7">
              <w:rPr>
                <w:rFonts w:hint="eastAsia"/>
                <w:sz w:val="21"/>
                <w:szCs w:val="21"/>
                <w:lang w:val="de-DE"/>
              </w:rPr>
              <w:t>1,8.2</w:t>
            </w:r>
            <w:r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B059BF" w:rsidRPr="0024788F" w:rsidRDefault="001A01B1" w:rsidP="003E48F7">
            <w:pPr>
              <w:rPr>
                <w:szCs w:val="24"/>
                <w:lang w:val="de-DE"/>
              </w:rPr>
            </w:pPr>
            <w:r w:rsidRPr="0024788F">
              <w:rPr>
                <w:sz w:val="21"/>
                <w:szCs w:val="21"/>
                <w:lang w:val="de-DE"/>
              </w:rPr>
              <w:t>OHS: 5.3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24788F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6.2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24788F">
              <w:rPr>
                <w:sz w:val="21"/>
                <w:szCs w:val="21"/>
                <w:lang w:val="de-DE"/>
              </w:rPr>
              <w:t>8.</w:t>
            </w:r>
            <w:r w:rsidR="003E48F7">
              <w:rPr>
                <w:rFonts w:hint="eastAsia"/>
                <w:sz w:val="21"/>
                <w:szCs w:val="21"/>
                <w:lang w:val="de-DE"/>
              </w:rPr>
              <w:t>1,8.2</w:t>
            </w:r>
            <w:r w:rsidRPr="0024788F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，</w:t>
            </w:r>
            <w:r w:rsidRPr="0024788F">
              <w:rPr>
                <w:sz w:val="21"/>
                <w:szCs w:val="21"/>
                <w:lang w:val="de-DE"/>
              </w:rPr>
              <w:t xml:space="preserve"> </w:t>
            </w:r>
            <w:r w:rsidRPr="0024788F">
              <w:rPr>
                <w:rFonts w:ascii="宋体" w:hAnsi="宋体" w:cs="Arial" w:hint="eastAsia"/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585" w:type="dxa"/>
            <w:vMerge/>
          </w:tcPr>
          <w:p w:rsidR="00B059BF" w:rsidRPr="0024788F" w:rsidRDefault="00B059BF">
            <w:pPr>
              <w:rPr>
                <w:lang w:val="de-DE"/>
              </w:rPr>
            </w:pPr>
          </w:p>
        </w:tc>
      </w:tr>
      <w:tr w:rsidR="00B059BF">
        <w:trPr>
          <w:trHeight w:val="1255"/>
        </w:trPr>
        <w:tc>
          <w:tcPr>
            <w:tcW w:w="2160" w:type="dxa"/>
          </w:tcPr>
          <w:p w:rsidR="00B059BF" w:rsidRDefault="001A01B1">
            <w:r>
              <w:rPr>
                <w:rFonts w:hint="eastAsia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B059BF" w:rsidRDefault="001A01B1">
            <w:r>
              <w:rPr>
                <w:rFonts w:hint="eastAsia"/>
                <w:sz w:val="21"/>
                <w:szCs w:val="21"/>
              </w:rPr>
              <w:t>QES5.3</w:t>
            </w:r>
          </w:p>
        </w:tc>
        <w:tc>
          <w:tcPr>
            <w:tcW w:w="10004" w:type="dxa"/>
          </w:tcPr>
          <w:p w:rsidR="00B059BF" w:rsidRDefault="001A01B1">
            <w:pPr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查管理手册</w:t>
            </w:r>
            <w:r>
              <w:rPr>
                <w:rFonts w:ascii="宋体" w:hAnsi="宋体" w:hint="eastAsia"/>
                <w:b/>
              </w:rPr>
              <w:t>5.4.1 生产部</w:t>
            </w:r>
            <w:r>
              <w:rPr>
                <w:rFonts w:hint="eastAsia"/>
                <w:sz w:val="21"/>
                <w:szCs w:val="21"/>
              </w:rPr>
              <w:t>条款规定了部门职责，具体如下：</w:t>
            </w:r>
          </w:p>
          <w:p w:rsidR="00B059BF" w:rsidRDefault="001A01B1">
            <w:pPr>
              <w:widowControl/>
              <w:numPr>
                <w:ilvl w:val="0"/>
                <w:numId w:val="1"/>
              </w:numPr>
              <w:spacing w:line="400" w:lineRule="exact"/>
              <w:ind w:left="743" w:hanging="284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贯彻执行国家有关质量法律法规以及上级有关的质量标准，贯彻公司质量环境和职业健康安全方针，对产品质量、环境和职业健康安全进行合</w:t>
            </w:r>
            <w:proofErr w:type="gramStart"/>
            <w:r>
              <w:rPr>
                <w:rFonts w:ascii="宋体" w:hAnsi="宋体" w:hint="eastAsia"/>
              </w:rPr>
              <w:t>规</w:t>
            </w:r>
            <w:proofErr w:type="gramEnd"/>
            <w:r>
              <w:rPr>
                <w:rFonts w:ascii="宋体" w:hAnsi="宋体" w:hint="eastAsia"/>
              </w:rPr>
              <w:t>性评价；</w:t>
            </w:r>
          </w:p>
          <w:p w:rsidR="00B059BF" w:rsidRDefault="001A01B1">
            <w:pPr>
              <w:widowControl/>
              <w:numPr>
                <w:ilvl w:val="0"/>
                <w:numId w:val="1"/>
              </w:numPr>
              <w:spacing w:line="400" w:lineRule="exact"/>
              <w:ind w:left="743" w:hanging="284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负责组织公司及各生产单位的产品质量目标的分解、监测和验证；</w:t>
            </w:r>
          </w:p>
          <w:p w:rsidR="00B059BF" w:rsidRDefault="001A01B1">
            <w:pPr>
              <w:widowControl/>
              <w:numPr>
                <w:ilvl w:val="0"/>
                <w:numId w:val="1"/>
              </w:numPr>
              <w:spacing w:line="400" w:lineRule="exact"/>
              <w:ind w:left="743" w:hanging="284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负责本部门的环境因素识别，完成本部门目标、指标和环境管理；</w:t>
            </w:r>
          </w:p>
          <w:p w:rsidR="00B059BF" w:rsidRDefault="001A01B1">
            <w:pPr>
              <w:widowControl/>
              <w:numPr>
                <w:ilvl w:val="0"/>
                <w:numId w:val="1"/>
              </w:numPr>
              <w:spacing w:line="400" w:lineRule="exact"/>
              <w:ind w:left="743" w:hanging="284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负责对本部门的危险源识别、风险评价和控制，拟制本部门的安全目标和管理方案并实施。</w:t>
            </w:r>
          </w:p>
          <w:p w:rsidR="00B059BF" w:rsidRDefault="001A01B1">
            <w:pPr>
              <w:widowControl/>
              <w:numPr>
                <w:ilvl w:val="0"/>
                <w:numId w:val="1"/>
              </w:numPr>
              <w:spacing w:line="400" w:lineRule="exact"/>
              <w:ind w:left="743" w:hanging="284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按规定对本部门的管理目标完成进行分析评价，改进和提高，确保年度目标达成。</w:t>
            </w:r>
          </w:p>
          <w:p w:rsidR="00B059BF" w:rsidRDefault="001A01B1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等等。。。。。。</w:t>
            </w:r>
          </w:p>
          <w:p w:rsidR="00B059BF" w:rsidRDefault="001A01B1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——其部门负责人表述与文件规定基本一致。</w:t>
            </w:r>
          </w:p>
          <w:p w:rsidR="00B059BF" w:rsidRDefault="001A01B1">
            <w:r>
              <w:rPr>
                <w:rFonts w:hint="eastAsia"/>
                <w:sz w:val="21"/>
                <w:szCs w:val="21"/>
              </w:rPr>
              <w:t>——岗位、职责和权限明确。</w:t>
            </w:r>
          </w:p>
        </w:tc>
        <w:tc>
          <w:tcPr>
            <w:tcW w:w="1585" w:type="dxa"/>
          </w:tcPr>
          <w:p w:rsidR="00B059BF" w:rsidRDefault="001A01B1">
            <w:r>
              <w:rPr>
                <w:rFonts w:hint="eastAsia"/>
              </w:rPr>
              <w:t>Y</w:t>
            </w:r>
          </w:p>
        </w:tc>
      </w:tr>
      <w:tr w:rsidR="00B059BF">
        <w:trPr>
          <w:trHeight w:val="1968"/>
        </w:trPr>
        <w:tc>
          <w:tcPr>
            <w:tcW w:w="2160" w:type="dxa"/>
          </w:tcPr>
          <w:p w:rsidR="00B059BF" w:rsidRDefault="001A01B1">
            <w:r>
              <w:rPr>
                <w:rFonts w:hint="eastAsia"/>
                <w:sz w:val="21"/>
                <w:szCs w:val="21"/>
              </w:rPr>
              <w:t>目标管理</w:t>
            </w:r>
          </w:p>
        </w:tc>
        <w:tc>
          <w:tcPr>
            <w:tcW w:w="960" w:type="dxa"/>
          </w:tcPr>
          <w:p w:rsidR="00B059BF" w:rsidRDefault="001A01B1">
            <w:r>
              <w:rPr>
                <w:rFonts w:hint="eastAsia"/>
                <w:sz w:val="21"/>
                <w:szCs w:val="21"/>
              </w:rPr>
              <w:t>QES6.2</w:t>
            </w:r>
          </w:p>
        </w:tc>
        <w:tc>
          <w:tcPr>
            <w:tcW w:w="10004" w:type="dxa"/>
          </w:tcPr>
          <w:p w:rsidR="00B059BF" w:rsidRDefault="001A01B1">
            <w:pPr>
              <w:jc w:val="left"/>
            </w:pP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本部门的管理目标：查管理目标分解考核结果（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01-03</w:t>
            </w:r>
            <w:r>
              <w:rPr>
                <w:rFonts w:hint="eastAsia"/>
              </w:rPr>
              <w:t>月份），显示目标均已达成。</w:t>
            </w:r>
          </w:p>
          <w:p w:rsidR="00B059BF" w:rsidRDefault="001A01B1">
            <w:pPr>
              <w:pStyle w:val="a0"/>
              <w:jc w:val="left"/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5958840" cy="14478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88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:rsidR="00B059BF" w:rsidRDefault="001A01B1">
            <w:r>
              <w:rPr>
                <w:rFonts w:hint="eastAsia"/>
              </w:rPr>
              <w:lastRenderedPageBreak/>
              <w:t>Y</w:t>
            </w:r>
          </w:p>
        </w:tc>
      </w:tr>
      <w:tr w:rsidR="00B059BF">
        <w:trPr>
          <w:trHeight w:val="2110"/>
        </w:trPr>
        <w:tc>
          <w:tcPr>
            <w:tcW w:w="2160" w:type="dxa"/>
          </w:tcPr>
          <w:p w:rsidR="00B059BF" w:rsidRDefault="001A0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基础设施；过程运行环境</w:t>
            </w:r>
          </w:p>
          <w:p w:rsidR="003E48F7" w:rsidRDefault="003E48F7" w:rsidP="003E48F7">
            <w:pPr>
              <w:pStyle w:val="a0"/>
            </w:pPr>
            <w:r>
              <w:rPr>
                <w:rFonts w:hint="eastAsia"/>
              </w:rPr>
              <w:t>环保安全设施管理</w:t>
            </w:r>
          </w:p>
          <w:p w:rsidR="003E48F7" w:rsidRDefault="003E48F7" w:rsidP="003E48F7">
            <w:pPr>
              <w:pStyle w:val="a0"/>
            </w:pPr>
            <w:r>
              <w:rPr>
                <w:rFonts w:hint="eastAsia"/>
              </w:rPr>
              <w:t>公用工程管理</w:t>
            </w:r>
          </w:p>
          <w:p w:rsidR="00711801" w:rsidRPr="003E48F7" w:rsidRDefault="00711801" w:rsidP="003E48F7">
            <w:pPr>
              <w:pStyle w:val="a0"/>
            </w:pPr>
            <w:r>
              <w:rPr>
                <w:rFonts w:hint="eastAsia"/>
              </w:rPr>
              <w:t>危险作业管理</w:t>
            </w:r>
          </w:p>
        </w:tc>
        <w:tc>
          <w:tcPr>
            <w:tcW w:w="960" w:type="dxa"/>
          </w:tcPr>
          <w:p w:rsidR="00B059BF" w:rsidRDefault="001A01B1">
            <w:r>
              <w:rPr>
                <w:rFonts w:hint="eastAsia"/>
              </w:rPr>
              <w:t>Q7.1.3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7.1.4</w:t>
            </w:r>
          </w:p>
          <w:p w:rsidR="003E48F7" w:rsidRDefault="003E48F7" w:rsidP="003E48F7">
            <w:pPr>
              <w:pStyle w:val="a0"/>
            </w:pPr>
          </w:p>
          <w:p w:rsidR="003E48F7" w:rsidRPr="003E48F7" w:rsidRDefault="003E48F7" w:rsidP="003E48F7">
            <w:pPr>
              <w:pStyle w:val="a0"/>
            </w:pPr>
            <w:r>
              <w:rPr>
                <w:rFonts w:hint="eastAsia"/>
              </w:rPr>
              <w:t>ES8.1</w:t>
            </w:r>
          </w:p>
        </w:tc>
        <w:tc>
          <w:tcPr>
            <w:tcW w:w="10004" w:type="dxa"/>
          </w:tcPr>
          <w:p w:rsidR="00B059BF" w:rsidRDefault="001A01B1">
            <w:r>
              <w:rPr>
                <w:rFonts w:hint="eastAsia"/>
              </w:rPr>
              <w:t>---</w:t>
            </w:r>
            <w:proofErr w:type="gramStart"/>
            <w:r>
              <w:rPr>
                <w:rFonts w:hint="eastAsia"/>
              </w:rPr>
              <w:t>搅拌区</w:t>
            </w:r>
            <w:proofErr w:type="gramEnd"/>
            <w:r>
              <w:rPr>
                <w:rFonts w:hint="eastAsia"/>
              </w:rPr>
              <w:t>建筑面积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平，材料库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座、</w:t>
            </w:r>
            <w:proofErr w:type="gramStart"/>
            <w:r>
              <w:rPr>
                <w:rFonts w:hint="eastAsia"/>
              </w:rPr>
              <w:t>建面</w:t>
            </w:r>
            <w:proofErr w:type="gramEnd"/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平，自备水井供水，厂区地面进行水泥硬化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空地种植花草树本。</w:t>
            </w:r>
          </w:p>
          <w:p w:rsidR="00B059BF" w:rsidRDefault="001A01B1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查设备台账：生产设备主要有</w:t>
            </w:r>
            <w:proofErr w:type="gramStart"/>
            <w:r>
              <w:rPr>
                <w:rFonts w:hint="eastAsia"/>
              </w:rPr>
              <w:t>单卧轴</w:t>
            </w:r>
            <w:proofErr w:type="gramEnd"/>
            <w:r>
              <w:rPr>
                <w:rFonts w:hint="eastAsia"/>
              </w:rPr>
              <w:t>式混凝土搅拌机、</w:t>
            </w:r>
            <w:proofErr w:type="gramStart"/>
            <w:r>
              <w:rPr>
                <w:rFonts w:hint="eastAsia"/>
              </w:rPr>
              <w:t>水泥胶砂搅拌机</w:t>
            </w:r>
            <w:proofErr w:type="gramEnd"/>
            <w:r>
              <w:rPr>
                <w:rFonts w:hint="eastAsia"/>
              </w:rPr>
              <w:t>、水泥仓、输送带、分选筛、反击破碎机、</w:t>
            </w:r>
            <w:proofErr w:type="gramStart"/>
            <w:r>
              <w:rPr>
                <w:rFonts w:hint="eastAsia"/>
              </w:rPr>
              <w:t>谔</w:t>
            </w:r>
            <w:proofErr w:type="gramEnd"/>
            <w:r>
              <w:rPr>
                <w:rFonts w:hint="eastAsia"/>
              </w:rPr>
              <w:t>式破碎机等；实验室设备具体见</w:t>
            </w:r>
            <w:r>
              <w:rPr>
                <w:rFonts w:hint="eastAsia"/>
              </w:rPr>
              <w:t>7.1.5</w:t>
            </w:r>
            <w:r>
              <w:rPr>
                <w:rFonts w:hint="eastAsia"/>
              </w:rPr>
              <w:t>条款审核记录。</w:t>
            </w:r>
          </w:p>
          <w:p w:rsidR="00B059BF" w:rsidRDefault="001A01B1">
            <w:r>
              <w:rPr>
                <w:rFonts w:hint="eastAsia"/>
              </w:rPr>
              <w:t>抽反击破碎机保养记录：</w:t>
            </w:r>
          </w:p>
          <w:p w:rsidR="00B059BF" w:rsidRDefault="001A01B1">
            <w:pPr>
              <w:pStyle w:val="a0"/>
            </w:pPr>
            <w:r>
              <w:rPr>
                <w:noProof/>
              </w:rPr>
              <w:drawing>
                <wp:inline distT="0" distB="0" distL="114300" distR="114300">
                  <wp:extent cx="5715000" cy="220345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20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9BF" w:rsidRDefault="001A01B1">
            <w:pPr>
              <w:pStyle w:val="a0"/>
            </w:pP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查“除尘器运行记录”：</w:t>
            </w:r>
          </w:p>
          <w:p w:rsidR="00B059BF" w:rsidRDefault="001A01B1">
            <w:pPr>
              <w:pStyle w:val="a0"/>
            </w:pPr>
            <w:r>
              <w:t>设备名称</w:t>
            </w:r>
            <w:r>
              <w:tab/>
            </w:r>
            <w:r>
              <w:t>除尘器</w:t>
            </w:r>
            <w:r>
              <w:tab/>
            </w:r>
            <w:r>
              <w:t>设备编号或型号</w:t>
            </w:r>
            <w:r>
              <w:tab/>
              <w:t>HB-01</w:t>
            </w:r>
          </w:p>
          <w:p w:rsidR="00B059BF" w:rsidRDefault="001A01B1">
            <w:pPr>
              <w:pStyle w:val="a0"/>
            </w:pPr>
            <w:r>
              <w:lastRenderedPageBreak/>
              <w:t xml:space="preserve">      </w:t>
            </w:r>
            <w:r>
              <w:t>检查项目</w:t>
            </w:r>
          </w:p>
          <w:p w:rsidR="00B059BF" w:rsidRDefault="001A01B1">
            <w:pPr>
              <w:pStyle w:val="a0"/>
            </w:pPr>
            <w:r>
              <w:t>日期</w:t>
            </w:r>
            <w:r>
              <w:tab/>
            </w:r>
            <w:r>
              <w:t>除尘器设备有无泄漏</w:t>
            </w:r>
            <w:r>
              <w:tab/>
            </w:r>
            <w:r>
              <w:t>除尘器工作是否正常</w:t>
            </w:r>
            <w:r>
              <w:tab/>
            </w:r>
            <w:r>
              <w:t>废气有无泄漏</w:t>
            </w:r>
            <w:r>
              <w:tab/>
            </w:r>
            <w:r>
              <w:t>操作人</w:t>
            </w:r>
          </w:p>
          <w:p w:rsidR="00B059BF" w:rsidRDefault="001A01B1">
            <w:pPr>
              <w:pStyle w:val="a0"/>
            </w:pPr>
            <w:r>
              <w:t>2022.03.10</w:t>
            </w:r>
            <w:r>
              <w:tab/>
            </w:r>
            <w:r>
              <w:t>无泄漏</w:t>
            </w:r>
            <w:r>
              <w:tab/>
            </w:r>
            <w:r>
              <w:t>正常</w:t>
            </w:r>
            <w:r>
              <w:tab/>
            </w:r>
            <w:r>
              <w:t>无泄漏</w:t>
            </w:r>
            <w:r>
              <w:tab/>
            </w:r>
            <w:r>
              <w:t>杨华</w:t>
            </w:r>
          </w:p>
          <w:p w:rsidR="00B059BF" w:rsidRDefault="001A01B1">
            <w:pPr>
              <w:pStyle w:val="a0"/>
            </w:pPr>
            <w:r>
              <w:t>2022.03.22</w:t>
            </w:r>
            <w:r>
              <w:tab/>
            </w:r>
            <w:r>
              <w:t>无泄漏</w:t>
            </w:r>
            <w:r>
              <w:tab/>
            </w:r>
            <w:r>
              <w:t>正常</w:t>
            </w:r>
            <w:r>
              <w:tab/>
            </w:r>
            <w:r>
              <w:t>无泄漏</w:t>
            </w:r>
            <w:r>
              <w:tab/>
            </w:r>
            <w:r>
              <w:t>杨华</w:t>
            </w:r>
          </w:p>
          <w:p w:rsidR="00B059BF" w:rsidRDefault="001A01B1">
            <w:pPr>
              <w:pStyle w:val="a0"/>
            </w:pPr>
            <w:r>
              <w:t>2022.04.11</w:t>
            </w:r>
            <w:r>
              <w:tab/>
            </w:r>
            <w:r>
              <w:t>无泄漏</w:t>
            </w:r>
            <w:r>
              <w:tab/>
            </w:r>
            <w:r>
              <w:t>正常</w:t>
            </w:r>
            <w:r>
              <w:tab/>
            </w:r>
            <w:r>
              <w:t>无泄漏</w:t>
            </w:r>
            <w:r>
              <w:tab/>
            </w:r>
            <w:r>
              <w:t>杨华</w:t>
            </w:r>
          </w:p>
          <w:p w:rsidR="00B059BF" w:rsidRDefault="001A01B1">
            <w:pPr>
              <w:pStyle w:val="a0"/>
            </w:pPr>
            <w:r>
              <w:t>2022.04.23</w:t>
            </w:r>
            <w:r>
              <w:tab/>
            </w:r>
            <w:r>
              <w:t>无泄漏</w:t>
            </w:r>
            <w:r>
              <w:tab/>
            </w:r>
            <w:r>
              <w:t>正常</w:t>
            </w:r>
            <w:r>
              <w:tab/>
            </w:r>
            <w:r>
              <w:t>无泄漏</w:t>
            </w:r>
            <w:r>
              <w:tab/>
            </w:r>
            <w:r>
              <w:t>杨华</w:t>
            </w:r>
          </w:p>
          <w:p w:rsidR="00B059BF" w:rsidRDefault="001A01B1">
            <w:pPr>
              <w:pStyle w:val="a0"/>
            </w:pPr>
            <w:r>
              <w:t>2022.05.10</w:t>
            </w:r>
            <w:r>
              <w:tab/>
            </w:r>
            <w:r>
              <w:t>无泄漏</w:t>
            </w:r>
            <w:r>
              <w:tab/>
            </w:r>
            <w:r>
              <w:t>正常</w:t>
            </w:r>
            <w:r>
              <w:tab/>
            </w:r>
            <w:r>
              <w:t>无泄漏</w:t>
            </w:r>
            <w:r>
              <w:tab/>
            </w:r>
            <w:r>
              <w:t>杨华</w:t>
            </w:r>
          </w:p>
          <w:p w:rsidR="00B059BF" w:rsidRDefault="001A01B1">
            <w:pPr>
              <w:pStyle w:val="a0"/>
            </w:pPr>
            <w:r>
              <w:rPr>
                <w:rFonts w:hint="eastAsia"/>
              </w:rPr>
              <w:t>跟踪核查除尘器维护检查表</w:t>
            </w:r>
          </w:p>
          <w:p w:rsidR="00B059BF" w:rsidRDefault="001A01B1">
            <w:pPr>
              <w:pStyle w:val="a0"/>
            </w:pPr>
            <w:r>
              <w:rPr>
                <w:noProof/>
              </w:rPr>
              <w:drawing>
                <wp:inline distT="0" distB="0" distL="114300" distR="114300">
                  <wp:extent cx="3497580" cy="2945130"/>
                  <wp:effectExtent l="0" t="0" r="7620" b="1143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294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01" w:rsidRPr="00711801" w:rsidRDefault="00711801">
            <w:pPr>
              <w:pStyle w:val="a0"/>
            </w:pPr>
            <w:r w:rsidRPr="00711801">
              <w:rPr>
                <w:rFonts w:hint="eastAsia"/>
              </w:rPr>
              <w:t>查沉淀池：定期打捞重新回收利用，砂石分离系统定期维保。</w:t>
            </w:r>
          </w:p>
          <w:p w:rsidR="00711801" w:rsidRPr="00711801" w:rsidRDefault="00711801">
            <w:pPr>
              <w:pStyle w:val="a0"/>
            </w:pPr>
            <w:r w:rsidRPr="00711801">
              <w:rPr>
                <w:rFonts w:hint="eastAsia"/>
              </w:rPr>
              <w:lastRenderedPageBreak/>
              <w:t>配电室：有简易配电室一处，专业人员管理，有消防器材。</w:t>
            </w:r>
          </w:p>
          <w:p w:rsidR="00711801" w:rsidRPr="00711801" w:rsidRDefault="00711801">
            <w:pPr>
              <w:pStyle w:val="a0"/>
            </w:pPr>
            <w:r w:rsidRPr="00711801">
              <w:rPr>
                <w:rFonts w:hint="eastAsia"/>
              </w:rPr>
              <w:t>消防系统：原料区顶部有喷淋系统，用于消防和降尘，状态良好。</w:t>
            </w:r>
          </w:p>
          <w:p w:rsidR="00711801" w:rsidRPr="00711801" w:rsidRDefault="00711801">
            <w:pPr>
              <w:pStyle w:val="a0"/>
            </w:pPr>
            <w:r w:rsidRPr="00711801">
              <w:rPr>
                <w:rFonts w:hint="eastAsia"/>
              </w:rPr>
              <w:t>危废库：无。</w:t>
            </w:r>
          </w:p>
          <w:p w:rsidR="00711801" w:rsidRPr="00711801" w:rsidRDefault="00711801" w:rsidP="00711801">
            <w:pPr>
              <w:pStyle w:val="a0"/>
            </w:pPr>
            <w:r w:rsidRPr="00711801">
              <w:rPr>
                <w:rFonts w:hint="eastAsia"/>
              </w:rPr>
              <w:t>危险作业：无。</w:t>
            </w:r>
          </w:p>
          <w:p w:rsidR="00711801" w:rsidRDefault="00711801" w:rsidP="00711801">
            <w:pPr>
              <w:pStyle w:val="a0"/>
            </w:pP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查特种设备：</w:t>
            </w:r>
          </w:p>
          <w:p w:rsidR="00711801" w:rsidRDefault="00711801" w:rsidP="00711801">
            <w:pPr>
              <w:pStyle w:val="a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——不符合：空压机储气罐安全阀未定期检验。</w:t>
            </w:r>
          </w:p>
          <w:p w:rsidR="00711801" w:rsidRDefault="00711801">
            <w:pPr>
              <w:pStyle w:val="a0"/>
            </w:pPr>
          </w:p>
        </w:tc>
        <w:tc>
          <w:tcPr>
            <w:tcW w:w="1585" w:type="dxa"/>
          </w:tcPr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B059BF" w:rsidRDefault="00B059BF"/>
          <w:p w:rsidR="00711801" w:rsidRDefault="00711801" w:rsidP="00711801">
            <w:pPr>
              <w:pStyle w:val="a0"/>
            </w:pPr>
          </w:p>
          <w:p w:rsidR="00711801" w:rsidRDefault="00711801" w:rsidP="00711801">
            <w:pPr>
              <w:pStyle w:val="a0"/>
            </w:pPr>
          </w:p>
          <w:p w:rsidR="00711801" w:rsidRDefault="00711801" w:rsidP="00711801">
            <w:pPr>
              <w:pStyle w:val="a0"/>
            </w:pPr>
          </w:p>
          <w:p w:rsidR="00711801" w:rsidRPr="00711801" w:rsidRDefault="00711801" w:rsidP="00711801">
            <w:pPr>
              <w:pStyle w:val="a0"/>
            </w:pPr>
          </w:p>
          <w:p w:rsidR="00B059BF" w:rsidRDefault="001A01B1">
            <w:r>
              <w:rPr>
                <w:rFonts w:hint="eastAsia"/>
                <w:color w:val="FF0000"/>
              </w:rPr>
              <w:t>N1</w:t>
            </w:r>
          </w:p>
        </w:tc>
      </w:tr>
      <w:tr w:rsidR="00B059BF">
        <w:trPr>
          <w:trHeight w:val="2110"/>
        </w:trPr>
        <w:tc>
          <w:tcPr>
            <w:tcW w:w="2160" w:type="dxa"/>
          </w:tcPr>
          <w:p w:rsidR="00B059BF" w:rsidRDefault="001A01B1">
            <w:r>
              <w:rPr>
                <w:rFonts w:hint="eastAsia"/>
                <w:szCs w:val="21"/>
              </w:rPr>
              <w:lastRenderedPageBreak/>
              <w:t>监视和测量资源</w:t>
            </w:r>
          </w:p>
        </w:tc>
        <w:tc>
          <w:tcPr>
            <w:tcW w:w="960" w:type="dxa"/>
          </w:tcPr>
          <w:p w:rsidR="00B059BF" w:rsidRDefault="001A01B1">
            <w:r>
              <w:rPr>
                <w:rFonts w:hint="eastAsia"/>
              </w:rPr>
              <w:t>Q7.1.5</w:t>
            </w:r>
          </w:p>
        </w:tc>
        <w:tc>
          <w:tcPr>
            <w:tcW w:w="10004" w:type="dxa"/>
          </w:tcPr>
          <w:p w:rsidR="00B059BF" w:rsidRDefault="001A01B1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策划有《监视和测量资源控制程序》。</w:t>
            </w:r>
          </w:p>
          <w:p w:rsidR="00B059BF" w:rsidRDefault="001A01B1" w:rsidP="000B0DE3">
            <w:pPr>
              <w:pStyle w:val="a0"/>
            </w:pPr>
            <w:r>
              <w:rPr>
                <w:rFonts w:hint="eastAsia"/>
              </w:rPr>
              <w:t>出示有电子天平、</w:t>
            </w:r>
            <w:proofErr w:type="gramStart"/>
            <w:r>
              <w:rPr>
                <w:rFonts w:hint="eastAsia"/>
              </w:rPr>
              <w:t>水泥胶砂流动</w:t>
            </w:r>
            <w:proofErr w:type="gramEnd"/>
            <w:r>
              <w:rPr>
                <w:rFonts w:hint="eastAsia"/>
              </w:rPr>
              <w:t>度测定仪、水泥标准稠度、凝结时间测定仪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维卡仪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、抗渗仪、混凝土振动台、低温试验箱、混凝土压力机、</w:t>
            </w:r>
            <w:proofErr w:type="gramStart"/>
            <w:r>
              <w:rPr>
                <w:rFonts w:hint="eastAsia"/>
              </w:rPr>
              <w:t>单卧轴</w:t>
            </w:r>
            <w:proofErr w:type="gramEnd"/>
            <w:r>
              <w:rPr>
                <w:rFonts w:hint="eastAsia"/>
              </w:rPr>
              <w:t>强制式混凝土搅拌机、数显鼓风干燥箱、标准恒温恒湿养护箱、混凝土回弹仪、水泥沸煮箱、叶轮搅拌机、雷氏夹测定仪等监视测量设备的校验报告，均在有效期内。</w:t>
            </w:r>
            <w:r w:rsidR="000B0DE3">
              <w:rPr>
                <w:rFonts w:hint="eastAsia"/>
              </w:rPr>
              <w:t>见附件。</w:t>
            </w:r>
          </w:p>
          <w:p w:rsidR="00B059BF" w:rsidRDefault="001A01B1">
            <w:pPr>
              <w:pStyle w:val="a0"/>
            </w:pPr>
            <w:r>
              <w:rPr>
                <w:rFonts w:hint="eastAsia"/>
                <w:color w:val="FF0000"/>
              </w:rPr>
              <w:t>——不符合：储气罐压力表未定期检验。</w:t>
            </w:r>
          </w:p>
        </w:tc>
        <w:tc>
          <w:tcPr>
            <w:tcW w:w="1585" w:type="dxa"/>
          </w:tcPr>
          <w:p w:rsidR="00B059BF" w:rsidRDefault="00B059BF"/>
          <w:p w:rsidR="00B059BF" w:rsidRDefault="00B059BF">
            <w:pPr>
              <w:pStyle w:val="a0"/>
            </w:pPr>
          </w:p>
          <w:p w:rsidR="00B059BF" w:rsidRDefault="00B059BF">
            <w:pPr>
              <w:pStyle w:val="a0"/>
            </w:pPr>
            <w:bookmarkStart w:id="2" w:name="_GoBack"/>
            <w:bookmarkEnd w:id="2"/>
          </w:p>
          <w:p w:rsidR="00B059BF" w:rsidRDefault="00B059BF">
            <w:pPr>
              <w:pStyle w:val="a0"/>
            </w:pPr>
          </w:p>
          <w:p w:rsidR="00B059BF" w:rsidRDefault="001A01B1">
            <w:pPr>
              <w:pStyle w:val="a0"/>
            </w:pPr>
            <w:r>
              <w:rPr>
                <w:rFonts w:hint="eastAsia"/>
                <w:color w:val="FF0000"/>
              </w:rPr>
              <w:t>N2</w:t>
            </w:r>
          </w:p>
        </w:tc>
      </w:tr>
      <w:tr w:rsidR="00B059BF">
        <w:trPr>
          <w:trHeight w:val="2110"/>
        </w:trPr>
        <w:tc>
          <w:tcPr>
            <w:tcW w:w="2160" w:type="dxa"/>
          </w:tcPr>
          <w:p w:rsidR="00B059BF" w:rsidRDefault="001A01B1">
            <w:r>
              <w:rPr>
                <w:rFonts w:hint="eastAsia"/>
                <w:szCs w:val="21"/>
              </w:rPr>
              <w:t>标识和</w:t>
            </w:r>
            <w:proofErr w:type="gramStart"/>
            <w:r>
              <w:rPr>
                <w:rFonts w:hint="eastAsia"/>
                <w:szCs w:val="21"/>
              </w:rPr>
              <w:t>可</w:t>
            </w:r>
            <w:proofErr w:type="gramEnd"/>
            <w:r>
              <w:rPr>
                <w:rFonts w:hint="eastAsia"/>
                <w:szCs w:val="21"/>
              </w:rPr>
              <w:t>追溯性；防护</w:t>
            </w:r>
          </w:p>
        </w:tc>
        <w:tc>
          <w:tcPr>
            <w:tcW w:w="960" w:type="dxa"/>
          </w:tcPr>
          <w:p w:rsidR="00B059BF" w:rsidRDefault="001A01B1">
            <w:r>
              <w:rPr>
                <w:rFonts w:hint="eastAsia"/>
              </w:rPr>
              <w:t>Q8.5.2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8.5.4</w:t>
            </w:r>
          </w:p>
        </w:tc>
        <w:tc>
          <w:tcPr>
            <w:tcW w:w="10004" w:type="dxa"/>
          </w:tcPr>
          <w:p w:rsidR="00B059BF" w:rsidRDefault="001A01B1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原料以封闭式原料仓分区作为标识及防护，生产过程以中控</w:t>
            </w:r>
            <w:proofErr w:type="gramStart"/>
            <w:r>
              <w:rPr>
                <w:rFonts w:hint="eastAsia"/>
              </w:rPr>
              <w:t>室记录</w:t>
            </w:r>
            <w:proofErr w:type="gramEnd"/>
            <w:r>
              <w:rPr>
                <w:rFonts w:hint="eastAsia"/>
              </w:rPr>
              <w:t>作为标识，成品运输有专门的运输车辆；厂房及生产设备上印刷安全提示标语。</w:t>
            </w:r>
          </w:p>
          <w:p w:rsidR="00B059BF" w:rsidRDefault="00B059BF">
            <w:pPr>
              <w:pStyle w:val="a0"/>
            </w:pPr>
          </w:p>
          <w:p w:rsidR="00B059BF" w:rsidRDefault="001A01B1">
            <w:pPr>
              <w:pStyle w:val="a0"/>
            </w:pPr>
            <w:r>
              <w:rPr>
                <w:rFonts w:hint="eastAsia"/>
              </w:rPr>
              <w:t>——基本符合</w:t>
            </w:r>
          </w:p>
        </w:tc>
        <w:tc>
          <w:tcPr>
            <w:tcW w:w="1585" w:type="dxa"/>
          </w:tcPr>
          <w:p w:rsidR="00B059BF" w:rsidRDefault="001A01B1">
            <w:r>
              <w:rPr>
                <w:rFonts w:hint="eastAsia"/>
              </w:rPr>
              <w:t>Y</w:t>
            </w:r>
          </w:p>
        </w:tc>
      </w:tr>
      <w:tr w:rsidR="00B059BF">
        <w:trPr>
          <w:trHeight w:val="2110"/>
        </w:trPr>
        <w:tc>
          <w:tcPr>
            <w:tcW w:w="2160" w:type="dxa"/>
          </w:tcPr>
          <w:p w:rsidR="00B059BF" w:rsidRDefault="001A01B1">
            <w:r>
              <w:rPr>
                <w:rFonts w:hint="eastAsia"/>
                <w:szCs w:val="21"/>
              </w:rPr>
              <w:lastRenderedPageBreak/>
              <w:t>更改控制</w:t>
            </w:r>
          </w:p>
        </w:tc>
        <w:tc>
          <w:tcPr>
            <w:tcW w:w="960" w:type="dxa"/>
          </w:tcPr>
          <w:p w:rsidR="00B059BF" w:rsidRDefault="001A01B1">
            <w:r>
              <w:rPr>
                <w:rFonts w:hint="eastAsia"/>
              </w:rPr>
              <w:t>Q8.5.6</w:t>
            </w:r>
          </w:p>
        </w:tc>
        <w:tc>
          <w:tcPr>
            <w:tcW w:w="10004" w:type="dxa"/>
          </w:tcPr>
          <w:p w:rsidR="00B059BF" w:rsidRDefault="001A01B1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负责人介绍，</w:t>
            </w:r>
            <w:proofErr w:type="gramStart"/>
            <w:r>
              <w:rPr>
                <w:rFonts w:hint="eastAsia"/>
              </w:rPr>
              <w:t>贯标期内</w:t>
            </w:r>
            <w:proofErr w:type="gramEnd"/>
            <w:r>
              <w:rPr>
                <w:rFonts w:hint="eastAsia"/>
              </w:rPr>
              <w:t>未发生变更。</w:t>
            </w:r>
          </w:p>
        </w:tc>
        <w:tc>
          <w:tcPr>
            <w:tcW w:w="1585" w:type="dxa"/>
          </w:tcPr>
          <w:p w:rsidR="00B059BF" w:rsidRDefault="001A01B1">
            <w:r>
              <w:rPr>
                <w:rFonts w:hint="eastAsia"/>
              </w:rPr>
              <w:t>Y</w:t>
            </w:r>
          </w:p>
        </w:tc>
      </w:tr>
      <w:tr w:rsidR="00B059BF">
        <w:trPr>
          <w:trHeight w:val="2110"/>
        </w:trPr>
        <w:tc>
          <w:tcPr>
            <w:tcW w:w="2160" w:type="dxa"/>
          </w:tcPr>
          <w:p w:rsidR="00B059BF" w:rsidRDefault="001A01B1">
            <w:r>
              <w:rPr>
                <w:rFonts w:cs="宋体" w:hint="eastAsia"/>
              </w:rPr>
              <w:t>应急准备和响应</w:t>
            </w:r>
          </w:p>
        </w:tc>
        <w:tc>
          <w:tcPr>
            <w:tcW w:w="960" w:type="dxa"/>
          </w:tcPr>
          <w:p w:rsidR="00B059BF" w:rsidRDefault="001A01B1">
            <w:r>
              <w:rPr>
                <w:rFonts w:hint="eastAsia"/>
              </w:rPr>
              <w:t>ES8.2</w:t>
            </w:r>
          </w:p>
        </w:tc>
        <w:tc>
          <w:tcPr>
            <w:tcW w:w="10004" w:type="dxa"/>
          </w:tcPr>
          <w:p w:rsidR="00B059BF" w:rsidRDefault="001A01B1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经核查，生产部制订有火灾、触电、机械伤害及新冠疫情的应急预案并进行过相应演练。抽火灾消防演习方案，内容包含演习目的、演习准备、演习步骤，编制：杨华；批准：杨光；日期：</w:t>
            </w:r>
            <w:r>
              <w:rPr>
                <w:rFonts w:hint="eastAsia"/>
              </w:rPr>
              <w:t>2021.12.23</w:t>
            </w:r>
            <w:r>
              <w:rPr>
                <w:rFonts w:hint="eastAsia"/>
              </w:rPr>
              <w:t>。——内容基本齐全，有可操作性。</w:t>
            </w:r>
          </w:p>
          <w:p w:rsidR="00B059BF" w:rsidRDefault="001A01B1">
            <w:pPr>
              <w:pStyle w:val="a0"/>
            </w:pPr>
            <w:r>
              <w:rPr>
                <w:rFonts w:hint="eastAsia"/>
              </w:rPr>
              <w:t>跟踪核查其“应急演练记录”：</w:t>
            </w:r>
          </w:p>
          <w:p w:rsidR="00B059BF" w:rsidRDefault="001A01B1">
            <w:r>
              <w:rPr>
                <w:noProof/>
              </w:rPr>
              <w:drawing>
                <wp:inline distT="0" distB="0" distL="114300" distR="114300">
                  <wp:extent cx="3237865" cy="2644775"/>
                  <wp:effectExtent l="0" t="0" r="8255" b="698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865" cy="2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2760980" cy="2743200"/>
                  <wp:effectExtent l="0" t="0" r="1270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8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9BF" w:rsidRDefault="00B059BF">
            <w:pPr>
              <w:pStyle w:val="a0"/>
            </w:pPr>
          </w:p>
          <w:p w:rsidR="00B059BF" w:rsidRDefault="001A01B1">
            <w:pPr>
              <w:pStyle w:val="a0"/>
            </w:pPr>
            <w:r>
              <w:rPr>
                <w:rFonts w:hint="eastAsia"/>
              </w:rPr>
              <w:t>——基本符合</w:t>
            </w:r>
          </w:p>
        </w:tc>
        <w:tc>
          <w:tcPr>
            <w:tcW w:w="1585" w:type="dxa"/>
          </w:tcPr>
          <w:p w:rsidR="00B059BF" w:rsidRDefault="001A01B1">
            <w:r>
              <w:rPr>
                <w:rFonts w:hint="eastAsia"/>
              </w:rPr>
              <w:t>Y</w:t>
            </w:r>
          </w:p>
        </w:tc>
      </w:tr>
    </w:tbl>
    <w:p w:rsidR="00B059BF" w:rsidRDefault="001A01B1">
      <w:r>
        <w:lastRenderedPageBreak/>
        <w:ptab w:relativeTo="margin" w:alignment="center" w:leader="none"/>
      </w:r>
    </w:p>
    <w:p w:rsidR="00B059BF" w:rsidRDefault="00B059BF"/>
    <w:p w:rsidR="00B059BF" w:rsidRDefault="00B059BF"/>
    <w:p w:rsidR="00B059BF" w:rsidRDefault="001A01B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059BF">
      <w:headerReference w:type="default" r:id="rId14"/>
      <w:footerReference w:type="default" r:id="rId15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CD" w:rsidRDefault="006030CD">
      <w:r>
        <w:separator/>
      </w:r>
    </w:p>
  </w:endnote>
  <w:endnote w:type="continuationSeparator" w:id="0">
    <w:p w:rsidR="006030CD" w:rsidRDefault="0060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59BF" w:rsidRDefault="001A01B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0DE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0DE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59BF" w:rsidRDefault="00B059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CD" w:rsidRDefault="006030CD">
      <w:r>
        <w:separator/>
      </w:r>
    </w:p>
  </w:footnote>
  <w:footnote w:type="continuationSeparator" w:id="0">
    <w:p w:rsidR="006030CD" w:rsidRDefault="0060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BF" w:rsidRDefault="001A01B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30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B059BF" w:rsidRDefault="001A01B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59BF" w:rsidRDefault="001A01B1" w:rsidP="0024788F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A46BE"/>
    <w:multiLevelType w:val="multilevel"/>
    <w:tmpl w:val="6A5A46BE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B059BF"/>
    <w:rsid w:val="000B0DE3"/>
    <w:rsid w:val="00195FE4"/>
    <w:rsid w:val="001A01B1"/>
    <w:rsid w:val="0024788F"/>
    <w:rsid w:val="00284ECF"/>
    <w:rsid w:val="002A2800"/>
    <w:rsid w:val="003E48F7"/>
    <w:rsid w:val="006030CD"/>
    <w:rsid w:val="00711801"/>
    <w:rsid w:val="00B059BF"/>
    <w:rsid w:val="00CB35F5"/>
    <w:rsid w:val="011253ED"/>
    <w:rsid w:val="03FF434E"/>
    <w:rsid w:val="07E15B19"/>
    <w:rsid w:val="0A8305EF"/>
    <w:rsid w:val="0B541D6E"/>
    <w:rsid w:val="0E52784C"/>
    <w:rsid w:val="0E875077"/>
    <w:rsid w:val="11691059"/>
    <w:rsid w:val="16C81832"/>
    <w:rsid w:val="1841611B"/>
    <w:rsid w:val="184B6451"/>
    <w:rsid w:val="1B281F85"/>
    <w:rsid w:val="1CA7318C"/>
    <w:rsid w:val="21866D95"/>
    <w:rsid w:val="24625F84"/>
    <w:rsid w:val="26A47037"/>
    <w:rsid w:val="273C4C4D"/>
    <w:rsid w:val="27915437"/>
    <w:rsid w:val="27BE14CC"/>
    <w:rsid w:val="28916E8B"/>
    <w:rsid w:val="2B1C518D"/>
    <w:rsid w:val="2E99262C"/>
    <w:rsid w:val="33B478CB"/>
    <w:rsid w:val="33FA6B2E"/>
    <w:rsid w:val="34A90087"/>
    <w:rsid w:val="441B3B85"/>
    <w:rsid w:val="469C10EB"/>
    <w:rsid w:val="475A6DC9"/>
    <w:rsid w:val="493E3092"/>
    <w:rsid w:val="4A975483"/>
    <w:rsid w:val="4BCE3AD9"/>
    <w:rsid w:val="4C453CFD"/>
    <w:rsid w:val="4EBB48DA"/>
    <w:rsid w:val="4F365D17"/>
    <w:rsid w:val="510C4F82"/>
    <w:rsid w:val="514A38ED"/>
    <w:rsid w:val="52FF4965"/>
    <w:rsid w:val="54047730"/>
    <w:rsid w:val="55E4045D"/>
    <w:rsid w:val="56CD00C9"/>
    <w:rsid w:val="59815D9D"/>
    <w:rsid w:val="5C3B218C"/>
    <w:rsid w:val="5D2D075A"/>
    <w:rsid w:val="5FBF585A"/>
    <w:rsid w:val="66466EE0"/>
    <w:rsid w:val="67A21D44"/>
    <w:rsid w:val="688F051A"/>
    <w:rsid w:val="6B27080D"/>
    <w:rsid w:val="6DBA749C"/>
    <w:rsid w:val="6DF5784D"/>
    <w:rsid w:val="714A1482"/>
    <w:rsid w:val="75C41F55"/>
    <w:rsid w:val="7BB31E82"/>
    <w:rsid w:val="7F8D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dcterms:created xsi:type="dcterms:W3CDTF">2015-06-17T12:51:00Z</dcterms:created>
  <dcterms:modified xsi:type="dcterms:W3CDTF">2022-06-07T12:22:00Z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2052-11.1.0.11744</vt:lpwstr>
  </property>
</Properties>
</file>