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岐山振兴现代锻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89-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