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b/>
          <w:sz w:val="20"/>
        </w:rPr>
        <w:drawing>
          <wp:anchor distT="0" distB="0" distL="114300" distR="114300" simplePos="0" relativeHeight="251659264" behindDoc="0" locked="0" layoutInCell="1" allowOverlap="1">
            <wp:simplePos x="0" y="0"/>
            <wp:positionH relativeFrom="column">
              <wp:posOffset>-438785</wp:posOffset>
            </wp:positionH>
            <wp:positionV relativeFrom="paragraph">
              <wp:posOffset>-738505</wp:posOffset>
            </wp:positionV>
            <wp:extent cx="7351395" cy="10406380"/>
            <wp:effectExtent l="0" t="0" r="1905" b="7620"/>
            <wp:wrapNone/>
            <wp:docPr id="1" name="图片 1" descr="83792d1df012d79a51d27593de596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792d1df012d79a51d27593de596ea"/>
                    <pic:cNvPicPr>
                      <a:picLocks noChangeAspect="1"/>
                    </pic:cNvPicPr>
                  </pic:nvPicPr>
                  <pic:blipFill>
                    <a:blip r:embed="rId6"/>
                    <a:stretch>
                      <a:fillRect/>
                    </a:stretch>
                  </pic:blipFill>
                  <pic:spPr>
                    <a:xfrm>
                      <a:off x="0" y="0"/>
                      <a:ext cx="7351395" cy="1040638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西安硕隆电子工程技术有限公司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3" w:name="F勾选"/>
            <w:r>
              <w:rPr>
                <w:rFonts w:hint="eastAsia"/>
                <w:sz w:val="22"/>
                <w:szCs w:val="22"/>
              </w:rPr>
              <w:t>□</w:t>
            </w:r>
            <w:bookmarkEnd w:id="3"/>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4" w:name="H勾选"/>
            <w:r>
              <w:rPr>
                <w:rFonts w:hint="eastAsia"/>
                <w:sz w:val="22"/>
                <w:szCs w:val="22"/>
              </w:rPr>
              <w:t>□</w:t>
            </w:r>
            <w:bookmarkEnd w:id="4"/>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0015-2021-QEO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jc w:val="center"/>
              <w:rPr>
                <w:rFonts w:ascii="Times New Roman" w:hAnsi="Times New Roman" w:eastAsia="宋体" w:cs="Times New Roman"/>
                <w:sz w:val="20"/>
                <w:lang w:val="de-DE"/>
              </w:rPr>
            </w:pPr>
            <w:r>
              <w:rPr>
                <w:rFonts w:hint="eastAsia" w:ascii="Times New Roman" w:hAnsi="Times New Roman" w:eastAsia="宋体" w:cs="Times New Roman"/>
                <w:sz w:val="20"/>
                <w:lang w:val="de-DE"/>
              </w:rPr>
              <w:t>职务</w:t>
            </w:r>
          </w:p>
        </w:tc>
        <w:tc>
          <w:tcPr>
            <w:tcW w:w="5595" w:type="dxa"/>
            <w:gridSpan w:val="3"/>
            <w:vAlign w:val="center"/>
          </w:tcPr>
          <w:p>
            <w:pPr>
              <w:jc w:val="center"/>
              <w:rPr>
                <w:rFonts w:ascii="Times New Roman" w:hAnsi="Times New Roman" w:eastAsia="宋体" w:cs="Times New Roman"/>
                <w:sz w:val="20"/>
                <w:lang w:val="de-DE"/>
              </w:rPr>
            </w:pPr>
            <w:r>
              <w:rPr>
                <w:rFonts w:hint="eastAsia" w:ascii="Times New Roman" w:hAnsi="Times New Roman" w:eastAsia="宋体" w:cs="Times New Roman"/>
                <w:sz w:val="20"/>
                <w:lang w:val="de-DE"/>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李俐</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组长</w:t>
            </w:r>
          </w:p>
        </w:tc>
        <w:tc>
          <w:tcPr>
            <w:tcW w:w="5595" w:type="dxa"/>
            <w:gridSpan w:val="3"/>
            <w:vAlign w:val="center"/>
          </w:tcPr>
          <w:p>
            <w:pPr>
              <w:jc w:val="center"/>
              <w:rPr>
                <w:rFonts w:ascii="Times New Roman" w:hAnsi="Times New Roman" w:eastAsia="宋体" w:cs="Times New Roman"/>
                <w:sz w:val="20"/>
                <w:lang w:val="de-DE"/>
              </w:rPr>
            </w:pPr>
            <w:r>
              <w:rPr>
                <w:rFonts w:ascii="Times New Roman" w:hAnsi="Times New Roman" w:eastAsia="宋体" w:cs="Times New Roman"/>
                <w:sz w:val="20"/>
                <w:lang w:val="de-DE"/>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陈飞燕</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专家</w:t>
            </w:r>
          </w:p>
        </w:tc>
        <w:tc>
          <w:tcPr>
            <w:tcW w:w="5595" w:type="dxa"/>
            <w:gridSpan w:val="3"/>
            <w:vAlign w:val="center"/>
          </w:tcPr>
          <w:p>
            <w:pPr>
              <w:jc w:val="center"/>
              <w:rPr>
                <w:rFonts w:ascii="Times New Roman" w:hAnsi="Times New Roman" w:eastAsia="宋体" w:cs="Times New Roman"/>
                <w:sz w:val="20"/>
                <w:lang w:val="de-DE"/>
              </w:rPr>
            </w:pPr>
            <w:r>
              <w:rPr>
                <w:rFonts w:ascii="Times New Roman" w:hAnsi="Times New Roman" w:eastAsia="宋体" w:cs="Times New Roman"/>
                <w:sz w:val="20"/>
                <w:lang w:val="de-DE"/>
              </w:rPr>
              <w:t>ISC-JSZJ-243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2022年05月10日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2022年05月12日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2022年05月12日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6B4609C"/>
    <w:rsid w:val="3C6E1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549</Words>
  <Characters>721</Characters>
  <Lines>5</Lines>
  <Paragraphs>1</Paragraphs>
  <TotalTime>1</TotalTime>
  <ScaleCrop>false</ScaleCrop>
  <LinksUpToDate>false</LinksUpToDate>
  <CharactersWithSpaces>747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2022-05-21T01:33:06Z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