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重庆乐乐环保科技有限公司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E：GB/T 24001-2016idtISO 14001:2015,O：ISO 45001：2018</w:t>
            </w:r>
            <w:bookmarkEnd w:id="1"/>
            <w:r>
              <w:rPr>
                <w:rFonts w:hint="eastAsia" w:ascii="宋体" w:hAnsi="宋体"/>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r>
              <w:rPr>
                <w:rFonts w:hint="eastAsia" w:ascii="宋体" w:hAnsi="宋体"/>
              </w:rPr>
              <w:t>■</w:t>
            </w:r>
            <w:r>
              <w:rPr>
                <w:rFonts w:hint="eastAsia"/>
                <w:sz w:val="22"/>
                <w:szCs w:val="22"/>
              </w:rPr>
              <w:t>适用于受审核方的法律法规及其他要求</w:t>
            </w:r>
            <w:r>
              <w:rPr>
                <w:rFonts w:hint="eastAsia" w:ascii="宋体" w:hAnsi="宋体"/>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0650-2019-EO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2018-N1EMS-2093566</w:t>
            </w:r>
          </w:p>
          <w:p>
            <w:pPr>
              <w:snapToGrid w:val="0"/>
              <w:spacing w:line="320" w:lineRule="exact"/>
              <w:ind w:left="1309"/>
              <w:rPr>
                <w:sz w:val="22"/>
                <w:szCs w:val="22"/>
                <w:highlight w:val="none"/>
              </w:rPr>
            </w:pPr>
            <w:r>
              <w:rPr>
                <w:sz w:val="22"/>
                <w:szCs w:val="22"/>
                <w:highlight w:val="non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360"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：2019年</w:t>
            </w:r>
            <w:r>
              <w:rPr>
                <w:rFonts w:hint="eastAsia"/>
                <w:sz w:val="20"/>
                <w:lang w:val="en-US" w:eastAsia="zh-CN"/>
              </w:rPr>
              <w:t>12</w:t>
            </w:r>
            <w:r>
              <w:rPr>
                <w:rFonts w:hint="eastAsia"/>
                <w:sz w:val="20"/>
              </w:rPr>
              <w:t>月</w:t>
            </w:r>
            <w:r>
              <w:rPr>
                <w:rFonts w:hint="eastAsia"/>
                <w:sz w:val="20"/>
                <w:lang w:val="en-US" w:eastAsia="zh-CN"/>
              </w:rPr>
              <w:t>16</w:t>
            </w:r>
            <w:r>
              <w:rPr>
                <w:rFonts w:hint="eastAsia"/>
                <w:sz w:val="20"/>
              </w:rPr>
              <w:t>日</w:t>
            </w:r>
            <w:r>
              <w:rPr>
                <w:rFonts w:hint="eastAsia"/>
                <w:sz w:val="20"/>
                <w:lang w:val="en-US" w:eastAsia="zh-CN"/>
              </w:rPr>
              <w:t>上</w:t>
            </w:r>
            <w:r>
              <w:rPr>
                <w:rFonts w:hint="eastAsia"/>
                <w:sz w:val="20"/>
              </w:rPr>
              <w:t>午</w:t>
            </w:r>
            <w:r>
              <w:rPr>
                <w:rFonts w:hint="eastAsia"/>
                <w:sz w:val="20"/>
                <w:lang w:val="en-US" w:eastAsia="zh-CN"/>
              </w:rPr>
              <w:t>8：00</w:t>
            </w:r>
          </w:p>
          <w:p>
            <w:pPr>
              <w:snapToGrid w:val="0"/>
              <w:spacing w:line="360"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：2019年</w:t>
            </w:r>
            <w:r>
              <w:rPr>
                <w:rFonts w:hint="eastAsia"/>
                <w:sz w:val="20"/>
                <w:lang w:val="en-US" w:eastAsia="zh-CN"/>
              </w:rPr>
              <w:t>12</w:t>
            </w:r>
            <w:r>
              <w:rPr>
                <w:rFonts w:hint="eastAsia"/>
                <w:sz w:val="20"/>
              </w:rPr>
              <w:t>月</w:t>
            </w:r>
            <w:r>
              <w:rPr>
                <w:rFonts w:hint="eastAsia"/>
                <w:sz w:val="20"/>
                <w:lang w:val="en-US" w:eastAsia="zh-CN"/>
              </w:rPr>
              <w:t>16</w:t>
            </w:r>
            <w:r>
              <w:rPr>
                <w:rFonts w:hint="eastAsia"/>
                <w:sz w:val="20"/>
              </w:rPr>
              <w:t>日</w:t>
            </w:r>
            <w:r>
              <w:rPr>
                <w:rFonts w:hint="eastAsia"/>
                <w:sz w:val="20"/>
                <w:lang w:val="en-US" w:eastAsia="zh-CN"/>
              </w:rPr>
              <w:t>下</w:t>
            </w:r>
            <w:r>
              <w:rPr>
                <w:rFonts w:hint="eastAsia"/>
                <w:sz w:val="20"/>
              </w:rPr>
              <w:t>午</w:t>
            </w:r>
            <w:r>
              <w:rPr>
                <w:rFonts w:hint="eastAsia"/>
                <w:sz w:val="20"/>
                <w:szCs w:val="22"/>
                <w:lang w:val="en-US" w:eastAsia="zh-CN"/>
              </w:rPr>
              <w:t>17:00</w:t>
            </w:r>
          </w:p>
          <w:p>
            <w:pPr>
              <w:snapToGrid w:val="0"/>
              <w:spacing w:line="360"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ascii="宋体" w:hAnsi="宋体"/>
                <w:sz w:val="22"/>
                <w:szCs w:val="22"/>
              </w:rPr>
              <w:t xml:space="preserve">   </w:t>
            </w:r>
            <w:r>
              <w:rPr>
                <w:rFonts w:hint="eastAsia"/>
                <w:b/>
                <w:sz w:val="22"/>
                <w:szCs w:val="22"/>
              </w:rPr>
              <w:t>否</w:t>
            </w:r>
            <w:r>
              <w:rPr>
                <w:rFonts w:hint="eastAsia" w:ascii="宋体" w:hAnsi="宋体"/>
                <w:sz w:val="22"/>
                <w:szCs w:val="22"/>
              </w:rPr>
              <w:t>□</w:t>
            </w:r>
            <w:r>
              <w:rPr>
                <w:rFonts w:ascii="宋体" w:hAnsi="宋体"/>
                <w:sz w:val="22"/>
                <w:szCs w:val="22"/>
              </w:rPr>
              <w:t xml:space="preserve"> </w:t>
            </w:r>
            <w:r>
              <w:rPr>
                <w:rFonts w:hint="eastAsia"/>
                <w:b/>
                <w:sz w:val="22"/>
                <w:szCs w:val="22"/>
              </w:rPr>
              <w:t>按审核计划进行审核</w:t>
            </w:r>
          </w:p>
          <w:p>
            <w:pPr>
              <w:snapToGrid w:val="0"/>
              <w:spacing w:line="360"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b/>
                <w:sz w:val="22"/>
                <w:szCs w:val="22"/>
                <w:lang w:val="en-US" w:eastAsia="zh-CN"/>
              </w:rPr>
              <w:t xml:space="preserve"> </w:t>
            </w:r>
            <w:r>
              <w:rPr>
                <w:rFonts w:hint="eastAsia" w:ascii="宋体" w:hAnsi="宋体"/>
                <w:sz w:val="22"/>
                <w:szCs w:val="22"/>
              </w:rPr>
              <w:t>□</w:t>
            </w:r>
            <w:r>
              <w:rPr>
                <w:rFonts w:hint="eastAsia"/>
                <w:b/>
                <w:sz w:val="22"/>
                <w:szCs w:val="22"/>
              </w:rPr>
              <w:t>按程序进行审核</w:t>
            </w:r>
          </w:p>
          <w:p>
            <w:pPr>
              <w:snapToGrid w:val="0"/>
              <w:spacing w:line="360"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b/>
                <w:sz w:val="22"/>
                <w:szCs w:val="22"/>
                <w:lang w:val="en-US" w:eastAsia="zh-CN"/>
              </w:rPr>
              <w:t xml:space="preserve"> </w:t>
            </w:r>
            <w:r>
              <w:rPr>
                <w:rFonts w:hint="eastAsia" w:ascii="宋体" w:hAnsi="宋体"/>
                <w:sz w:val="22"/>
                <w:szCs w:val="22"/>
              </w:rPr>
              <w:sym w:font="Wingdings 2" w:char="00A3"/>
            </w:r>
            <w:r>
              <w:rPr>
                <w:rFonts w:hint="eastAsia"/>
                <w:b/>
                <w:sz w:val="22"/>
                <w:szCs w:val="22"/>
              </w:rPr>
              <w:t>独立、公正、认真负责。</w:t>
            </w:r>
          </w:p>
          <w:p>
            <w:pPr>
              <w:snapToGrid w:val="0"/>
              <w:spacing w:line="360"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lang w:val="en-US" w:eastAsia="zh-CN"/>
              </w:rPr>
              <w:t xml:space="preserve"> </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360"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lang w:val="en-US" w:eastAsia="zh-CN"/>
              </w:rPr>
              <w:t xml:space="preserve"> </w:t>
            </w:r>
            <w:r>
              <w:rPr>
                <w:rFonts w:hint="eastAsia"/>
                <w:b/>
                <w:sz w:val="22"/>
                <w:szCs w:val="22"/>
              </w:rPr>
              <w:t>否</w:t>
            </w:r>
            <w:r>
              <w:rPr>
                <w:rFonts w:hint="eastAsia" w:ascii="宋体" w:hAnsi="宋体"/>
                <w:sz w:val="22"/>
                <w:szCs w:val="22"/>
              </w:rPr>
              <w:t>□</w:t>
            </w:r>
            <w:r>
              <w:rPr>
                <w:rFonts w:hint="eastAsia"/>
                <w:b/>
                <w:sz w:val="22"/>
                <w:szCs w:val="22"/>
              </w:rPr>
              <w:t>遵守保密要求。</w:t>
            </w:r>
            <w:bookmarkStart w:id="4" w:name="_GoBack"/>
            <w:bookmarkEnd w:id="4"/>
          </w:p>
          <w:p>
            <w:pPr>
              <w:snapToGrid w:val="0"/>
              <w:spacing w:line="360"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ascii="宋体" w:hAnsi="宋体"/>
                <w:sz w:val="22"/>
                <w:szCs w:val="22"/>
                <w:lang w:val="en-US" w:eastAsia="zh-CN"/>
              </w:rPr>
              <w:t xml:space="preserve"> </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360"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360"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360"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360"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360" w:lineRule="auto"/>
              <w:rPr>
                <w:rFonts w:ascii="宋体"/>
                <w:sz w:val="22"/>
                <w:szCs w:val="22"/>
              </w:rPr>
            </w:pPr>
            <w:r>
              <w:rPr>
                <w:rFonts w:hint="eastAsia"/>
                <w:b/>
                <w:sz w:val="22"/>
                <w:szCs w:val="22"/>
              </w:rPr>
              <w:t>对审核组审核工作</w:t>
            </w:r>
          </w:p>
          <w:p>
            <w:pPr>
              <w:spacing w:line="360"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360"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360"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360"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360"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360"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spacing w:line="240" w:lineRule="exact"/>
              <w:rPr>
                <w:b/>
                <w:sz w:val="22"/>
                <w:szCs w:val="22"/>
              </w:rPr>
            </w:pPr>
            <w:r>
              <w:rPr>
                <w:rFonts w:hint="eastAsia"/>
                <w:b/>
                <w:sz w:val="22"/>
                <w:szCs w:val="22"/>
              </w:rPr>
              <w:t>日期</w:t>
            </w:r>
            <w:r>
              <w:rPr>
                <w:rFonts w:hint="eastAsia"/>
                <w:sz w:val="20"/>
              </w:rPr>
              <w:t>：</w:t>
            </w:r>
            <w:r>
              <w:rPr>
                <w:rFonts w:hint="eastAsia"/>
                <w:sz w:val="24"/>
                <w:szCs w:val="24"/>
              </w:rPr>
              <w:t>2019年</w:t>
            </w:r>
            <w:r>
              <w:rPr>
                <w:rFonts w:hint="eastAsia"/>
                <w:sz w:val="24"/>
                <w:szCs w:val="24"/>
                <w:lang w:val="en-US" w:eastAsia="zh-CN"/>
              </w:rPr>
              <w:t>12</w:t>
            </w:r>
            <w:r>
              <w:rPr>
                <w:rFonts w:hint="eastAsia"/>
                <w:sz w:val="24"/>
                <w:szCs w:val="24"/>
              </w:rPr>
              <w:t>月</w:t>
            </w:r>
            <w:r>
              <w:rPr>
                <w:rFonts w:hint="eastAsia"/>
                <w:sz w:val="24"/>
                <w:szCs w:val="24"/>
                <w:lang w:val="en-US" w:eastAsia="zh-CN"/>
              </w:rPr>
              <w:t>16</w:t>
            </w:r>
            <w:r>
              <w:rPr>
                <w:rFonts w:hint="eastAsia"/>
                <w:sz w:val="24"/>
                <w:szCs w:val="24"/>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69F4251"/>
    <w:rsid w:val="722D16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2019-12-16T02:13:31Z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