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BE" w:rsidRDefault="009A3C06" w:rsidP="00756CB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11CBE" w:rsidRDefault="009A3C06" w:rsidP="00756CB7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365"/>
        <w:gridCol w:w="1165"/>
        <w:gridCol w:w="1290"/>
        <w:gridCol w:w="1505"/>
        <w:gridCol w:w="1720"/>
        <w:gridCol w:w="1379"/>
      </w:tblGrid>
      <w:tr w:rsidR="00711CB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11CBE" w:rsidRDefault="009A3C0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711CBE" w:rsidRDefault="009A3C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重庆乐乐环保科技有限公司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711CBE" w:rsidRDefault="009A3C0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11CBE" w:rsidRDefault="009A3C0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711CBE" w:rsidRDefault="009A3C0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39.02.01</w:t>
            </w:r>
          </w:p>
          <w:p w:rsidR="00711CBE" w:rsidRDefault="009A3C0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39.02.01</w:t>
            </w:r>
            <w:bookmarkEnd w:id="5"/>
          </w:p>
        </w:tc>
      </w:tr>
      <w:tr w:rsidR="00711CB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11CBE" w:rsidRDefault="009A3C0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711CBE" w:rsidRDefault="009A3C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711CBE" w:rsidRDefault="009A3C0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11CBE" w:rsidRDefault="009A3C0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39.02.01</w:t>
            </w:r>
          </w:p>
          <w:p w:rsidR="00711CBE" w:rsidRDefault="009A3C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39.02.01</w:t>
            </w:r>
          </w:p>
        </w:tc>
        <w:tc>
          <w:tcPr>
            <w:tcW w:w="1720" w:type="dxa"/>
            <w:vAlign w:val="center"/>
          </w:tcPr>
          <w:p w:rsidR="00711CBE" w:rsidRDefault="009A3C0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711CBE" w:rsidRDefault="00711C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11CBE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711CBE" w:rsidRDefault="009A3C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11CBE" w:rsidRDefault="009A3C0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65" w:type="dxa"/>
            <w:vAlign w:val="center"/>
          </w:tcPr>
          <w:p w:rsidR="00711CBE" w:rsidRDefault="009A3C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165" w:type="dxa"/>
            <w:vAlign w:val="center"/>
          </w:tcPr>
          <w:p w:rsidR="00711CBE" w:rsidRDefault="00711C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711CBE" w:rsidRDefault="00711C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11CBE" w:rsidRDefault="00711C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11CBE" w:rsidRDefault="00711C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11CBE" w:rsidRDefault="00711C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11CBE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711CBE" w:rsidRDefault="00711C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711CBE" w:rsidRDefault="009A3C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65" w:type="dxa"/>
            <w:vAlign w:val="center"/>
          </w:tcPr>
          <w:p w:rsidR="00711CBE" w:rsidRDefault="009A3C0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39.02.01</w:t>
            </w:r>
          </w:p>
          <w:p w:rsidR="00711CBE" w:rsidRDefault="009A3C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39.02.01</w:t>
            </w:r>
          </w:p>
        </w:tc>
        <w:tc>
          <w:tcPr>
            <w:tcW w:w="1165" w:type="dxa"/>
            <w:vAlign w:val="center"/>
          </w:tcPr>
          <w:p w:rsidR="00711CBE" w:rsidRDefault="00711C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711CBE" w:rsidRDefault="00711C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11CBE" w:rsidRDefault="00711C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11CBE" w:rsidRDefault="00711C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11CBE" w:rsidRDefault="00711C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11CB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11CBE" w:rsidRDefault="009A3C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11CBE" w:rsidRDefault="009A3C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756CB7" w:rsidRDefault="00756CB7" w:rsidP="00756CB7">
            <w:pPr>
              <w:pStyle w:val="a6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合同或协议签订—垃圾分类智能回收设备的铺设--向居民宣传推广使用如何垃圾分类—居民分类投放垃圾—清运--垃圾分类复核分拣。</w:t>
            </w:r>
          </w:p>
          <w:p w:rsidR="00711CBE" w:rsidRPr="00756CB7" w:rsidRDefault="00756CB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垃圾分类为关键过程</w:t>
            </w:r>
          </w:p>
        </w:tc>
      </w:tr>
      <w:tr w:rsidR="00711CBE">
        <w:trPr>
          <w:cantSplit/>
          <w:trHeight w:val="113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11CBE" w:rsidRDefault="009A3C0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11CBE" w:rsidRDefault="009A3C0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11CBE" w:rsidRDefault="009A3C0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711CBE" w:rsidRDefault="00711CB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711CBE" w:rsidRPr="006425FF" w:rsidRDefault="009A3C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  <w:r w:rsidRPr="006425FF">
              <w:rPr>
                <w:rFonts w:ascii="宋体" w:hAnsi="宋体" w:hint="eastAsia"/>
                <w:color w:val="000000"/>
                <w:szCs w:val="21"/>
              </w:rPr>
              <w:t>分拣过程。</w:t>
            </w:r>
          </w:p>
        </w:tc>
      </w:tr>
      <w:tr w:rsidR="00711CBE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11CBE" w:rsidRDefault="009A3C0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711CBE" w:rsidRPr="006425FF" w:rsidRDefault="009A3C06" w:rsidP="00756C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425FF">
              <w:rPr>
                <w:rFonts w:hint="eastAsia"/>
                <w:sz w:val="20"/>
              </w:rPr>
              <w:t>固废、潜在火灾，采取分类收集、管理方案和预案措施管理。</w:t>
            </w:r>
          </w:p>
        </w:tc>
      </w:tr>
      <w:tr w:rsidR="00711CB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11CBE" w:rsidRDefault="009A3C0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711CBE" w:rsidRPr="006425FF" w:rsidRDefault="00756C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意外</w:t>
            </w:r>
            <w:r w:rsidR="003B28F6">
              <w:rPr>
                <w:rFonts w:hint="eastAsia"/>
                <w:sz w:val="20"/>
              </w:rPr>
              <w:t>伤害、火灾、中暑，</w:t>
            </w:r>
            <w:r w:rsidR="009A3C06" w:rsidRPr="006425FF">
              <w:rPr>
                <w:rFonts w:hint="eastAsia"/>
                <w:sz w:val="20"/>
              </w:rPr>
              <w:t>采取制定管理方案控制，潜在火灾采取应急预案并演练方式进行控制</w:t>
            </w:r>
          </w:p>
        </w:tc>
      </w:tr>
      <w:tr w:rsidR="00711CB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11CBE" w:rsidRDefault="009A3C0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711CBE" w:rsidRPr="006425FF" w:rsidRDefault="009A3C0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425FF">
              <w:rPr>
                <w:rFonts w:ascii="宋体" w:hAnsi="宋体" w:hint="eastAsia"/>
                <w:sz w:val="21"/>
                <w:szCs w:val="21"/>
              </w:rPr>
              <w:t>中华人民共和国劳动合同法、中华人民共和国消费者权益保护法、欺诈消费者行为处罚办法等。</w:t>
            </w:r>
          </w:p>
        </w:tc>
      </w:tr>
      <w:tr w:rsidR="00711CBE">
        <w:trPr>
          <w:cantSplit/>
          <w:trHeight w:val="10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11CBE" w:rsidRDefault="009A3C0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711CBE" w:rsidRPr="006425FF" w:rsidRDefault="009A3C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425FF">
              <w:rPr>
                <w:rFonts w:ascii="宋体" w:hAnsi="宋体" w:hint="eastAsia"/>
                <w:sz w:val="21"/>
                <w:szCs w:val="21"/>
              </w:rPr>
              <w:t>/</w:t>
            </w:r>
          </w:p>
        </w:tc>
      </w:tr>
      <w:tr w:rsidR="00711CB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11CBE" w:rsidRDefault="009A3C0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711CBE" w:rsidRPr="006425FF" w:rsidRDefault="00711C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711CBE" w:rsidRDefault="00711CBE">
      <w:pPr>
        <w:snapToGrid w:val="0"/>
        <w:rPr>
          <w:rFonts w:ascii="宋体"/>
          <w:b/>
          <w:sz w:val="22"/>
          <w:szCs w:val="22"/>
        </w:rPr>
      </w:pPr>
    </w:p>
    <w:p w:rsidR="00711CBE" w:rsidRDefault="009A3C06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711CBE" w:rsidRDefault="00711CB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711CBE" w:rsidRDefault="009A3C06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711CBE" w:rsidSect="00711CBE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78F" w:rsidRDefault="00AD078F" w:rsidP="00711CBE">
      <w:r>
        <w:separator/>
      </w:r>
    </w:p>
  </w:endnote>
  <w:endnote w:type="continuationSeparator" w:id="1">
    <w:p w:rsidR="00AD078F" w:rsidRDefault="00AD078F" w:rsidP="00711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78F" w:rsidRDefault="00AD078F" w:rsidP="00711CBE">
      <w:r>
        <w:separator/>
      </w:r>
    </w:p>
  </w:footnote>
  <w:footnote w:type="continuationSeparator" w:id="1">
    <w:p w:rsidR="00AD078F" w:rsidRDefault="00AD078F" w:rsidP="00711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CBE" w:rsidRDefault="000F669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0F669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9A3C06">
      <w:rPr>
        <w:rStyle w:val="CharChar1"/>
        <w:rFonts w:hint="default"/>
      </w:rPr>
      <w:t>北京国标联合认证有限公司</w:t>
    </w:r>
    <w:r w:rsidR="009A3C06">
      <w:rPr>
        <w:rStyle w:val="CharChar1"/>
        <w:rFonts w:hint="default"/>
      </w:rPr>
      <w:tab/>
    </w:r>
    <w:r w:rsidR="009A3C06">
      <w:rPr>
        <w:rStyle w:val="CharChar1"/>
        <w:rFonts w:hint="default"/>
      </w:rPr>
      <w:tab/>
    </w:r>
    <w:r w:rsidR="009A3C06">
      <w:rPr>
        <w:rStyle w:val="CharChar1"/>
        <w:rFonts w:hint="default"/>
      </w:rPr>
      <w:tab/>
    </w:r>
  </w:p>
  <w:p w:rsidR="00711CBE" w:rsidRDefault="000F6695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325.25pt;margin-top:2.2pt;width:159.25pt;height:20.2pt;z-index:251658240" stroked="f">
          <v:textbox>
            <w:txbxContent>
              <w:p w:rsidR="00711CBE" w:rsidRDefault="009A3C06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3C06">
      <w:rPr>
        <w:rStyle w:val="CharChar1"/>
        <w:rFonts w:hint="default"/>
        <w:w w:val="90"/>
      </w:rPr>
      <w:t>Beijing International Standard united Certification Co.,Ltd.</w:t>
    </w:r>
  </w:p>
  <w:p w:rsidR="00711CBE" w:rsidRDefault="00711CBE">
    <w:pPr>
      <w:pStyle w:val="a5"/>
    </w:pPr>
  </w:p>
  <w:p w:rsidR="00711CBE" w:rsidRDefault="00711CB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CBE"/>
    <w:rsid w:val="000F6695"/>
    <w:rsid w:val="003B28F6"/>
    <w:rsid w:val="006425FF"/>
    <w:rsid w:val="00711CBE"/>
    <w:rsid w:val="00756CB7"/>
    <w:rsid w:val="009A3C06"/>
    <w:rsid w:val="00AD078F"/>
    <w:rsid w:val="09507243"/>
    <w:rsid w:val="0A7E4D60"/>
    <w:rsid w:val="17586BEC"/>
    <w:rsid w:val="5E8C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BE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1CBE"/>
    <w:rPr>
      <w:sz w:val="18"/>
      <w:szCs w:val="18"/>
    </w:rPr>
  </w:style>
  <w:style w:type="paragraph" w:styleId="a4">
    <w:name w:val="footer"/>
    <w:basedOn w:val="a"/>
    <w:link w:val="Char0"/>
    <w:uiPriority w:val="99"/>
    <w:rsid w:val="00711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711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11CB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711CB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711CB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711CBE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756CB7"/>
    <w:pPr>
      <w:ind w:firstLineChars="200" w:firstLine="420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23</cp:revision>
  <cp:lastPrinted>2019-12-18T07:25:00Z</cp:lastPrinted>
  <dcterms:created xsi:type="dcterms:W3CDTF">2015-06-17T11:40:00Z</dcterms:created>
  <dcterms:modified xsi:type="dcterms:W3CDTF">2019-12-18T07:25:00Z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