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2621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C2621F">
        <w:trPr>
          <w:trHeight w:val="515"/>
        </w:trPr>
        <w:tc>
          <w:tcPr>
            <w:tcW w:w="1242" w:type="dxa"/>
            <w:vMerge w:val="restart"/>
            <w:vAlign w:val="center"/>
          </w:tcPr>
          <w:p w:rsidR="00DF525C" w:rsidRPr="00DF525C" w:rsidRDefault="00DF525C" w:rsidP="00C2621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C2621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613D91" w:rsidP="003C7AB8">
            <w:pPr>
              <w:spacing w:line="360" w:lineRule="auto"/>
              <w:ind w:leftChars="200" w:left="420"/>
              <w:rPr>
                <w:rFonts w:eastAsiaTheme="minorEastAsia"/>
                <w:sz w:val="24"/>
                <w:szCs w:val="24"/>
              </w:rPr>
            </w:pPr>
            <w:r>
              <w:rPr>
                <w:rFonts w:eastAsiaTheme="minorEastAsia" w:hAnsiTheme="minorEastAsia"/>
                <w:sz w:val="24"/>
                <w:szCs w:val="24"/>
              </w:rPr>
              <w:t>受审核部门：</w:t>
            </w:r>
            <w:r w:rsidR="003C7AB8">
              <w:rPr>
                <w:rFonts w:eastAsiaTheme="minorEastAsia" w:hAnsiTheme="minorEastAsia" w:hint="eastAsia"/>
                <w:sz w:val="24"/>
                <w:szCs w:val="24"/>
              </w:rPr>
              <w:t>财务</w:t>
            </w:r>
            <w:r w:rsidR="00E34F41">
              <w:rPr>
                <w:rFonts w:eastAsiaTheme="minorEastAsia" w:hAnsiTheme="minorEastAsia"/>
                <w:sz w:val="24"/>
                <w:szCs w:val="24"/>
              </w:rPr>
              <w:t>部</w:t>
            </w:r>
            <w:r w:rsidR="00DF525C" w:rsidRPr="00DF525C">
              <w:rPr>
                <w:rFonts w:eastAsiaTheme="minorEastAsia" w:hAnsiTheme="minorEastAsia"/>
                <w:sz w:val="24"/>
                <w:szCs w:val="24"/>
              </w:rPr>
              <w:t>主管领导</w:t>
            </w:r>
            <w:r w:rsidR="00A13B08">
              <w:rPr>
                <w:rFonts w:eastAsiaTheme="minorEastAsia" w:hAnsiTheme="minorEastAsia" w:hint="eastAsia"/>
                <w:sz w:val="24"/>
                <w:szCs w:val="24"/>
              </w:rPr>
              <w:t>/</w:t>
            </w:r>
            <w:r w:rsidR="00DF525C" w:rsidRPr="00DF525C">
              <w:rPr>
                <w:rFonts w:eastAsiaTheme="minorEastAsia" w:hAnsiTheme="minorEastAsia"/>
                <w:sz w:val="24"/>
                <w:szCs w:val="24"/>
              </w:rPr>
              <w:t>陪同人员：</w:t>
            </w:r>
            <w:r w:rsidR="002D0F56">
              <w:rPr>
                <w:rFonts w:eastAsiaTheme="minorEastAsia" w:hAnsiTheme="minorEastAsia" w:hint="eastAsia"/>
                <w:sz w:val="24"/>
                <w:szCs w:val="24"/>
              </w:rPr>
              <w:t>兰少华</w:t>
            </w:r>
          </w:p>
        </w:tc>
        <w:tc>
          <w:tcPr>
            <w:tcW w:w="1585"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C2621F">
        <w:trPr>
          <w:trHeight w:val="403"/>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6871D7">
            <w:pPr>
              <w:spacing w:before="120" w:line="360" w:lineRule="auto"/>
              <w:rPr>
                <w:rFonts w:eastAsiaTheme="minorEastAsia"/>
                <w:sz w:val="24"/>
                <w:szCs w:val="24"/>
              </w:rPr>
            </w:pPr>
            <w:r w:rsidRPr="00DF525C">
              <w:rPr>
                <w:rFonts w:eastAsiaTheme="minorEastAsia" w:hAnsiTheme="minorEastAsia"/>
                <w:sz w:val="24"/>
                <w:szCs w:val="24"/>
              </w:rPr>
              <w:t>审核员：</w:t>
            </w:r>
            <w:r w:rsidR="003C7AB8">
              <w:rPr>
                <w:rFonts w:eastAsiaTheme="minorEastAsia" w:hAnsiTheme="minorEastAsia" w:hint="eastAsia"/>
                <w:sz w:val="24"/>
                <w:szCs w:val="24"/>
              </w:rPr>
              <w:t>曾赣玲</w:t>
            </w:r>
            <w:r w:rsidRPr="00DF525C">
              <w:rPr>
                <w:rFonts w:eastAsiaTheme="minorEastAsia" w:hAnsiTheme="minorEastAsia"/>
                <w:sz w:val="24"/>
                <w:szCs w:val="24"/>
              </w:rPr>
              <w:t>审核时间：</w:t>
            </w:r>
            <w:r w:rsidRPr="00DF525C">
              <w:rPr>
                <w:rFonts w:eastAsiaTheme="minorEastAsia"/>
                <w:sz w:val="24"/>
                <w:szCs w:val="24"/>
              </w:rPr>
              <w:t>20</w:t>
            </w:r>
            <w:r w:rsidR="00A13B08">
              <w:rPr>
                <w:rFonts w:eastAsiaTheme="minorEastAsia" w:hint="eastAsia"/>
                <w:sz w:val="24"/>
                <w:szCs w:val="24"/>
              </w:rPr>
              <w:t>2</w:t>
            </w:r>
            <w:r w:rsidR="00447576">
              <w:rPr>
                <w:rFonts w:eastAsiaTheme="minorEastAsia" w:hint="eastAsia"/>
                <w:sz w:val="24"/>
                <w:szCs w:val="24"/>
              </w:rPr>
              <w:t>2</w:t>
            </w:r>
            <w:r w:rsidR="00A86046">
              <w:rPr>
                <w:rFonts w:eastAsiaTheme="minorEastAsia"/>
                <w:sz w:val="24"/>
                <w:szCs w:val="24"/>
              </w:rPr>
              <w:t>.</w:t>
            </w:r>
            <w:r w:rsidR="00425771">
              <w:rPr>
                <w:rFonts w:eastAsiaTheme="minorEastAsia"/>
                <w:sz w:val="24"/>
                <w:szCs w:val="24"/>
              </w:rPr>
              <w:t>5</w:t>
            </w:r>
            <w:r w:rsidR="00613D91">
              <w:rPr>
                <w:rFonts w:eastAsiaTheme="minorEastAsia" w:hint="eastAsia"/>
                <w:sz w:val="24"/>
                <w:szCs w:val="24"/>
              </w:rPr>
              <w:t>.</w:t>
            </w:r>
            <w:r w:rsidR="00425771">
              <w:rPr>
                <w:rFonts w:eastAsiaTheme="minorEastAsia"/>
                <w:sz w:val="24"/>
                <w:szCs w:val="24"/>
              </w:rPr>
              <w:t>9</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7E7C0E">
        <w:trPr>
          <w:trHeight w:val="1672"/>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3658B7" w:rsidRDefault="00DF525C" w:rsidP="00425771">
            <w:pPr>
              <w:rPr>
                <w:rFonts w:eastAsiaTheme="minorEastAsia" w:hAnsiTheme="minorEastAsia"/>
                <w:sz w:val="24"/>
                <w:szCs w:val="24"/>
              </w:rPr>
            </w:pPr>
            <w:r w:rsidRPr="00A86046">
              <w:rPr>
                <w:rFonts w:eastAsiaTheme="minorEastAsia" w:hAnsiTheme="minorEastAsia"/>
                <w:sz w:val="24"/>
                <w:szCs w:val="24"/>
              </w:rPr>
              <w:t>审核条款：</w:t>
            </w:r>
          </w:p>
          <w:p w:rsidR="00425771" w:rsidRPr="005F70C5" w:rsidRDefault="00425771" w:rsidP="00696C26">
            <w:pPr>
              <w:spacing w:line="360" w:lineRule="auto"/>
              <w:ind w:firstLineChars="200" w:firstLine="480"/>
              <w:rPr>
                <w:rFonts w:ascii="宋体" w:hAnsi="宋体"/>
                <w:color w:val="000000"/>
                <w:sz w:val="24"/>
              </w:rPr>
            </w:pPr>
            <w:r w:rsidRPr="005F70C5">
              <w:rPr>
                <w:rFonts w:ascii="宋体" w:hAnsi="宋体" w:hint="eastAsia"/>
                <w:color w:val="000000"/>
                <w:sz w:val="24"/>
              </w:rPr>
              <w:t>EMS/ OHSMS: 5.3组织的岗位、职责和权限、6.2环境/职业健康安全目标、6.1.2环境因素/危险源辨识与评价、6.1.4措施的策划、8.1运行策划和控制、8.2应急准备和响应</w:t>
            </w:r>
          </w:p>
          <w:p w:rsidR="00821BCF" w:rsidRPr="00821BCF" w:rsidRDefault="00425771" w:rsidP="00425771">
            <w:pPr>
              <w:spacing w:before="120" w:line="360" w:lineRule="auto"/>
              <w:rPr>
                <w:rFonts w:eastAsiaTheme="minorEastAsia" w:hAnsiTheme="minorEastAsia"/>
                <w:sz w:val="24"/>
                <w:szCs w:val="24"/>
              </w:rPr>
            </w:pPr>
            <w:r w:rsidRPr="005F70C5">
              <w:rPr>
                <w:rFonts w:ascii="宋体" w:hAnsi="宋体" w:hint="eastAsia"/>
                <w:color w:val="000000"/>
                <w:sz w:val="24"/>
              </w:rPr>
              <w:t>EMS/OHSMS运行控制相关财务支出证据</w:t>
            </w:r>
          </w:p>
        </w:tc>
        <w:tc>
          <w:tcPr>
            <w:tcW w:w="1585" w:type="dxa"/>
            <w:vMerge/>
          </w:tcPr>
          <w:p w:rsidR="00DF525C" w:rsidRPr="00DF525C" w:rsidRDefault="00DF525C" w:rsidP="00C2621F">
            <w:pPr>
              <w:spacing w:line="360" w:lineRule="auto"/>
              <w:rPr>
                <w:rFonts w:eastAsiaTheme="minorEastAsia"/>
                <w:sz w:val="24"/>
                <w:szCs w:val="24"/>
              </w:rPr>
            </w:pPr>
          </w:p>
        </w:tc>
      </w:tr>
      <w:tr w:rsidR="00E55A36" w:rsidRPr="00DF525C" w:rsidTr="008F5A57">
        <w:trPr>
          <w:trHeight w:val="830"/>
        </w:trPr>
        <w:tc>
          <w:tcPr>
            <w:tcW w:w="1242" w:type="dxa"/>
            <w:vAlign w:val="center"/>
          </w:tcPr>
          <w:p w:rsidR="00E55A36" w:rsidRPr="00E55A36" w:rsidRDefault="00E55A36" w:rsidP="00B12A66">
            <w:pPr>
              <w:spacing w:line="360" w:lineRule="auto"/>
              <w:rPr>
                <w:rFonts w:eastAsiaTheme="minorEastAsia" w:hAnsiTheme="minorEastAsia"/>
                <w:sz w:val="24"/>
                <w:szCs w:val="24"/>
              </w:rPr>
            </w:pPr>
            <w:r w:rsidRPr="00E55A36">
              <w:rPr>
                <w:rFonts w:eastAsiaTheme="minorEastAsia" w:hAnsiTheme="minorEastAsia" w:hint="eastAsia"/>
                <w:sz w:val="24"/>
                <w:szCs w:val="24"/>
              </w:rPr>
              <w:t>组织的岗位、职责和权限</w:t>
            </w:r>
          </w:p>
        </w:tc>
        <w:tc>
          <w:tcPr>
            <w:tcW w:w="1276" w:type="dxa"/>
          </w:tcPr>
          <w:p w:rsidR="00E55A36" w:rsidRPr="00E55A36" w:rsidRDefault="004E0AC3" w:rsidP="00B12A66">
            <w:pPr>
              <w:spacing w:line="360" w:lineRule="auto"/>
              <w:rPr>
                <w:rFonts w:eastAsiaTheme="minorEastAsia" w:hAnsiTheme="minorEastAsia"/>
                <w:sz w:val="24"/>
                <w:szCs w:val="24"/>
              </w:rPr>
            </w:pPr>
            <w:r>
              <w:rPr>
                <w:rFonts w:eastAsiaTheme="minorEastAsia" w:hAnsiTheme="minorEastAsia" w:hint="eastAsia"/>
                <w:sz w:val="24"/>
                <w:szCs w:val="24"/>
              </w:rPr>
              <w:t>E</w:t>
            </w:r>
            <w:r w:rsidR="00E949E7">
              <w:rPr>
                <w:rFonts w:eastAsiaTheme="minorEastAsia" w:hAnsiTheme="minorEastAsia" w:hint="eastAsia"/>
                <w:sz w:val="24"/>
                <w:szCs w:val="24"/>
              </w:rPr>
              <w:t>O</w:t>
            </w:r>
            <w:r w:rsidR="003C7AB8">
              <w:rPr>
                <w:rFonts w:eastAsiaTheme="minorEastAsia" w:hAnsiTheme="minorEastAsia" w:hint="eastAsia"/>
                <w:sz w:val="24"/>
                <w:szCs w:val="24"/>
              </w:rPr>
              <w:t>：</w:t>
            </w:r>
            <w:r w:rsidR="00E55A36" w:rsidRPr="00E55A36">
              <w:rPr>
                <w:rFonts w:eastAsiaTheme="minorEastAsia" w:hAnsiTheme="minorEastAsia" w:hint="eastAsia"/>
                <w:sz w:val="24"/>
                <w:szCs w:val="24"/>
              </w:rPr>
              <w:t>5.3</w:t>
            </w:r>
          </w:p>
        </w:tc>
        <w:tc>
          <w:tcPr>
            <w:tcW w:w="10606" w:type="dxa"/>
          </w:tcPr>
          <w:p w:rsidR="00E949E7" w:rsidRPr="001937C9" w:rsidRDefault="003C7AB8" w:rsidP="001937C9">
            <w:pPr>
              <w:spacing w:line="360" w:lineRule="auto"/>
              <w:ind w:firstLineChars="200" w:firstLine="480"/>
              <w:rPr>
                <w:rFonts w:ascii="宋体" w:hAnsi="宋体"/>
                <w:color w:val="000000"/>
                <w:sz w:val="24"/>
              </w:rPr>
            </w:pPr>
            <w:r w:rsidRPr="00C54210">
              <w:rPr>
                <w:rFonts w:ascii="宋体" w:hAnsi="宋体" w:hint="eastAsia"/>
                <w:color w:val="000000"/>
                <w:sz w:val="24"/>
              </w:rPr>
              <w:t>财务</w:t>
            </w:r>
            <w:r w:rsidR="00E949E7" w:rsidRPr="00C54210">
              <w:rPr>
                <w:rFonts w:ascii="宋体" w:hAnsi="宋体" w:hint="eastAsia"/>
                <w:color w:val="000000"/>
                <w:sz w:val="24"/>
              </w:rPr>
              <w:t>部现有2</w:t>
            </w:r>
            <w:r w:rsidRPr="00C54210">
              <w:rPr>
                <w:rFonts w:ascii="宋体" w:hAnsi="宋体" w:hint="eastAsia"/>
                <w:color w:val="000000"/>
                <w:sz w:val="24"/>
              </w:rPr>
              <w:t>人，</w:t>
            </w:r>
            <w:r w:rsidR="00C54210" w:rsidRPr="00C54210">
              <w:rPr>
                <w:rFonts w:ascii="宋体" w:hAnsi="宋体" w:hint="eastAsia"/>
                <w:color w:val="000000"/>
                <w:sz w:val="24"/>
              </w:rPr>
              <w:t>负责人兰少华</w:t>
            </w:r>
          </w:p>
          <w:p w:rsidR="003C7AB8" w:rsidRPr="001937C9" w:rsidRDefault="003C7AB8" w:rsidP="001937C9">
            <w:pPr>
              <w:spacing w:line="360" w:lineRule="auto"/>
              <w:ind w:firstLineChars="200" w:firstLine="480"/>
              <w:rPr>
                <w:rFonts w:ascii="宋体" w:hAnsi="宋体"/>
                <w:color w:val="000000"/>
                <w:sz w:val="24"/>
              </w:rPr>
            </w:pPr>
            <w:r w:rsidRPr="001937C9">
              <w:rPr>
                <w:rFonts w:ascii="宋体" w:hAnsi="宋体" w:hint="eastAsia"/>
                <w:color w:val="000000"/>
                <w:sz w:val="24"/>
              </w:rPr>
              <w:t>主要负责公司的资金管理</w:t>
            </w:r>
            <w:r w:rsidR="001937C9" w:rsidRPr="001937C9">
              <w:rPr>
                <w:rFonts w:ascii="宋体" w:hAnsi="宋体" w:hint="eastAsia"/>
                <w:color w:val="000000"/>
                <w:sz w:val="24"/>
              </w:rPr>
              <w:t>，</w:t>
            </w:r>
            <w:r w:rsidR="001937C9">
              <w:rPr>
                <w:rFonts w:ascii="宋体" w:hAnsi="宋体" w:hint="eastAsia"/>
                <w:color w:val="000000"/>
                <w:sz w:val="24"/>
              </w:rPr>
              <w:t>财务</w:t>
            </w:r>
            <w:r w:rsidR="001937C9" w:rsidRPr="001937C9">
              <w:rPr>
                <w:rFonts w:ascii="宋体" w:hAnsi="宋体"/>
                <w:color w:val="000000"/>
                <w:sz w:val="24"/>
              </w:rPr>
              <w:t>数据分析</w:t>
            </w:r>
            <w:r w:rsidR="001937C9" w:rsidRPr="001937C9">
              <w:rPr>
                <w:rFonts w:ascii="宋体" w:hAnsi="宋体" w:hint="eastAsia"/>
                <w:color w:val="000000"/>
                <w:sz w:val="24"/>
              </w:rPr>
              <w:t>，财务管理</w:t>
            </w:r>
            <w:r w:rsidR="001937C9">
              <w:rPr>
                <w:rFonts w:ascii="宋体" w:hAnsi="宋体" w:hint="eastAsia"/>
                <w:color w:val="000000"/>
                <w:sz w:val="24"/>
              </w:rPr>
              <w:t>。</w:t>
            </w:r>
          </w:p>
          <w:p w:rsidR="00E55A36" w:rsidRPr="00DF525C" w:rsidRDefault="003C7AB8" w:rsidP="001937C9">
            <w:pPr>
              <w:spacing w:line="360" w:lineRule="auto"/>
              <w:ind w:firstLineChars="200" w:firstLine="480"/>
              <w:rPr>
                <w:rFonts w:eastAsiaTheme="minorEastAsia" w:hAnsiTheme="minorEastAsia"/>
                <w:sz w:val="24"/>
                <w:szCs w:val="24"/>
              </w:rPr>
            </w:pPr>
            <w:r w:rsidRPr="001937C9">
              <w:rPr>
                <w:rFonts w:ascii="宋体" w:hAnsi="宋体" w:hint="eastAsia"/>
                <w:color w:val="000000"/>
                <w:sz w:val="24"/>
              </w:rPr>
              <w:t>本部门的环境因素、危险源的识别、评价及控制</w:t>
            </w:r>
          </w:p>
        </w:tc>
        <w:tc>
          <w:tcPr>
            <w:tcW w:w="1585" w:type="dxa"/>
          </w:tcPr>
          <w:p w:rsidR="00E55A36" w:rsidRDefault="00A13B08" w:rsidP="00C2621F">
            <w:pPr>
              <w:spacing w:line="360" w:lineRule="auto"/>
              <w:rPr>
                <w:rFonts w:eastAsiaTheme="minorEastAsia"/>
                <w:sz w:val="24"/>
                <w:szCs w:val="24"/>
              </w:rPr>
            </w:pPr>
            <w:r>
              <w:rPr>
                <w:rFonts w:eastAsiaTheme="minorEastAsia" w:hint="eastAsia"/>
                <w:sz w:val="24"/>
                <w:szCs w:val="24"/>
              </w:rPr>
              <w:t>符合</w:t>
            </w:r>
          </w:p>
        </w:tc>
      </w:tr>
      <w:tr w:rsidR="00E55A36" w:rsidRPr="00DF525C" w:rsidTr="006A1CCA">
        <w:trPr>
          <w:trHeight w:val="547"/>
        </w:trPr>
        <w:tc>
          <w:tcPr>
            <w:tcW w:w="1242" w:type="dxa"/>
            <w:vAlign w:val="center"/>
          </w:tcPr>
          <w:p w:rsidR="00E55A36" w:rsidRDefault="00821BCF" w:rsidP="00B12A66">
            <w:pPr>
              <w:spacing w:line="360" w:lineRule="auto"/>
              <w:rPr>
                <w:rFonts w:ascii="楷体" w:eastAsia="楷体" w:hAnsi="楷体" w:cs="宋体"/>
                <w:sz w:val="24"/>
                <w:szCs w:val="24"/>
              </w:rPr>
            </w:pPr>
            <w:r w:rsidRPr="00821BCF">
              <w:rPr>
                <w:rFonts w:eastAsiaTheme="minorEastAsia" w:hAnsiTheme="minorEastAsia" w:hint="eastAsia"/>
                <w:sz w:val="24"/>
                <w:szCs w:val="24"/>
              </w:rPr>
              <w:t>环境</w:t>
            </w:r>
            <w:r w:rsidRPr="00821BCF">
              <w:rPr>
                <w:rFonts w:eastAsiaTheme="minorEastAsia" w:hAnsiTheme="minorEastAsia" w:hint="eastAsia"/>
                <w:sz w:val="24"/>
                <w:szCs w:val="24"/>
              </w:rPr>
              <w:t>/</w:t>
            </w:r>
            <w:r w:rsidRPr="00821BCF">
              <w:rPr>
                <w:rFonts w:eastAsiaTheme="minorEastAsia" w:hAnsiTheme="minorEastAsia" w:hint="eastAsia"/>
                <w:sz w:val="24"/>
                <w:szCs w:val="24"/>
              </w:rPr>
              <w:t>职业健康安全目标</w:t>
            </w:r>
          </w:p>
        </w:tc>
        <w:tc>
          <w:tcPr>
            <w:tcW w:w="1276" w:type="dxa"/>
            <w:vAlign w:val="center"/>
          </w:tcPr>
          <w:p w:rsidR="00E55A36" w:rsidRDefault="004E0AC3" w:rsidP="00B12A66">
            <w:pPr>
              <w:spacing w:line="360" w:lineRule="auto"/>
              <w:rPr>
                <w:rFonts w:ascii="楷体" w:eastAsia="楷体" w:hAnsi="楷体" w:cs="宋体"/>
                <w:sz w:val="24"/>
                <w:szCs w:val="24"/>
              </w:rPr>
            </w:pPr>
            <w:r>
              <w:rPr>
                <w:rFonts w:eastAsiaTheme="minorEastAsia" w:hAnsiTheme="minorEastAsia" w:hint="eastAsia"/>
                <w:sz w:val="24"/>
                <w:szCs w:val="24"/>
              </w:rPr>
              <w:t>E</w:t>
            </w:r>
            <w:r w:rsidR="00E949E7">
              <w:rPr>
                <w:rFonts w:eastAsiaTheme="minorEastAsia" w:hAnsiTheme="minorEastAsia" w:hint="eastAsia"/>
                <w:sz w:val="24"/>
                <w:szCs w:val="24"/>
              </w:rPr>
              <w:t>O</w:t>
            </w:r>
            <w:r w:rsidR="003C7AB8">
              <w:rPr>
                <w:rFonts w:eastAsiaTheme="minorEastAsia" w:hAnsiTheme="minorEastAsia" w:hint="eastAsia"/>
                <w:sz w:val="24"/>
                <w:szCs w:val="24"/>
              </w:rPr>
              <w:t>：</w:t>
            </w:r>
            <w:r w:rsidR="00E55A36" w:rsidRPr="00EB3558">
              <w:rPr>
                <w:rFonts w:eastAsiaTheme="minorEastAsia" w:hAnsiTheme="minorEastAsia" w:hint="eastAsia"/>
                <w:sz w:val="24"/>
                <w:szCs w:val="24"/>
              </w:rPr>
              <w:t xml:space="preserve"> 6.2</w:t>
            </w:r>
          </w:p>
        </w:tc>
        <w:tc>
          <w:tcPr>
            <w:tcW w:w="10606" w:type="dxa"/>
            <w:vAlign w:val="center"/>
          </w:tcPr>
          <w:p w:rsidR="001937C9" w:rsidRPr="001937C9" w:rsidRDefault="001937C9" w:rsidP="001937C9">
            <w:pPr>
              <w:spacing w:line="360" w:lineRule="auto"/>
              <w:ind w:firstLineChars="200" w:firstLine="480"/>
              <w:rPr>
                <w:rFonts w:ascii="宋体" w:hAnsi="宋体"/>
                <w:color w:val="000000"/>
                <w:sz w:val="24"/>
              </w:rPr>
            </w:pPr>
            <w:r>
              <w:rPr>
                <w:rFonts w:ascii="宋体" w:hAnsi="宋体" w:hint="eastAsia"/>
                <w:color w:val="000000"/>
                <w:sz w:val="24"/>
              </w:rPr>
              <w:t>查见质量手册，明确了</w:t>
            </w:r>
            <w:r w:rsidRPr="001937C9">
              <w:rPr>
                <w:rFonts w:ascii="宋体" w:hAnsi="宋体" w:hint="eastAsia"/>
                <w:color w:val="000000"/>
                <w:sz w:val="24"/>
              </w:rPr>
              <w:t>环保安全目标</w:t>
            </w:r>
            <w:r>
              <w:rPr>
                <w:rFonts w:ascii="宋体" w:hAnsi="宋体" w:hint="eastAsia"/>
                <w:color w:val="000000"/>
                <w:sz w:val="24"/>
              </w:rPr>
              <w:t>如下</w:t>
            </w:r>
            <w:r w:rsidRPr="001937C9">
              <w:rPr>
                <w:rFonts w:ascii="宋体" w:hAnsi="宋体" w:hint="eastAsia"/>
                <w:color w:val="000000"/>
                <w:sz w:val="24"/>
              </w:rPr>
              <w:t>：</w:t>
            </w:r>
          </w:p>
          <w:p w:rsidR="001937C9" w:rsidRPr="001937C9" w:rsidRDefault="001937C9" w:rsidP="001937C9">
            <w:pPr>
              <w:spacing w:line="360" w:lineRule="auto"/>
              <w:ind w:firstLineChars="200" w:firstLine="480"/>
              <w:rPr>
                <w:rFonts w:ascii="宋体" w:hAnsi="宋体"/>
                <w:color w:val="000000"/>
                <w:sz w:val="24"/>
              </w:rPr>
            </w:pPr>
            <w:r>
              <w:rPr>
                <w:rFonts w:ascii="宋体" w:hAnsi="宋体" w:hint="eastAsia"/>
                <w:color w:val="000000"/>
                <w:sz w:val="24"/>
              </w:rPr>
              <w:t>固体废弃物分类处置率100%</w:t>
            </w:r>
            <w:r w:rsidRPr="001937C9">
              <w:rPr>
                <w:rFonts w:ascii="宋体" w:hAnsi="宋体" w:hint="eastAsia"/>
                <w:color w:val="000000"/>
                <w:sz w:val="24"/>
              </w:rPr>
              <w:t>；</w:t>
            </w:r>
          </w:p>
          <w:p w:rsidR="001937C9" w:rsidRPr="001937C9" w:rsidRDefault="001937C9" w:rsidP="001937C9">
            <w:pPr>
              <w:spacing w:line="360" w:lineRule="auto"/>
              <w:ind w:firstLineChars="200" w:firstLine="480"/>
              <w:rPr>
                <w:rFonts w:ascii="宋体" w:hAnsi="宋体"/>
                <w:color w:val="000000"/>
                <w:sz w:val="24"/>
              </w:rPr>
            </w:pPr>
            <w:r w:rsidRPr="001937C9">
              <w:rPr>
                <w:rFonts w:ascii="宋体" w:hAnsi="宋体" w:hint="eastAsia"/>
                <w:color w:val="000000"/>
                <w:sz w:val="24"/>
              </w:rPr>
              <w:t>火灾事故发生率为0；</w:t>
            </w:r>
          </w:p>
          <w:p w:rsidR="001937C9" w:rsidRPr="001937C9" w:rsidRDefault="001937C9" w:rsidP="001937C9">
            <w:pPr>
              <w:spacing w:line="360" w:lineRule="auto"/>
              <w:ind w:firstLineChars="200" w:firstLine="480"/>
              <w:rPr>
                <w:rFonts w:ascii="宋体" w:hAnsi="宋体"/>
                <w:color w:val="000000"/>
                <w:sz w:val="24"/>
              </w:rPr>
            </w:pPr>
            <w:r w:rsidRPr="001937C9">
              <w:rPr>
                <w:rFonts w:ascii="宋体" w:hAnsi="宋体" w:hint="eastAsia"/>
                <w:color w:val="000000"/>
                <w:sz w:val="24"/>
              </w:rPr>
              <w:t xml:space="preserve"> 职业病发生率为0；</w:t>
            </w:r>
          </w:p>
          <w:p w:rsidR="001937C9" w:rsidRDefault="001937C9" w:rsidP="007E082E">
            <w:pPr>
              <w:spacing w:line="360" w:lineRule="auto"/>
              <w:ind w:firstLineChars="200" w:firstLine="480"/>
              <w:rPr>
                <w:rFonts w:ascii="宋体" w:hAnsi="宋体"/>
                <w:color w:val="000000"/>
                <w:sz w:val="24"/>
              </w:rPr>
            </w:pPr>
            <w:r w:rsidRPr="001937C9">
              <w:rPr>
                <w:rFonts w:ascii="宋体" w:hAnsi="宋体" w:hint="eastAsia"/>
                <w:color w:val="000000"/>
                <w:sz w:val="24"/>
              </w:rPr>
              <w:t xml:space="preserve"> 员工重大伤亡率为0</w:t>
            </w:r>
          </w:p>
          <w:p w:rsidR="007E082E" w:rsidRDefault="007E082E" w:rsidP="007E082E">
            <w:pPr>
              <w:spacing w:line="360" w:lineRule="auto"/>
              <w:ind w:firstLineChars="200" w:firstLine="480"/>
              <w:rPr>
                <w:rFonts w:ascii="宋体" w:hAnsi="宋体"/>
                <w:color w:val="000000"/>
                <w:sz w:val="24"/>
              </w:rPr>
            </w:pPr>
          </w:p>
          <w:p w:rsidR="001937C9" w:rsidRDefault="001937C9" w:rsidP="001937C9">
            <w:pPr>
              <w:spacing w:line="360" w:lineRule="auto"/>
              <w:ind w:firstLineChars="200" w:firstLine="480"/>
              <w:rPr>
                <w:rFonts w:ascii="宋体" w:hAnsi="宋体"/>
                <w:color w:val="000000"/>
                <w:sz w:val="24"/>
              </w:rPr>
            </w:pPr>
            <w:r>
              <w:rPr>
                <w:rFonts w:ascii="宋体" w:hAnsi="宋体" w:hint="eastAsia"/>
                <w:color w:val="000000"/>
                <w:sz w:val="24"/>
              </w:rPr>
              <w:t>查见财务部2</w:t>
            </w:r>
            <w:r>
              <w:rPr>
                <w:rFonts w:ascii="宋体" w:hAnsi="宋体"/>
                <w:color w:val="000000"/>
                <w:sz w:val="24"/>
              </w:rPr>
              <w:t>022</w:t>
            </w:r>
            <w:r>
              <w:rPr>
                <w:rFonts w:ascii="宋体" w:hAnsi="宋体" w:hint="eastAsia"/>
                <w:color w:val="000000"/>
                <w:sz w:val="24"/>
              </w:rPr>
              <w:t>年目标与考核如下：</w:t>
            </w:r>
          </w:p>
          <w:p w:rsidR="001937C9" w:rsidRDefault="001937C9" w:rsidP="001937C9">
            <w:pPr>
              <w:spacing w:line="360" w:lineRule="auto"/>
              <w:ind w:firstLineChars="200" w:firstLine="480"/>
              <w:rPr>
                <w:rFonts w:ascii="宋体" w:hAnsi="宋体"/>
                <w:color w:val="000000"/>
                <w:sz w:val="24"/>
              </w:rPr>
            </w:pPr>
            <w:r>
              <w:rPr>
                <w:rFonts w:ascii="宋体" w:hAnsi="宋体" w:hint="eastAsia"/>
                <w:color w:val="000000"/>
                <w:sz w:val="24"/>
              </w:rPr>
              <w:t>a．固体废弃物分类处置率100%；</w:t>
            </w:r>
          </w:p>
          <w:p w:rsidR="001937C9" w:rsidRDefault="001937C9" w:rsidP="001937C9">
            <w:pPr>
              <w:spacing w:line="360" w:lineRule="auto"/>
              <w:ind w:firstLineChars="200" w:firstLine="480"/>
              <w:rPr>
                <w:rFonts w:ascii="宋体" w:hAnsi="宋体"/>
                <w:color w:val="000000"/>
                <w:sz w:val="24"/>
              </w:rPr>
            </w:pPr>
            <w:r>
              <w:rPr>
                <w:rFonts w:ascii="宋体" w:hAnsi="宋体" w:hint="eastAsia"/>
                <w:color w:val="000000"/>
                <w:sz w:val="24"/>
              </w:rPr>
              <w:lastRenderedPageBreak/>
              <w:t>b．火灾、爆炸事故为0；</w:t>
            </w:r>
          </w:p>
          <w:p w:rsidR="00A6564D" w:rsidRPr="00B84911" w:rsidRDefault="001937C9" w:rsidP="00B84911">
            <w:pPr>
              <w:spacing w:line="360" w:lineRule="auto"/>
              <w:ind w:firstLineChars="200" w:firstLine="480"/>
              <w:rPr>
                <w:rFonts w:ascii="宋体" w:hAnsi="宋体"/>
                <w:color w:val="000000"/>
                <w:sz w:val="24"/>
              </w:rPr>
            </w:pPr>
            <w:r>
              <w:rPr>
                <w:rFonts w:ascii="宋体" w:hAnsi="宋体" w:hint="eastAsia"/>
                <w:color w:val="000000"/>
                <w:sz w:val="24"/>
              </w:rPr>
              <w:t>c.环保、安全资金提供及时率100%。</w:t>
            </w:r>
          </w:p>
        </w:tc>
        <w:tc>
          <w:tcPr>
            <w:tcW w:w="1585" w:type="dxa"/>
          </w:tcPr>
          <w:p w:rsidR="00E55A36"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DF525C" w:rsidRPr="00DF525C" w:rsidTr="008F5A57">
        <w:trPr>
          <w:trHeight w:val="830"/>
        </w:trPr>
        <w:tc>
          <w:tcPr>
            <w:tcW w:w="1242" w:type="dxa"/>
            <w:vAlign w:val="center"/>
          </w:tcPr>
          <w:p w:rsidR="00A13B08" w:rsidRDefault="00821BCF" w:rsidP="008F5A57">
            <w:pPr>
              <w:spacing w:line="360" w:lineRule="auto"/>
              <w:rPr>
                <w:rFonts w:eastAsiaTheme="minorEastAsia" w:hAnsiTheme="minorEastAsia"/>
                <w:sz w:val="24"/>
                <w:szCs w:val="24"/>
              </w:rPr>
            </w:pPr>
            <w:r w:rsidRPr="00821BCF">
              <w:rPr>
                <w:rFonts w:eastAsiaTheme="minorEastAsia" w:hAnsiTheme="minorEastAsia" w:hint="eastAsia"/>
                <w:sz w:val="24"/>
                <w:szCs w:val="24"/>
              </w:rPr>
              <w:lastRenderedPageBreak/>
              <w:t>环境因素</w:t>
            </w:r>
            <w:r w:rsidRPr="00821BCF">
              <w:rPr>
                <w:rFonts w:eastAsiaTheme="minorEastAsia" w:hAnsiTheme="minorEastAsia" w:hint="eastAsia"/>
                <w:sz w:val="24"/>
                <w:szCs w:val="24"/>
              </w:rPr>
              <w:t>/</w:t>
            </w:r>
            <w:r w:rsidRPr="00821BCF">
              <w:rPr>
                <w:rFonts w:eastAsiaTheme="minorEastAsia" w:hAnsiTheme="minorEastAsia" w:hint="eastAsia"/>
                <w:sz w:val="24"/>
                <w:szCs w:val="24"/>
              </w:rPr>
              <w:t>危险源</w:t>
            </w:r>
            <w:r w:rsidR="00D20279" w:rsidRPr="00D20279">
              <w:rPr>
                <w:rFonts w:eastAsiaTheme="minorEastAsia" w:hAnsiTheme="minorEastAsia" w:hint="eastAsia"/>
                <w:sz w:val="24"/>
                <w:szCs w:val="24"/>
              </w:rPr>
              <w:t>辨识与评价</w:t>
            </w:r>
          </w:p>
          <w:p w:rsidR="00A13B08" w:rsidRPr="00DF525C" w:rsidRDefault="00F504ED" w:rsidP="008F5A57">
            <w:pPr>
              <w:spacing w:line="360" w:lineRule="auto"/>
              <w:rPr>
                <w:rFonts w:eastAsiaTheme="minorEastAsia"/>
                <w:b/>
                <w:sz w:val="24"/>
                <w:szCs w:val="24"/>
              </w:rPr>
            </w:pPr>
            <w:r w:rsidRPr="00F504ED">
              <w:rPr>
                <w:rFonts w:eastAsiaTheme="minorEastAsia" w:hAnsiTheme="minorEastAsia" w:hint="eastAsia"/>
                <w:sz w:val="24"/>
                <w:szCs w:val="24"/>
              </w:rPr>
              <w:t>措施的策划</w:t>
            </w:r>
          </w:p>
        </w:tc>
        <w:tc>
          <w:tcPr>
            <w:tcW w:w="1276" w:type="dxa"/>
          </w:tcPr>
          <w:p w:rsidR="00DF525C" w:rsidRDefault="00CD55C7" w:rsidP="00C2621F">
            <w:pPr>
              <w:spacing w:line="360" w:lineRule="auto"/>
              <w:rPr>
                <w:rFonts w:eastAsiaTheme="minorEastAsia"/>
                <w:sz w:val="24"/>
                <w:szCs w:val="24"/>
              </w:rPr>
            </w:pPr>
            <w:r>
              <w:rPr>
                <w:rFonts w:eastAsiaTheme="minorEastAsia" w:hint="eastAsia"/>
                <w:sz w:val="24"/>
                <w:szCs w:val="24"/>
              </w:rPr>
              <w:t>E</w:t>
            </w:r>
            <w:r w:rsidR="00E949E7">
              <w:rPr>
                <w:rFonts w:eastAsiaTheme="minorEastAsia" w:hint="eastAsia"/>
                <w:sz w:val="24"/>
                <w:szCs w:val="24"/>
              </w:rPr>
              <w:t xml:space="preserve">O </w:t>
            </w:r>
            <w:r w:rsidR="00821BCF">
              <w:rPr>
                <w:rFonts w:eastAsiaTheme="minorEastAsia" w:hint="eastAsia"/>
                <w:sz w:val="24"/>
                <w:szCs w:val="24"/>
              </w:rPr>
              <w:t>：</w:t>
            </w:r>
            <w:r w:rsidR="00DF525C" w:rsidRPr="00DF525C">
              <w:rPr>
                <w:rFonts w:eastAsiaTheme="minorEastAsia"/>
                <w:sz w:val="24"/>
                <w:szCs w:val="24"/>
              </w:rPr>
              <w:t>6.1.2</w:t>
            </w:r>
          </w:p>
          <w:p w:rsidR="00686476" w:rsidRDefault="00686476" w:rsidP="00C2621F">
            <w:pPr>
              <w:spacing w:line="360" w:lineRule="auto"/>
              <w:rPr>
                <w:rFonts w:eastAsiaTheme="minorEastAsia"/>
                <w:sz w:val="24"/>
                <w:szCs w:val="24"/>
              </w:rPr>
            </w:pPr>
          </w:p>
          <w:p w:rsidR="00686476" w:rsidRDefault="00F504ED" w:rsidP="00C2621F">
            <w:pPr>
              <w:spacing w:line="360" w:lineRule="auto"/>
              <w:rPr>
                <w:rFonts w:eastAsiaTheme="minorEastAsia"/>
                <w:sz w:val="24"/>
                <w:szCs w:val="24"/>
              </w:rPr>
            </w:pPr>
            <w:r w:rsidRPr="00F504ED">
              <w:rPr>
                <w:rFonts w:eastAsiaTheme="minorEastAsia"/>
                <w:sz w:val="24"/>
                <w:szCs w:val="24"/>
              </w:rPr>
              <w:t>EO</w:t>
            </w:r>
            <w:r w:rsidRPr="00F504ED">
              <w:rPr>
                <w:rFonts w:eastAsiaTheme="minorEastAsia" w:hint="eastAsia"/>
                <w:sz w:val="24"/>
                <w:szCs w:val="24"/>
              </w:rPr>
              <w:t>：</w:t>
            </w:r>
            <w:r w:rsidRPr="00F504ED">
              <w:rPr>
                <w:rFonts w:eastAsiaTheme="minorEastAsia" w:hint="eastAsia"/>
                <w:sz w:val="24"/>
                <w:szCs w:val="24"/>
              </w:rPr>
              <w:t>6.1.4</w:t>
            </w:r>
          </w:p>
          <w:p w:rsidR="00686476" w:rsidRDefault="00686476" w:rsidP="00C2621F">
            <w:pPr>
              <w:spacing w:line="360" w:lineRule="auto"/>
              <w:rPr>
                <w:rFonts w:eastAsiaTheme="minorEastAsia"/>
                <w:sz w:val="24"/>
                <w:szCs w:val="24"/>
              </w:rPr>
            </w:pPr>
          </w:p>
          <w:p w:rsidR="00686476" w:rsidRDefault="00686476" w:rsidP="00C2621F">
            <w:pPr>
              <w:spacing w:line="360" w:lineRule="auto"/>
              <w:rPr>
                <w:rFonts w:eastAsiaTheme="minorEastAsia"/>
                <w:sz w:val="24"/>
                <w:szCs w:val="24"/>
              </w:rPr>
            </w:pPr>
          </w:p>
          <w:p w:rsidR="00DF525C" w:rsidRPr="00DF525C" w:rsidRDefault="00DF525C" w:rsidP="00C2621F">
            <w:pPr>
              <w:spacing w:line="360" w:lineRule="auto"/>
              <w:rPr>
                <w:rFonts w:eastAsiaTheme="minorEastAsia"/>
                <w:sz w:val="24"/>
                <w:szCs w:val="24"/>
              </w:rPr>
            </w:pPr>
          </w:p>
        </w:tc>
        <w:tc>
          <w:tcPr>
            <w:tcW w:w="10606" w:type="dxa"/>
          </w:tcPr>
          <w:p w:rsidR="00564A50" w:rsidRPr="00FC2644" w:rsidRDefault="00FC2644" w:rsidP="00FC2644">
            <w:pPr>
              <w:adjustRightInd w:val="0"/>
              <w:snapToGrid w:val="0"/>
              <w:spacing w:line="360" w:lineRule="auto"/>
              <w:ind w:rightChars="50" w:right="105" w:firstLineChars="200" w:firstLine="480"/>
              <w:textAlignment w:val="baseline"/>
              <w:rPr>
                <w:rFonts w:eastAsiaTheme="minorEastAsia" w:hAnsiTheme="minorEastAsia"/>
                <w:sz w:val="24"/>
                <w:szCs w:val="24"/>
              </w:rPr>
            </w:pPr>
            <w:r>
              <w:rPr>
                <w:rFonts w:eastAsiaTheme="minorEastAsia" w:hAnsiTheme="minorEastAsia" w:hint="eastAsia"/>
                <w:sz w:val="24"/>
                <w:szCs w:val="24"/>
              </w:rPr>
              <w:t>提供了</w:t>
            </w:r>
            <w:r w:rsidR="008F18E7">
              <w:rPr>
                <w:rFonts w:eastAsiaTheme="minorEastAsia" w:hAnsiTheme="minorEastAsia" w:hint="eastAsia"/>
                <w:sz w:val="24"/>
                <w:szCs w:val="24"/>
              </w:rPr>
              <w:t>《</w:t>
            </w:r>
            <w:r>
              <w:rPr>
                <w:rFonts w:eastAsiaTheme="minorEastAsia" w:hAnsiTheme="minorEastAsia" w:hint="eastAsia"/>
                <w:sz w:val="24"/>
                <w:szCs w:val="24"/>
              </w:rPr>
              <w:t>环境因素和危险源识别评价与控制程序</w:t>
            </w:r>
            <w:r w:rsidR="008F18E7">
              <w:rPr>
                <w:rFonts w:eastAsiaTheme="minorEastAsia" w:hAnsiTheme="minorEastAsia" w:hint="eastAsia"/>
                <w:sz w:val="24"/>
                <w:szCs w:val="24"/>
              </w:rPr>
              <w:t>》</w:t>
            </w:r>
          </w:p>
          <w:p w:rsidR="00564A50" w:rsidRPr="00FC2644" w:rsidRDefault="00564A50" w:rsidP="00FC2644">
            <w:pPr>
              <w:adjustRightInd w:val="0"/>
              <w:snapToGrid w:val="0"/>
              <w:spacing w:line="360" w:lineRule="auto"/>
              <w:ind w:rightChars="50" w:right="105" w:firstLineChars="200" w:firstLine="480"/>
              <w:textAlignment w:val="baseline"/>
              <w:rPr>
                <w:rFonts w:eastAsiaTheme="minorEastAsia" w:hAnsiTheme="minorEastAsia"/>
                <w:sz w:val="24"/>
                <w:szCs w:val="24"/>
              </w:rPr>
            </w:pPr>
            <w:r w:rsidRPr="00FC2644">
              <w:rPr>
                <w:rFonts w:eastAsiaTheme="minorEastAsia" w:hAnsiTheme="minorEastAsia" w:hint="eastAsia"/>
                <w:sz w:val="24"/>
                <w:szCs w:val="24"/>
              </w:rPr>
              <w:t>查“环境因素辨识和评价表”，涉及财务部的环境因素有生活垃圾的处置不当污染环境、废电池丢弃污染环境、纸张使用能源消耗、办公场所吸烟污染环境、复印机打印机废墨盒处置污染环境、火灾发生后废弃物污染大气、水土等。</w:t>
            </w:r>
          </w:p>
          <w:p w:rsidR="00564A50" w:rsidRPr="00FC2644" w:rsidRDefault="00564A50" w:rsidP="00FC2644">
            <w:pPr>
              <w:adjustRightInd w:val="0"/>
              <w:snapToGrid w:val="0"/>
              <w:spacing w:line="360" w:lineRule="auto"/>
              <w:ind w:rightChars="50" w:right="105" w:firstLineChars="200" w:firstLine="480"/>
              <w:textAlignment w:val="baseline"/>
              <w:rPr>
                <w:rFonts w:eastAsiaTheme="minorEastAsia" w:hAnsiTheme="minorEastAsia"/>
                <w:sz w:val="24"/>
                <w:szCs w:val="24"/>
              </w:rPr>
            </w:pPr>
            <w:r w:rsidRPr="00FC2644">
              <w:rPr>
                <w:rFonts w:eastAsiaTheme="minorEastAsia" w:hAnsiTheme="minorEastAsia" w:hint="eastAsia"/>
                <w:sz w:val="24"/>
                <w:szCs w:val="24"/>
              </w:rPr>
              <w:t>采取打分法评价，查到“重要环境因素清单”，评价出</w:t>
            </w:r>
            <w:r w:rsidR="001B468F" w:rsidRPr="00541F71">
              <w:rPr>
                <w:rFonts w:eastAsiaTheme="minorEastAsia" w:hAnsiTheme="minorEastAsia" w:hint="eastAsia"/>
                <w:sz w:val="24"/>
                <w:szCs w:val="24"/>
              </w:rPr>
              <w:t>固废排放、烟尘排放、潜在火灾、废气、粉尘排放、噪音排放</w:t>
            </w:r>
            <w:r w:rsidRPr="00FC2644">
              <w:rPr>
                <w:rFonts w:eastAsiaTheme="minorEastAsia" w:hAnsiTheme="minorEastAsia" w:hint="eastAsia"/>
                <w:sz w:val="24"/>
                <w:szCs w:val="24"/>
              </w:rPr>
              <w:t>为重要环境因素。</w:t>
            </w:r>
          </w:p>
          <w:p w:rsidR="00564A50" w:rsidRPr="00FC2644" w:rsidRDefault="00564A50" w:rsidP="00FC2644">
            <w:pPr>
              <w:adjustRightInd w:val="0"/>
              <w:snapToGrid w:val="0"/>
              <w:spacing w:line="360" w:lineRule="auto"/>
              <w:ind w:rightChars="50" w:right="105" w:firstLineChars="200" w:firstLine="480"/>
              <w:textAlignment w:val="baseline"/>
              <w:rPr>
                <w:rFonts w:eastAsiaTheme="minorEastAsia" w:hAnsiTheme="minorEastAsia"/>
                <w:sz w:val="24"/>
                <w:szCs w:val="24"/>
              </w:rPr>
            </w:pPr>
            <w:r w:rsidRPr="00FC2644">
              <w:rPr>
                <w:rFonts w:eastAsiaTheme="minorEastAsia" w:hAnsiTheme="minorEastAsia" w:hint="eastAsia"/>
                <w:sz w:val="24"/>
                <w:szCs w:val="24"/>
              </w:rPr>
              <w:t>查“职业安全健康管理体系危险源辨识、风险评价、风险控制一览表”，识别了办公活动过程中的危险源，主要包括火灾、触电等。</w:t>
            </w:r>
          </w:p>
          <w:p w:rsidR="00564A50" w:rsidRPr="00FC2644" w:rsidRDefault="00564A50" w:rsidP="00877FC4">
            <w:pPr>
              <w:snapToGrid w:val="0"/>
              <w:spacing w:line="360" w:lineRule="auto"/>
              <w:ind w:firstLineChars="200" w:firstLine="480"/>
              <w:rPr>
                <w:rFonts w:eastAsiaTheme="minorEastAsia" w:hAnsiTheme="minorEastAsia"/>
                <w:sz w:val="24"/>
                <w:szCs w:val="24"/>
              </w:rPr>
            </w:pPr>
            <w:r w:rsidRPr="00FC2644">
              <w:rPr>
                <w:rFonts w:eastAsiaTheme="minorEastAsia" w:hAnsiTheme="minorEastAsia" w:hint="eastAsia"/>
                <w:sz w:val="24"/>
                <w:szCs w:val="24"/>
              </w:rPr>
              <w:t>对识别出的危险源采取</w:t>
            </w:r>
            <w:r w:rsidRPr="00FC2644">
              <w:rPr>
                <w:rFonts w:eastAsiaTheme="minorEastAsia" w:hAnsiTheme="minorEastAsia" w:hint="eastAsia"/>
                <w:sz w:val="24"/>
                <w:szCs w:val="24"/>
              </w:rPr>
              <w:t>D=LEC</w:t>
            </w:r>
            <w:r w:rsidRPr="00FC2644">
              <w:rPr>
                <w:rFonts w:eastAsiaTheme="minorEastAsia" w:hAnsiTheme="minorEastAsia" w:hint="eastAsia"/>
                <w:sz w:val="24"/>
                <w:szCs w:val="24"/>
              </w:rPr>
              <w:t>进行评价，评价出</w:t>
            </w:r>
            <w:r w:rsidR="00877FC4" w:rsidRPr="00877FC4">
              <w:rPr>
                <w:rFonts w:eastAsiaTheme="minorEastAsia" w:hAnsiTheme="minorEastAsia" w:hint="eastAsia"/>
                <w:sz w:val="24"/>
                <w:szCs w:val="24"/>
              </w:rPr>
              <w:t>不可接受风险有</w:t>
            </w:r>
            <w:r w:rsidRPr="00FC2644">
              <w:rPr>
                <w:rFonts w:eastAsiaTheme="minorEastAsia" w:hAnsiTheme="minorEastAsia" w:hint="eastAsia"/>
                <w:sz w:val="24"/>
                <w:szCs w:val="24"/>
              </w:rPr>
              <w:t>包括：</w:t>
            </w:r>
            <w:r w:rsidR="00877FC4" w:rsidRPr="00877FC4">
              <w:rPr>
                <w:rFonts w:eastAsiaTheme="minorEastAsia" w:hAnsiTheme="minorEastAsia" w:hint="eastAsia"/>
                <w:sz w:val="24"/>
                <w:szCs w:val="24"/>
              </w:rPr>
              <w:t>触电、机械伤害、吸入性伤害</w:t>
            </w:r>
            <w:r w:rsidR="00877FC4">
              <w:rPr>
                <w:rFonts w:eastAsiaTheme="minorEastAsia" w:hAnsiTheme="minorEastAsia" w:hint="eastAsia"/>
                <w:sz w:val="24"/>
                <w:szCs w:val="24"/>
              </w:rPr>
              <w:t>。</w:t>
            </w:r>
          </w:p>
          <w:p w:rsidR="00F504ED" w:rsidRDefault="00F504ED" w:rsidP="00FC2644">
            <w:pPr>
              <w:spacing w:line="360" w:lineRule="auto"/>
              <w:ind w:firstLineChars="200" w:firstLine="480"/>
              <w:rPr>
                <w:rFonts w:eastAsiaTheme="minorEastAsia" w:hAnsiTheme="minorEastAsia"/>
                <w:sz w:val="24"/>
                <w:szCs w:val="24"/>
              </w:rPr>
            </w:pPr>
            <w:r w:rsidRPr="00F504ED">
              <w:rPr>
                <w:rFonts w:eastAsiaTheme="minorEastAsia" w:hAnsiTheme="minorEastAsia" w:hint="eastAsia"/>
                <w:sz w:val="24"/>
                <w:szCs w:val="24"/>
              </w:rPr>
              <w:t>措施</w:t>
            </w:r>
            <w:r>
              <w:rPr>
                <w:rFonts w:eastAsiaTheme="minorEastAsia" w:hAnsiTheme="minorEastAsia" w:hint="eastAsia"/>
                <w:sz w:val="24"/>
                <w:szCs w:val="24"/>
              </w:rPr>
              <w:t>策划有</w:t>
            </w:r>
            <w:r w:rsidRPr="00F504ED">
              <w:rPr>
                <w:rFonts w:eastAsiaTheme="minorEastAsia" w:hAnsiTheme="minorEastAsia" w:hint="eastAsia"/>
                <w:sz w:val="24"/>
                <w:szCs w:val="24"/>
              </w:rPr>
              <w:t>：</w:t>
            </w:r>
            <w:r w:rsidRPr="00F504ED">
              <w:rPr>
                <w:rFonts w:eastAsiaTheme="minorEastAsia" w:hAnsiTheme="minorEastAsia" w:hint="eastAsia"/>
                <w:sz w:val="24"/>
                <w:szCs w:val="24"/>
              </w:rPr>
              <w:t xml:space="preserve"> 1</w:t>
            </w:r>
            <w:r w:rsidRPr="00F504ED">
              <w:rPr>
                <w:rFonts w:eastAsiaTheme="minorEastAsia" w:hAnsiTheme="minorEastAsia" w:hint="eastAsia"/>
                <w:sz w:val="24"/>
                <w:szCs w:val="24"/>
              </w:rPr>
              <w:t>）重要环境因素；</w:t>
            </w:r>
            <w:r w:rsidRPr="00F504ED">
              <w:rPr>
                <w:rFonts w:eastAsiaTheme="minorEastAsia" w:hAnsiTheme="minorEastAsia" w:hint="eastAsia"/>
                <w:sz w:val="24"/>
                <w:szCs w:val="24"/>
              </w:rPr>
              <w:t xml:space="preserve"> 2</w:t>
            </w:r>
            <w:r w:rsidRPr="00F504ED">
              <w:rPr>
                <w:rFonts w:eastAsiaTheme="minorEastAsia" w:hAnsiTheme="minorEastAsia" w:hint="eastAsia"/>
                <w:sz w:val="24"/>
                <w:szCs w:val="24"/>
              </w:rPr>
              <w:t>）合规义务；</w:t>
            </w:r>
            <w:r w:rsidRPr="00F504ED">
              <w:rPr>
                <w:rFonts w:eastAsiaTheme="minorEastAsia" w:hAnsiTheme="minorEastAsia" w:hint="eastAsia"/>
                <w:sz w:val="24"/>
                <w:szCs w:val="24"/>
              </w:rPr>
              <w:t xml:space="preserve"> 3</w:t>
            </w:r>
            <w:r w:rsidRPr="00F504ED">
              <w:rPr>
                <w:rFonts w:eastAsiaTheme="minorEastAsia" w:hAnsiTheme="minorEastAsia" w:hint="eastAsia"/>
                <w:sz w:val="24"/>
                <w:szCs w:val="24"/>
              </w:rPr>
              <w:t>）识别风险和机遇</w:t>
            </w:r>
            <w:r>
              <w:rPr>
                <w:rFonts w:eastAsiaTheme="minorEastAsia" w:hAnsiTheme="minorEastAsia" w:hint="eastAsia"/>
                <w:sz w:val="24"/>
                <w:szCs w:val="24"/>
              </w:rPr>
              <w:t>；</w:t>
            </w:r>
            <w:r>
              <w:rPr>
                <w:rFonts w:eastAsiaTheme="minorEastAsia" w:hAnsiTheme="minorEastAsia"/>
                <w:sz w:val="24"/>
                <w:szCs w:val="24"/>
              </w:rPr>
              <w:t>4</w:t>
            </w:r>
            <w:r>
              <w:rPr>
                <w:rFonts w:eastAsiaTheme="minorEastAsia" w:hAnsiTheme="minorEastAsia" w:hint="eastAsia"/>
                <w:sz w:val="24"/>
                <w:szCs w:val="24"/>
              </w:rPr>
              <w:t>）</w:t>
            </w:r>
            <w:r w:rsidRPr="00F504ED">
              <w:rPr>
                <w:rFonts w:eastAsiaTheme="minorEastAsia" w:hAnsiTheme="minorEastAsia" w:hint="eastAsia"/>
                <w:sz w:val="24"/>
                <w:szCs w:val="24"/>
              </w:rPr>
              <w:t>法律法规要求和其他要求</w:t>
            </w:r>
          </w:p>
          <w:p w:rsidR="00C2621F" w:rsidRPr="00F504ED" w:rsidRDefault="00F504ED" w:rsidP="00FC2644">
            <w:pPr>
              <w:spacing w:line="360" w:lineRule="auto"/>
              <w:ind w:firstLineChars="200" w:firstLine="480"/>
              <w:rPr>
                <w:rFonts w:eastAsiaTheme="minorEastAsia" w:hAnsiTheme="minorEastAsia"/>
                <w:sz w:val="24"/>
                <w:szCs w:val="24"/>
              </w:rPr>
            </w:pPr>
            <w:r w:rsidRPr="00F504ED">
              <w:rPr>
                <w:rFonts w:eastAsiaTheme="minorEastAsia" w:hAnsiTheme="minorEastAsia" w:hint="eastAsia"/>
                <w:sz w:val="24"/>
                <w:szCs w:val="24"/>
              </w:rPr>
              <w:t>在环境管理体系过程中或其他业务过程中融入并实施这些措施</w:t>
            </w:r>
            <w:r>
              <w:rPr>
                <w:rFonts w:eastAsiaTheme="minorEastAsia" w:hAnsiTheme="minorEastAsia" w:hint="eastAsia"/>
                <w:sz w:val="24"/>
                <w:szCs w:val="24"/>
              </w:rPr>
              <w:t>，并</w:t>
            </w:r>
            <w:r w:rsidRPr="00F504ED">
              <w:rPr>
                <w:rFonts w:eastAsiaTheme="minorEastAsia" w:hAnsiTheme="minorEastAsia" w:hint="eastAsia"/>
                <w:sz w:val="24"/>
                <w:szCs w:val="24"/>
              </w:rPr>
              <w:t>评价这些措施的有效性</w:t>
            </w:r>
            <w:r>
              <w:rPr>
                <w:rFonts w:eastAsiaTheme="minorEastAsia" w:hAnsiTheme="minorEastAsia" w:hint="eastAsia"/>
                <w:sz w:val="24"/>
                <w:szCs w:val="24"/>
              </w:rPr>
              <w:t>。</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t>符合</w:t>
            </w:r>
          </w:p>
        </w:tc>
      </w:tr>
      <w:tr w:rsidR="00821BCF" w:rsidRPr="00DF525C" w:rsidTr="001021F8">
        <w:trPr>
          <w:trHeight w:val="715"/>
        </w:trPr>
        <w:tc>
          <w:tcPr>
            <w:tcW w:w="1242" w:type="dxa"/>
            <w:vAlign w:val="center"/>
          </w:tcPr>
          <w:p w:rsidR="00821BCF" w:rsidRDefault="00821BCF" w:rsidP="00DB500D">
            <w:pPr>
              <w:snapToGrid w:val="0"/>
              <w:spacing w:line="360" w:lineRule="auto"/>
              <w:jc w:val="center"/>
            </w:pPr>
            <w:r w:rsidRPr="00821BCF">
              <w:rPr>
                <w:rFonts w:eastAsiaTheme="minorEastAsia" w:hAnsiTheme="minorEastAsia" w:hint="eastAsia"/>
                <w:sz w:val="24"/>
                <w:szCs w:val="24"/>
              </w:rPr>
              <w:t>运行策划和控制</w:t>
            </w:r>
          </w:p>
        </w:tc>
        <w:tc>
          <w:tcPr>
            <w:tcW w:w="1276" w:type="dxa"/>
            <w:vAlign w:val="center"/>
          </w:tcPr>
          <w:p w:rsidR="00821BCF" w:rsidRDefault="00821BCF" w:rsidP="00821BCF">
            <w:pPr>
              <w:spacing w:line="360" w:lineRule="auto"/>
              <w:rPr>
                <w:rFonts w:eastAsiaTheme="minorEastAsia"/>
                <w:sz w:val="24"/>
                <w:szCs w:val="24"/>
              </w:rPr>
            </w:pPr>
            <w:r>
              <w:rPr>
                <w:rFonts w:eastAsiaTheme="minorEastAsia" w:hint="eastAsia"/>
                <w:sz w:val="24"/>
                <w:szCs w:val="24"/>
              </w:rPr>
              <w:t xml:space="preserve">EO </w:t>
            </w:r>
            <w:r>
              <w:rPr>
                <w:rFonts w:eastAsiaTheme="minorEastAsia" w:hint="eastAsia"/>
                <w:sz w:val="24"/>
                <w:szCs w:val="24"/>
              </w:rPr>
              <w:t>：</w:t>
            </w:r>
            <w:r>
              <w:rPr>
                <w:rFonts w:eastAsiaTheme="minorEastAsia" w:hint="eastAsia"/>
                <w:sz w:val="24"/>
                <w:szCs w:val="24"/>
              </w:rPr>
              <w:t>8</w:t>
            </w:r>
            <w:r w:rsidRPr="00DF525C">
              <w:rPr>
                <w:rFonts w:eastAsiaTheme="minorEastAsia"/>
                <w:sz w:val="24"/>
                <w:szCs w:val="24"/>
              </w:rPr>
              <w:t>.1</w:t>
            </w:r>
          </w:p>
          <w:p w:rsidR="00821BCF" w:rsidRPr="006D64A6" w:rsidRDefault="00821BCF" w:rsidP="00DB500D">
            <w:pPr>
              <w:snapToGrid w:val="0"/>
              <w:spacing w:line="360" w:lineRule="auto"/>
              <w:jc w:val="center"/>
              <w:rPr>
                <w:rFonts w:eastAsiaTheme="minorEastAsia" w:hAnsiTheme="minorEastAsia"/>
                <w:sz w:val="24"/>
                <w:szCs w:val="24"/>
              </w:rPr>
            </w:pPr>
          </w:p>
        </w:tc>
        <w:tc>
          <w:tcPr>
            <w:tcW w:w="10606" w:type="dxa"/>
          </w:tcPr>
          <w:p w:rsidR="00BB7131" w:rsidRPr="00FC2644" w:rsidRDefault="00DF46B3" w:rsidP="00FC2644">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办公室</w:t>
            </w:r>
            <w:r w:rsidR="00BB7131" w:rsidRPr="00FC2644">
              <w:rPr>
                <w:rFonts w:eastAsiaTheme="minorEastAsia" w:hAnsiTheme="minorEastAsia" w:hint="eastAsia"/>
                <w:sz w:val="24"/>
                <w:szCs w:val="24"/>
              </w:rPr>
              <w:t>干净整洁，照明、通风良好；配置有空调，温度适宜；有少量绿植；</w:t>
            </w:r>
          </w:p>
          <w:p w:rsidR="004112B9" w:rsidRPr="00FC2644" w:rsidRDefault="00BB7131" w:rsidP="007E082E">
            <w:pPr>
              <w:spacing w:line="360" w:lineRule="auto"/>
              <w:ind w:firstLineChars="200" w:firstLine="480"/>
              <w:rPr>
                <w:rFonts w:eastAsiaTheme="minorEastAsia" w:hAnsiTheme="minorEastAsia"/>
                <w:sz w:val="24"/>
                <w:szCs w:val="24"/>
              </w:rPr>
            </w:pPr>
            <w:r w:rsidRPr="00FC2644">
              <w:rPr>
                <w:rFonts w:eastAsiaTheme="minorEastAsia" w:hAnsiTheme="minorEastAsia" w:hint="eastAsia"/>
                <w:sz w:val="24"/>
                <w:szCs w:val="24"/>
              </w:rPr>
              <w:t>配置有灭火器，状态良好；</w:t>
            </w:r>
          </w:p>
          <w:p w:rsidR="00BB7131" w:rsidRPr="00FC2644" w:rsidRDefault="00BB7131" w:rsidP="00FF4CBA">
            <w:pPr>
              <w:spacing w:line="360" w:lineRule="auto"/>
              <w:ind w:firstLineChars="200" w:firstLine="480"/>
              <w:rPr>
                <w:rFonts w:eastAsiaTheme="minorEastAsia" w:hAnsiTheme="minorEastAsia"/>
                <w:sz w:val="24"/>
                <w:szCs w:val="24"/>
              </w:rPr>
            </w:pPr>
            <w:r w:rsidRPr="00FC2644">
              <w:rPr>
                <w:rFonts w:eastAsiaTheme="minorEastAsia" w:hAnsiTheme="minorEastAsia" w:hint="eastAsia"/>
                <w:sz w:val="24"/>
                <w:szCs w:val="24"/>
              </w:rPr>
              <w:t>节约用水用电、纸张双面使用、禁止吸烟、无乱拉乱接电线、无超额电器使用；</w:t>
            </w:r>
            <w:r w:rsidRPr="00FC2644">
              <w:rPr>
                <w:rFonts w:eastAsiaTheme="minorEastAsia" w:hAnsiTheme="minorEastAsia"/>
                <w:sz w:val="24"/>
                <w:szCs w:val="24"/>
              </w:rPr>
              <w:tab/>
            </w:r>
          </w:p>
          <w:p w:rsidR="00BB7131" w:rsidRPr="00FC2644" w:rsidRDefault="00BB7131" w:rsidP="00FF4CBA">
            <w:pPr>
              <w:spacing w:line="360" w:lineRule="auto"/>
              <w:ind w:firstLineChars="200" w:firstLine="480"/>
              <w:rPr>
                <w:rFonts w:eastAsiaTheme="minorEastAsia" w:hAnsiTheme="minorEastAsia"/>
                <w:sz w:val="24"/>
                <w:szCs w:val="24"/>
              </w:rPr>
            </w:pPr>
            <w:r w:rsidRPr="00FC2644">
              <w:rPr>
                <w:rFonts w:eastAsiaTheme="minorEastAsia" w:hAnsiTheme="minorEastAsia" w:hint="eastAsia"/>
                <w:sz w:val="24"/>
                <w:szCs w:val="24"/>
              </w:rPr>
              <w:lastRenderedPageBreak/>
              <w:t>办公环境安静，无明显噪声和废气；</w:t>
            </w:r>
          </w:p>
          <w:p w:rsidR="004112B9" w:rsidRPr="007E082E" w:rsidRDefault="00BB7131" w:rsidP="007E082E">
            <w:pPr>
              <w:spacing w:line="360" w:lineRule="auto"/>
              <w:ind w:firstLineChars="200" w:firstLine="480"/>
              <w:rPr>
                <w:rFonts w:eastAsiaTheme="minorEastAsia" w:hAnsiTheme="minorEastAsia"/>
                <w:sz w:val="24"/>
                <w:szCs w:val="24"/>
              </w:rPr>
            </w:pPr>
            <w:r w:rsidRPr="004112B9">
              <w:rPr>
                <w:rFonts w:eastAsiaTheme="minorEastAsia" w:hAnsiTheme="minorEastAsia" w:hint="eastAsia"/>
                <w:sz w:val="24"/>
                <w:szCs w:val="24"/>
              </w:rPr>
              <w:t>固废</w:t>
            </w:r>
            <w:r w:rsidR="00CB05EF" w:rsidRPr="004112B9">
              <w:rPr>
                <w:rFonts w:eastAsiaTheme="minorEastAsia" w:hAnsiTheme="minorEastAsia" w:hint="eastAsia"/>
                <w:sz w:val="24"/>
                <w:szCs w:val="24"/>
              </w:rPr>
              <w:t>统一</w:t>
            </w:r>
            <w:r w:rsidRPr="004112B9">
              <w:rPr>
                <w:rFonts w:eastAsiaTheme="minorEastAsia" w:hAnsiTheme="minorEastAsia" w:hint="eastAsia"/>
                <w:sz w:val="24"/>
                <w:szCs w:val="24"/>
              </w:rPr>
              <w:t>集中处理；办公用墨盒硒鼓等危废以旧换新。</w:t>
            </w:r>
          </w:p>
        </w:tc>
        <w:tc>
          <w:tcPr>
            <w:tcW w:w="1585" w:type="dxa"/>
            <w:vAlign w:val="center"/>
          </w:tcPr>
          <w:p w:rsidR="00821BCF" w:rsidRDefault="001021F8" w:rsidP="00786235">
            <w:pPr>
              <w:spacing w:line="360" w:lineRule="auto"/>
              <w:rPr>
                <w:rFonts w:ascii="楷体" w:eastAsia="楷体" w:hAnsi="楷体"/>
                <w:sz w:val="24"/>
                <w:szCs w:val="24"/>
              </w:rPr>
            </w:pPr>
            <w:r>
              <w:rPr>
                <w:rFonts w:eastAsiaTheme="minorEastAsia" w:hint="eastAsia"/>
                <w:sz w:val="24"/>
                <w:szCs w:val="24"/>
              </w:rPr>
              <w:lastRenderedPageBreak/>
              <w:t>符合</w:t>
            </w:r>
          </w:p>
        </w:tc>
      </w:tr>
      <w:tr w:rsidR="00BA0D58" w:rsidRPr="00DF525C" w:rsidTr="001021F8">
        <w:trPr>
          <w:trHeight w:val="715"/>
        </w:trPr>
        <w:tc>
          <w:tcPr>
            <w:tcW w:w="1242" w:type="dxa"/>
            <w:vAlign w:val="center"/>
          </w:tcPr>
          <w:p w:rsidR="00BA0D58" w:rsidRPr="00821BCF" w:rsidRDefault="00BA0D58" w:rsidP="00DB500D">
            <w:pPr>
              <w:snapToGrid w:val="0"/>
              <w:spacing w:line="360" w:lineRule="auto"/>
              <w:jc w:val="center"/>
              <w:rPr>
                <w:rFonts w:eastAsiaTheme="minorEastAsia" w:hAnsiTheme="minorEastAsia"/>
                <w:sz w:val="24"/>
                <w:szCs w:val="24"/>
              </w:rPr>
            </w:pPr>
            <w:r w:rsidRPr="005F70C5">
              <w:rPr>
                <w:rFonts w:ascii="宋体" w:hAnsi="宋体" w:hint="eastAsia"/>
                <w:color w:val="000000"/>
                <w:sz w:val="24"/>
              </w:rPr>
              <w:lastRenderedPageBreak/>
              <w:t>应急准备和响应</w:t>
            </w:r>
          </w:p>
        </w:tc>
        <w:tc>
          <w:tcPr>
            <w:tcW w:w="1276" w:type="dxa"/>
            <w:vAlign w:val="center"/>
          </w:tcPr>
          <w:p w:rsidR="00BA0D58" w:rsidRDefault="00BA0D58" w:rsidP="00821BCF">
            <w:pPr>
              <w:spacing w:line="360" w:lineRule="auto"/>
              <w:rPr>
                <w:rFonts w:eastAsiaTheme="minorEastAsia"/>
                <w:sz w:val="24"/>
                <w:szCs w:val="24"/>
              </w:rPr>
            </w:pPr>
            <w:r>
              <w:rPr>
                <w:rFonts w:eastAsiaTheme="minorEastAsia" w:hint="eastAsia"/>
                <w:sz w:val="24"/>
                <w:szCs w:val="24"/>
              </w:rPr>
              <w:t>E</w:t>
            </w:r>
            <w:r>
              <w:rPr>
                <w:rFonts w:eastAsiaTheme="minorEastAsia"/>
                <w:sz w:val="24"/>
                <w:szCs w:val="24"/>
              </w:rPr>
              <w:t>O</w:t>
            </w:r>
            <w:r>
              <w:rPr>
                <w:rFonts w:eastAsiaTheme="minorEastAsia" w:hint="eastAsia"/>
                <w:sz w:val="24"/>
                <w:szCs w:val="24"/>
              </w:rPr>
              <w:t>：</w:t>
            </w:r>
            <w:r>
              <w:rPr>
                <w:rFonts w:eastAsiaTheme="minorEastAsia" w:hint="eastAsia"/>
                <w:sz w:val="24"/>
                <w:szCs w:val="24"/>
              </w:rPr>
              <w:t>8</w:t>
            </w:r>
            <w:r>
              <w:rPr>
                <w:rFonts w:eastAsiaTheme="minorEastAsia"/>
                <w:sz w:val="24"/>
                <w:szCs w:val="24"/>
              </w:rPr>
              <w:t>.2</w:t>
            </w:r>
          </w:p>
        </w:tc>
        <w:tc>
          <w:tcPr>
            <w:tcW w:w="10606" w:type="dxa"/>
          </w:tcPr>
          <w:p w:rsidR="007021A8" w:rsidRPr="00FF4CBA" w:rsidRDefault="007021A8" w:rsidP="00FF4CBA">
            <w:pPr>
              <w:spacing w:line="360" w:lineRule="auto"/>
              <w:ind w:firstLineChars="200" w:firstLine="480"/>
              <w:rPr>
                <w:rFonts w:eastAsiaTheme="minorEastAsia" w:hAnsiTheme="minorEastAsia"/>
                <w:sz w:val="24"/>
                <w:szCs w:val="24"/>
              </w:rPr>
            </w:pPr>
            <w:r w:rsidRPr="00FF4CBA">
              <w:rPr>
                <w:rFonts w:eastAsiaTheme="minorEastAsia" w:hAnsiTheme="minorEastAsia" w:hint="eastAsia"/>
                <w:sz w:val="24"/>
                <w:szCs w:val="24"/>
              </w:rPr>
              <w:t>编制了《应急准备和响应控制程序》，建立了火灾、触电事故应急处置方案，财务部参与了公司组织的各种演练，提供了应急预案演习记录</w:t>
            </w:r>
            <w:r w:rsidR="00FD0197" w:rsidRPr="00FF4CBA">
              <w:rPr>
                <w:rFonts w:eastAsiaTheme="minorEastAsia" w:hAnsiTheme="minorEastAsia" w:hint="eastAsia"/>
                <w:sz w:val="24"/>
                <w:szCs w:val="24"/>
              </w:rPr>
              <w:t>。</w:t>
            </w:r>
          </w:p>
          <w:p w:rsidR="007021A8" w:rsidRPr="00FF4CBA" w:rsidRDefault="007021A8" w:rsidP="00FF4CBA">
            <w:pPr>
              <w:spacing w:line="360" w:lineRule="auto"/>
              <w:ind w:firstLineChars="200" w:firstLine="480"/>
              <w:rPr>
                <w:rFonts w:eastAsiaTheme="minorEastAsia" w:hAnsiTheme="minorEastAsia"/>
                <w:sz w:val="24"/>
                <w:szCs w:val="24"/>
              </w:rPr>
            </w:pPr>
            <w:r w:rsidRPr="00FF4CBA">
              <w:rPr>
                <w:rFonts w:eastAsiaTheme="minorEastAsia" w:hAnsiTheme="minorEastAsia" w:hint="eastAsia"/>
                <w:sz w:val="24"/>
                <w:szCs w:val="24"/>
              </w:rPr>
              <w:t>查消防安全应急演练记录，演练时间</w:t>
            </w:r>
            <w:r w:rsidRPr="00FF4CBA">
              <w:rPr>
                <w:rFonts w:eastAsiaTheme="minorEastAsia" w:hAnsiTheme="minorEastAsia" w:hint="eastAsia"/>
                <w:sz w:val="24"/>
                <w:szCs w:val="24"/>
              </w:rPr>
              <w:t xml:space="preserve">  2022</w:t>
            </w:r>
            <w:r w:rsidRPr="00FF4CBA">
              <w:rPr>
                <w:rFonts w:eastAsiaTheme="minorEastAsia" w:hAnsiTheme="minorEastAsia" w:hint="eastAsia"/>
                <w:sz w:val="24"/>
                <w:szCs w:val="24"/>
              </w:rPr>
              <w:t>年</w:t>
            </w:r>
            <w:r w:rsidRPr="00FF4CBA">
              <w:rPr>
                <w:rFonts w:eastAsiaTheme="minorEastAsia" w:hAnsiTheme="minorEastAsia"/>
                <w:sz w:val="24"/>
                <w:szCs w:val="24"/>
              </w:rPr>
              <w:t>4</w:t>
            </w:r>
            <w:r w:rsidRPr="00FF4CBA">
              <w:rPr>
                <w:rFonts w:eastAsiaTheme="minorEastAsia" w:hAnsiTheme="minorEastAsia" w:hint="eastAsia"/>
                <w:sz w:val="24"/>
                <w:szCs w:val="24"/>
              </w:rPr>
              <w:t>月</w:t>
            </w:r>
            <w:r w:rsidRPr="00FF4CBA">
              <w:rPr>
                <w:rFonts w:eastAsiaTheme="minorEastAsia" w:hAnsiTheme="minorEastAsia" w:hint="eastAsia"/>
                <w:sz w:val="24"/>
                <w:szCs w:val="24"/>
              </w:rPr>
              <w:t>21</w:t>
            </w:r>
            <w:r w:rsidRPr="00FF4CBA">
              <w:rPr>
                <w:rFonts w:eastAsiaTheme="minorEastAsia" w:hAnsiTheme="minorEastAsia" w:hint="eastAsia"/>
                <w:sz w:val="24"/>
                <w:szCs w:val="24"/>
              </w:rPr>
              <w:t>日</w:t>
            </w:r>
          </w:p>
          <w:p w:rsidR="007021A8" w:rsidRPr="00FF4CBA" w:rsidRDefault="007021A8" w:rsidP="00FF4CBA">
            <w:pPr>
              <w:spacing w:line="360" w:lineRule="auto"/>
              <w:ind w:firstLineChars="200" w:firstLine="480"/>
              <w:rPr>
                <w:rFonts w:eastAsiaTheme="minorEastAsia" w:hAnsiTheme="minorEastAsia"/>
                <w:sz w:val="24"/>
                <w:szCs w:val="24"/>
              </w:rPr>
            </w:pPr>
            <w:r w:rsidRPr="00FF4CBA">
              <w:rPr>
                <w:rFonts w:eastAsiaTheme="minorEastAsia" w:hAnsiTheme="minorEastAsia" w:hint="eastAsia"/>
                <w:sz w:val="24"/>
                <w:szCs w:val="24"/>
              </w:rPr>
              <w:t>负责人：方强</w:t>
            </w:r>
          </w:p>
          <w:p w:rsidR="007021A8" w:rsidRPr="00FF4CBA" w:rsidRDefault="007021A8" w:rsidP="00FF4CBA">
            <w:pPr>
              <w:spacing w:line="360" w:lineRule="auto"/>
              <w:ind w:firstLineChars="200" w:firstLine="480"/>
              <w:rPr>
                <w:rFonts w:eastAsiaTheme="minorEastAsia" w:hAnsiTheme="minorEastAsia"/>
                <w:sz w:val="24"/>
                <w:szCs w:val="24"/>
              </w:rPr>
            </w:pPr>
            <w:r w:rsidRPr="00FF4CBA">
              <w:rPr>
                <w:rFonts w:eastAsiaTheme="minorEastAsia" w:hAnsiTheme="minorEastAsia" w:hint="eastAsia"/>
                <w:sz w:val="24"/>
                <w:szCs w:val="24"/>
              </w:rPr>
              <w:t>参加人：</w:t>
            </w:r>
            <w:r w:rsidRPr="00480CBF">
              <w:rPr>
                <w:rFonts w:eastAsiaTheme="minorEastAsia" w:hAnsiTheme="minorEastAsia" w:hint="eastAsia"/>
                <w:sz w:val="24"/>
                <w:szCs w:val="24"/>
              </w:rPr>
              <w:t>生产部</w:t>
            </w:r>
            <w:r w:rsidRPr="00480CBF">
              <w:rPr>
                <w:rFonts w:eastAsiaTheme="minorEastAsia" w:hAnsiTheme="minorEastAsia" w:hint="eastAsia"/>
                <w:sz w:val="24"/>
                <w:szCs w:val="24"/>
              </w:rPr>
              <w:t>/</w:t>
            </w:r>
            <w:r w:rsidRPr="00480CBF">
              <w:rPr>
                <w:rFonts w:eastAsiaTheme="minorEastAsia" w:hAnsiTheme="minorEastAsia" w:hint="eastAsia"/>
                <w:sz w:val="24"/>
                <w:szCs w:val="24"/>
              </w:rPr>
              <w:t>车间</w:t>
            </w:r>
            <w:r w:rsidRPr="00480CBF">
              <w:rPr>
                <w:rFonts w:eastAsiaTheme="minorEastAsia" w:hAnsiTheme="minorEastAsia" w:hint="eastAsia"/>
                <w:sz w:val="24"/>
                <w:szCs w:val="24"/>
              </w:rPr>
              <w:t>/</w:t>
            </w:r>
            <w:r w:rsidRPr="00480CBF">
              <w:rPr>
                <w:rFonts w:eastAsiaTheme="minorEastAsia" w:hAnsiTheme="minorEastAsia" w:hint="eastAsia"/>
                <w:sz w:val="24"/>
                <w:szCs w:val="24"/>
              </w:rPr>
              <w:t>仓库</w:t>
            </w:r>
            <w:r w:rsidRPr="00480CBF">
              <w:rPr>
                <w:rFonts w:eastAsiaTheme="minorEastAsia" w:hAnsiTheme="minorEastAsia" w:hint="eastAsia"/>
                <w:sz w:val="24"/>
                <w:szCs w:val="24"/>
              </w:rPr>
              <w:t>/</w:t>
            </w:r>
            <w:r w:rsidRPr="00480CBF">
              <w:rPr>
                <w:rFonts w:eastAsiaTheme="minorEastAsia" w:hAnsiTheme="minorEastAsia" w:hint="eastAsia"/>
                <w:sz w:val="24"/>
                <w:szCs w:val="24"/>
              </w:rPr>
              <w:t>品管部</w:t>
            </w:r>
            <w:r w:rsidRPr="00480CBF">
              <w:rPr>
                <w:rFonts w:eastAsiaTheme="minorEastAsia" w:hAnsiTheme="minorEastAsia" w:hint="eastAsia"/>
                <w:sz w:val="24"/>
                <w:szCs w:val="24"/>
              </w:rPr>
              <w:t>/</w:t>
            </w:r>
            <w:r w:rsidRPr="00480CBF">
              <w:rPr>
                <w:rFonts w:eastAsiaTheme="minorEastAsia" w:hAnsiTheme="minorEastAsia" w:hint="eastAsia"/>
                <w:sz w:val="24"/>
                <w:szCs w:val="24"/>
              </w:rPr>
              <w:t>采购部</w:t>
            </w:r>
            <w:r w:rsidRPr="00480CBF">
              <w:rPr>
                <w:rFonts w:eastAsiaTheme="minorEastAsia" w:hAnsiTheme="minorEastAsia" w:hint="eastAsia"/>
                <w:sz w:val="24"/>
                <w:szCs w:val="24"/>
              </w:rPr>
              <w:t>/</w:t>
            </w:r>
            <w:r w:rsidRPr="00480CBF">
              <w:rPr>
                <w:rFonts w:eastAsiaTheme="minorEastAsia" w:hAnsiTheme="minorEastAsia" w:hint="eastAsia"/>
                <w:sz w:val="24"/>
                <w:szCs w:val="24"/>
              </w:rPr>
              <w:t>营销部</w:t>
            </w:r>
            <w:r w:rsidRPr="00480CBF">
              <w:rPr>
                <w:rFonts w:eastAsiaTheme="minorEastAsia" w:hAnsiTheme="minorEastAsia" w:hint="eastAsia"/>
                <w:sz w:val="24"/>
                <w:szCs w:val="24"/>
              </w:rPr>
              <w:t>/</w:t>
            </w:r>
            <w:r w:rsidRPr="00480CBF">
              <w:rPr>
                <w:rFonts w:eastAsiaTheme="minorEastAsia" w:hAnsiTheme="minorEastAsia" w:hint="eastAsia"/>
                <w:sz w:val="24"/>
                <w:szCs w:val="24"/>
              </w:rPr>
              <w:t>综合部</w:t>
            </w:r>
            <w:r w:rsidR="00480CBF" w:rsidRPr="00480CBF">
              <w:rPr>
                <w:rFonts w:eastAsiaTheme="minorEastAsia" w:hAnsiTheme="minorEastAsia" w:hint="eastAsia"/>
                <w:sz w:val="24"/>
                <w:szCs w:val="24"/>
              </w:rPr>
              <w:t>/</w:t>
            </w:r>
            <w:r w:rsidR="00480CBF" w:rsidRPr="00480CBF">
              <w:rPr>
                <w:rFonts w:eastAsiaTheme="minorEastAsia" w:hAnsiTheme="minorEastAsia" w:hint="eastAsia"/>
                <w:sz w:val="24"/>
                <w:szCs w:val="24"/>
              </w:rPr>
              <w:t>财务部</w:t>
            </w:r>
          </w:p>
          <w:p w:rsidR="007021A8" w:rsidRPr="00FF4CBA" w:rsidRDefault="007021A8" w:rsidP="00FF4CBA">
            <w:pPr>
              <w:spacing w:line="360" w:lineRule="auto"/>
              <w:ind w:firstLineChars="200" w:firstLine="480"/>
              <w:rPr>
                <w:rFonts w:eastAsiaTheme="minorEastAsia" w:hAnsiTheme="minorEastAsia"/>
                <w:sz w:val="24"/>
                <w:szCs w:val="24"/>
              </w:rPr>
            </w:pPr>
            <w:r w:rsidRPr="00FF4CBA">
              <w:rPr>
                <w:rFonts w:eastAsiaTheme="minorEastAsia" w:hAnsiTheme="minorEastAsia" w:hint="eastAsia"/>
                <w:sz w:val="24"/>
                <w:szCs w:val="24"/>
              </w:rPr>
              <w:t>演练的效果</w:t>
            </w:r>
            <w:r w:rsidR="00FD0197" w:rsidRPr="00FF4CBA">
              <w:rPr>
                <w:rFonts w:eastAsiaTheme="minorEastAsia" w:hAnsiTheme="minorEastAsia" w:hint="eastAsia"/>
                <w:sz w:val="24"/>
                <w:szCs w:val="24"/>
              </w:rPr>
              <w:t>：</w:t>
            </w:r>
          </w:p>
          <w:p w:rsidR="00FD0197" w:rsidRPr="00127193" w:rsidRDefault="00FD0197" w:rsidP="00FF4CBA">
            <w:pPr>
              <w:spacing w:line="360" w:lineRule="auto"/>
              <w:ind w:firstLineChars="200" w:firstLine="480"/>
              <w:rPr>
                <w:rFonts w:eastAsiaTheme="minorEastAsia" w:hAnsiTheme="minorEastAsia"/>
                <w:sz w:val="24"/>
                <w:szCs w:val="24"/>
              </w:rPr>
            </w:pPr>
            <w:r w:rsidRPr="00FF4CBA">
              <w:rPr>
                <w:rFonts w:eastAsiaTheme="minorEastAsia" w:hAnsiTheme="minorEastAsia" w:hint="eastAsia"/>
                <w:sz w:val="24"/>
                <w:szCs w:val="24"/>
              </w:rPr>
              <w:t>通</w:t>
            </w:r>
            <w:r w:rsidRPr="00FD0197">
              <w:rPr>
                <w:rFonts w:eastAsiaTheme="minorEastAsia" w:hAnsiTheme="minorEastAsia" w:hint="eastAsia"/>
                <w:sz w:val="24"/>
                <w:szCs w:val="24"/>
              </w:rPr>
              <w:t>过应急演练使应急组织成员能够实地的实习应急处理程序过程，为应急组织成员掌握应急处理程序在出现突发事件时有效的组织应急响应活动减少因此造成的人员、财产损失打下良好的基础。同时现场工作人员经过演练掌握了出现突发火灾事件时应如何按应急组织程序要求进行应急处理和有效的撤离和自身防护知识。</w:t>
            </w:r>
          </w:p>
          <w:p w:rsidR="007021A8" w:rsidRPr="00FF4CBA" w:rsidRDefault="007021A8" w:rsidP="00FF4CBA">
            <w:pPr>
              <w:spacing w:line="360" w:lineRule="auto"/>
              <w:ind w:firstLineChars="200" w:firstLine="480"/>
              <w:rPr>
                <w:rFonts w:eastAsiaTheme="minorEastAsia" w:hAnsiTheme="minorEastAsia"/>
                <w:sz w:val="24"/>
                <w:szCs w:val="24"/>
              </w:rPr>
            </w:pPr>
            <w:r w:rsidRPr="00FF4CBA">
              <w:rPr>
                <w:rFonts w:eastAsiaTheme="minorEastAsia" w:hAnsiTheme="minorEastAsia" w:hint="eastAsia"/>
                <w:sz w:val="24"/>
                <w:szCs w:val="24"/>
              </w:rPr>
              <w:t>查触电事故应急演练记录，演练时间</w:t>
            </w:r>
            <w:r w:rsidRPr="00FF4CBA">
              <w:rPr>
                <w:rFonts w:eastAsiaTheme="minorEastAsia" w:hAnsiTheme="minorEastAsia" w:hint="eastAsia"/>
                <w:sz w:val="24"/>
                <w:szCs w:val="24"/>
              </w:rPr>
              <w:t xml:space="preserve">  2022</w:t>
            </w:r>
            <w:r w:rsidRPr="00FF4CBA">
              <w:rPr>
                <w:rFonts w:eastAsiaTheme="minorEastAsia" w:hAnsiTheme="minorEastAsia" w:hint="eastAsia"/>
                <w:sz w:val="24"/>
                <w:szCs w:val="24"/>
              </w:rPr>
              <w:t>年</w:t>
            </w:r>
            <w:r w:rsidRPr="00FF4CBA">
              <w:rPr>
                <w:rFonts w:eastAsiaTheme="minorEastAsia" w:hAnsiTheme="minorEastAsia" w:hint="eastAsia"/>
                <w:sz w:val="24"/>
                <w:szCs w:val="24"/>
              </w:rPr>
              <w:t>2</w:t>
            </w:r>
            <w:r w:rsidRPr="00FF4CBA">
              <w:rPr>
                <w:rFonts w:eastAsiaTheme="minorEastAsia" w:hAnsiTheme="minorEastAsia" w:hint="eastAsia"/>
                <w:sz w:val="24"/>
                <w:szCs w:val="24"/>
              </w:rPr>
              <w:t>月</w:t>
            </w:r>
            <w:r w:rsidRPr="00FF4CBA">
              <w:rPr>
                <w:rFonts w:eastAsiaTheme="minorEastAsia" w:hAnsiTheme="minorEastAsia" w:hint="eastAsia"/>
                <w:sz w:val="24"/>
                <w:szCs w:val="24"/>
              </w:rPr>
              <w:t>2</w:t>
            </w:r>
            <w:r w:rsidR="00FD0197" w:rsidRPr="00FF4CBA">
              <w:rPr>
                <w:rFonts w:eastAsiaTheme="minorEastAsia" w:hAnsiTheme="minorEastAsia"/>
                <w:sz w:val="24"/>
                <w:szCs w:val="24"/>
              </w:rPr>
              <w:t>5</w:t>
            </w:r>
            <w:r w:rsidRPr="00FF4CBA">
              <w:rPr>
                <w:rFonts w:eastAsiaTheme="minorEastAsia" w:hAnsiTheme="minorEastAsia" w:hint="eastAsia"/>
                <w:sz w:val="24"/>
                <w:szCs w:val="24"/>
              </w:rPr>
              <w:t>日</w:t>
            </w:r>
          </w:p>
          <w:p w:rsidR="007021A8" w:rsidRPr="00FF4CBA" w:rsidRDefault="007021A8" w:rsidP="00FF4CBA">
            <w:pPr>
              <w:spacing w:line="360" w:lineRule="auto"/>
              <w:ind w:firstLineChars="200" w:firstLine="480"/>
              <w:rPr>
                <w:rFonts w:eastAsiaTheme="minorEastAsia" w:hAnsiTheme="minorEastAsia"/>
                <w:sz w:val="24"/>
                <w:szCs w:val="24"/>
              </w:rPr>
            </w:pPr>
            <w:r w:rsidRPr="00FF4CBA">
              <w:rPr>
                <w:rFonts w:eastAsiaTheme="minorEastAsia" w:hAnsiTheme="minorEastAsia" w:hint="eastAsia"/>
                <w:sz w:val="24"/>
                <w:szCs w:val="24"/>
              </w:rPr>
              <w:t>负责人：</w:t>
            </w:r>
            <w:r w:rsidR="00FD0197" w:rsidRPr="00FF4CBA">
              <w:rPr>
                <w:rFonts w:eastAsiaTheme="minorEastAsia" w:hAnsiTheme="minorEastAsia" w:hint="eastAsia"/>
                <w:sz w:val="24"/>
                <w:szCs w:val="24"/>
              </w:rPr>
              <w:t>程小辉</w:t>
            </w:r>
          </w:p>
          <w:p w:rsidR="007021A8" w:rsidRPr="00FF4CBA" w:rsidRDefault="007021A8" w:rsidP="00FF4CBA">
            <w:pPr>
              <w:spacing w:line="360" w:lineRule="auto"/>
              <w:ind w:firstLineChars="200" w:firstLine="480"/>
              <w:rPr>
                <w:rFonts w:eastAsiaTheme="minorEastAsia" w:hAnsiTheme="minorEastAsia"/>
                <w:sz w:val="24"/>
                <w:szCs w:val="24"/>
              </w:rPr>
            </w:pPr>
            <w:r w:rsidRPr="00FF4CBA">
              <w:rPr>
                <w:rFonts w:eastAsiaTheme="minorEastAsia" w:hAnsiTheme="minorEastAsia" w:hint="eastAsia"/>
                <w:sz w:val="24"/>
                <w:szCs w:val="24"/>
              </w:rPr>
              <w:t>参加人：</w:t>
            </w:r>
            <w:r w:rsidR="009D2D79">
              <w:rPr>
                <w:rFonts w:eastAsiaTheme="minorEastAsia" w:hAnsiTheme="minorEastAsia" w:hint="eastAsia"/>
                <w:sz w:val="24"/>
                <w:szCs w:val="24"/>
              </w:rPr>
              <w:t>各部门员工</w:t>
            </w:r>
          </w:p>
          <w:p w:rsidR="007021A8" w:rsidRPr="00FF4CBA" w:rsidRDefault="007021A8" w:rsidP="00FF4CBA">
            <w:pPr>
              <w:spacing w:line="360" w:lineRule="auto"/>
              <w:ind w:firstLineChars="200" w:firstLine="480"/>
              <w:rPr>
                <w:rFonts w:eastAsiaTheme="minorEastAsia" w:hAnsiTheme="minorEastAsia"/>
                <w:sz w:val="24"/>
                <w:szCs w:val="24"/>
              </w:rPr>
            </w:pPr>
            <w:r w:rsidRPr="00FF4CBA">
              <w:rPr>
                <w:rFonts w:eastAsiaTheme="minorEastAsia" w:hAnsiTheme="minorEastAsia" w:hint="eastAsia"/>
                <w:sz w:val="24"/>
                <w:szCs w:val="24"/>
              </w:rPr>
              <w:t>演练的效果</w:t>
            </w:r>
            <w:r w:rsidR="00127193" w:rsidRPr="00FF4CBA">
              <w:rPr>
                <w:rFonts w:eastAsiaTheme="minorEastAsia" w:hAnsiTheme="minorEastAsia" w:hint="eastAsia"/>
                <w:sz w:val="24"/>
                <w:szCs w:val="24"/>
              </w:rPr>
              <w:t>：</w:t>
            </w:r>
          </w:p>
          <w:p w:rsidR="00BA0D58" w:rsidRPr="00FF4CBA" w:rsidRDefault="00FD0197" w:rsidP="00FF4CBA">
            <w:pPr>
              <w:spacing w:line="360" w:lineRule="auto"/>
              <w:ind w:firstLineChars="200" w:firstLine="480"/>
              <w:rPr>
                <w:rFonts w:eastAsiaTheme="minorEastAsia" w:hAnsiTheme="minorEastAsia"/>
                <w:sz w:val="24"/>
                <w:szCs w:val="24"/>
              </w:rPr>
            </w:pPr>
            <w:r w:rsidRPr="00FF4CBA">
              <w:rPr>
                <w:rFonts w:eastAsiaTheme="minorEastAsia" w:hAnsiTheme="minorEastAsia" w:hint="eastAsia"/>
                <w:sz w:val="24"/>
                <w:szCs w:val="24"/>
              </w:rPr>
              <w:t>通过应急演练使应急组织成员能够实地的实习应急处理程序过程，为应急组织成员掌握应急处理程序在出现突发事件时有效的组织应急响应活动减少因此造成的人员、财产损失打下良好的基础。</w:t>
            </w:r>
            <w:r w:rsidRPr="00FF4CBA">
              <w:rPr>
                <w:rFonts w:eastAsiaTheme="minorEastAsia" w:hAnsiTheme="minorEastAsia" w:hint="eastAsia"/>
                <w:sz w:val="24"/>
                <w:szCs w:val="24"/>
              </w:rPr>
              <w:lastRenderedPageBreak/>
              <w:t>同时现场工作人员经过演练掌握了出现突发火灾事件时应如何按应急组织程序要求进行应急处理和有效的撤离和自身防护知识。</w:t>
            </w:r>
          </w:p>
        </w:tc>
        <w:tc>
          <w:tcPr>
            <w:tcW w:w="1585" w:type="dxa"/>
            <w:vAlign w:val="center"/>
          </w:tcPr>
          <w:p w:rsidR="00BA0D58" w:rsidRDefault="00127193" w:rsidP="00786235">
            <w:pPr>
              <w:spacing w:line="360" w:lineRule="auto"/>
              <w:rPr>
                <w:rFonts w:eastAsiaTheme="minorEastAsia"/>
                <w:sz w:val="24"/>
                <w:szCs w:val="24"/>
              </w:rPr>
            </w:pPr>
            <w:r>
              <w:rPr>
                <w:rFonts w:eastAsiaTheme="minorEastAsia" w:hint="eastAsia"/>
                <w:sz w:val="24"/>
                <w:szCs w:val="24"/>
              </w:rPr>
              <w:lastRenderedPageBreak/>
              <w:t>符合</w:t>
            </w:r>
          </w:p>
        </w:tc>
      </w:tr>
      <w:tr w:rsidR="006D64A6" w:rsidRPr="00DF525C" w:rsidTr="00DB500D">
        <w:trPr>
          <w:trHeight w:val="1823"/>
        </w:trPr>
        <w:tc>
          <w:tcPr>
            <w:tcW w:w="1242" w:type="dxa"/>
            <w:vAlign w:val="center"/>
          </w:tcPr>
          <w:p w:rsidR="006D64A6" w:rsidRPr="006D64A6" w:rsidRDefault="00821BCF" w:rsidP="00DB500D">
            <w:pPr>
              <w:snapToGrid w:val="0"/>
              <w:spacing w:line="360" w:lineRule="auto"/>
              <w:jc w:val="center"/>
              <w:rPr>
                <w:rFonts w:eastAsiaTheme="minorEastAsia" w:hAnsiTheme="minorEastAsia"/>
                <w:sz w:val="24"/>
                <w:szCs w:val="24"/>
              </w:rPr>
            </w:pPr>
            <w:r w:rsidRPr="001021F8">
              <w:rPr>
                <w:rFonts w:eastAsiaTheme="minorEastAsia" w:hAnsiTheme="minorEastAsia" w:hint="eastAsia"/>
                <w:sz w:val="24"/>
                <w:szCs w:val="24"/>
              </w:rPr>
              <w:lastRenderedPageBreak/>
              <w:t>EMS/OHSMS</w:t>
            </w:r>
            <w:r w:rsidRPr="001021F8">
              <w:rPr>
                <w:rFonts w:eastAsiaTheme="minorEastAsia" w:hAnsiTheme="minorEastAsia" w:hint="eastAsia"/>
                <w:sz w:val="24"/>
                <w:szCs w:val="24"/>
              </w:rPr>
              <w:t>运行控制相关财务支出证据</w:t>
            </w:r>
          </w:p>
        </w:tc>
        <w:tc>
          <w:tcPr>
            <w:tcW w:w="1276" w:type="dxa"/>
            <w:vAlign w:val="center"/>
          </w:tcPr>
          <w:p w:rsidR="006D64A6" w:rsidRPr="006D64A6" w:rsidRDefault="006D64A6" w:rsidP="00DB500D">
            <w:pPr>
              <w:snapToGrid w:val="0"/>
              <w:spacing w:line="360" w:lineRule="auto"/>
              <w:jc w:val="center"/>
              <w:rPr>
                <w:rFonts w:eastAsiaTheme="minorEastAsia" w:hAnsiTheme="minorEastAsia"/>
                <w:sz w:val="24"/>
                <w:szCs w:val="24"/>
              </w:rPr>
            </w:pPr>
          </w:p>
        </w:tc>
        <w:tc>
          <w:tcPr>
            <w:tcW w:w="10606" w:type="dxa"/>
          </w:tcPr>
          <w:p w:rsidR="00BB7131" w:rsidRDefault="00BB7131" w:rsidP="00B4641D">
            <w:pPr>
              <w:pStyle w:val="a7"/>
              <w:ind w:firstLine="480"/>
              <w:rPr>
                <w:rFonts w:eastAsiaTheme="minorEastAsia" w:hAnsiTheme="minorEastAsia"/>
                <w:sz w:val="24"/>
                <w:szCs w:val="24"/>
              </w:rPr>
            </w:pPr>
            <w:r w:rsidRPr="00FC2644">
              <w:rPr>
                <w:rFonts w:eastAsiaTheme="minorEastAsia" w:hAnsiTheme="minorEastAsia" w:hint="eastAsia"/>
                <w:sz w:val="24"/>
                <w:szCs w:val="24"/>
              </w:rPr>
              <w:t>建立有财务管理制度</w:t>
            </w:r>
            <w:r w:rsidR="00B4641D">
              <w:rPr>
                <w:rFonts w:eastAsiaTheme="minorEastAsia" w:hAnsiTheme="minorEastAsia" w:hint="eastAsia"/>
                <w:sz w:val="24"/>
                <w:szCs w:val="24"/>
              </w:rPr>
              <w:t>，查见</w:t>
            </w:r>
            <w:r w:rsidR="006F5FEA">
              <w:rPr>
                <w:rFonts w:eastAsiaTheme="minorEastAsia" w:hAnsiTheme="minorEastAsia" w:hint="eastAsia"/>
                <w:sz w:val="24"/>
                <w:szCs w:val="24"/>
              </w:rPr>
              <w:t>2</w:t>
            </w:r>
            <w:r w:rsidR="006F5FEA">
              <w:rPr>
                <w:rFonts w:eastAsiaTheme="minorEastAsia" w:hAnsiTheme="minorEastAsia"/>
                <w:sz w:val="24"/>
                <w:szCs w:val="24"/>
              </w:rPr>
              <w:t>022</w:t>
            </w:r>
            <w:r w:rsidR="006F5FEA">
              <w:rPr>
                <w:rFonts w:eastAsiaTheme="minorEastAsia" w:hAnsiTheme="minorEastAsia" w:hint="eastAsia"/>
                <w:sz w:val="24"/>
                <w:szCs w:val="24"/>
              </w:rPr>
              <w:t>年</w:t>
            </w:r>
            <w:r w:rsidR="006F5FEA">
              <w:rPr>
                <w:rFonts w:eastAsiaTheme="minorEastAsia" w:hAnsiTheme="minorEastAsia" w:hint="eastAsia"/>
                <w:sz w:val="24"/>
                <w:szCs w:val="24"/>
              </w:rPr>
              <w:t>1</w:t>
            </w:r>
            <w:r w:rsidR="006F5FEA">
              <w:rPr>
                <w:rFonts w:eastAsiaTheme="minorEastAsia" w:hAnsiTheme="minorEastAsia"/>
                <w:sz w:val="24"/>
                <w:szCs w:val="24"/>
              </w:rPr>
              <w:t>-4</w:t>
            </w:r>
            <w:r w:rsidR="006F5FEA">
              <w:rPr>
                <w:rFonts w:eastAsiaTheme="minorEastAsia" w:hAnsiTheme="minorEastAsia" w:hint="eastAsia"/>
                <w:sz w:val="24"/>
                <w:szCs w:val="24"/>
              </w:rPr>
              <w:t>月支出</w:t>
            </w:r>
            <w:r w:rsidRPr="00FC2644">
              <w:rPr>
                <w:rFonts w:eastAsiaTheme="minorEastAsia" w:hAnsiTheme="minorEastAsia" w:hint="eastAsia"/>
                <w:sz w:val="24"/>
                <w:szCs w:val="24"/>
              </w:rPr>
              <w:t>数据：</w:t>
            </w:r>
          </w:p>
          <w:p w:rsidR="0090107E" w:rsidRPr="00FC2644" w:rsidRDefault="0090107E" w:rsidP="00FC2644">
            <w:pPr>
              <w:pStyle w:val="a7"/>
              <w:ind w:firstLine="480"/>
              <w:rPr>
                <w:rFonts w:eastAsiaTheme="minorEastAsia" w:hAnsiTheme="minorEastAsia"/>
                <w:sz w:val="24"/>
                <w:szCs w:val="24"/>
              </w:rPr>
            </w:pPr>
            <w:r>
              <w:rPr>
                <w:rFonts w:eastAsiaTheme="minorEastAsia" w:hAnsiTheme="minorEastAsia" w:hint="eastAsia"/>
                <w:sz w:val="24"/>
                <w:szCs w:val="24"/>
              </w:rPr>
              <w:t>社保费支出</w:t>
            </w:r>
            <w:r w:rsidRPr="00FC2644">
              <w:rPr>
                <w:rFonts w:eastAsiaTheme="minorEastAsia" w:hAnsiTheme="minorEastAsia" w:hint="eastAsia"/>
                <w:sz w:val="24"/>
                <w:szCs w:val="24"/>
              </w:rPr>
              <w:t>——</w:t>
            </w:r>
            <w:r>
              <w:rPr>
                <w:rFonts w:eastAsiaTheme="minorEastAsia" w:hAnsiTheme="minorEastAsia" w:hint="eastAsia"/>
                <w:sz w:val="24"/>
                <w:szCs w:val="24"/>
              </w:rPr>
              <w:t>1</w:t>
            </w:r>
            <w:r w:rsidR="006F5FEA">
              <w:rPr>
                <w:rFonts w:eastAsiaTheme="minorEastAsia" w:hAnsiTheme="minorEastAsia"/>
                <w:sz w:val="24"/>
                <w:szCs w:val="24"/>
              </w:rPr>
              <w:t>.7</w:t>
            </w:r>
            <w:r w:rsidR="006F5FEA">
              <w:rPr>
                <w:rFonts w:eastAsiaTheme="minorEastAsia" w:hAnsiTheme="minorEastAsia" w:hint="eastAsia"/>
                <w:sz w:val="24"/>
                <w:szCs w:val="24"/>
              </w:rPr>
              <w:t>万</w:t>
            </w:r>
            <w:r>
              <w:rPr>
                <w:rFonts w:eastAsiaTheme="minorEastAsia" w:hAnsiTheme="minorEastAsia" w:hint="eastAsia"/>
                <w:sz w:val="24"/>
                <w:szCs w:val="24"/>
              </w:rPr>
              <w:t>元</w:t>
            </w:r>
          </w:p>
          <w:p w:rsidR="00BB7131" w:rsidRPr="00FC2644" w:rsidRDefault="00EA3F65" w:rsidP="00FC2644">
            <w:pPr>
              <w:pStyle w:val="a7"/>
              <w:ind w:firstLine="480"/>
              <w:rPr>
                <w:rFonts w:eastAsiaTheme="minorEastAsia" w:hAnsiTheme="minorEastAsia"/>
                <w:sz w:val="24"/>
                <w:szCs w:val="24"/>
              </w:rPr>
            </w:pPr>
            <w:r>
              <w:rPr>
                <w:rFonts w:eastAsiaTheme="minorEastAsia" w:hAnsiTheme="minorEastAsia" w:hint="eastAsia"/>
                <w:sz w:val="24"/>
                <w:szCs w:val="24"/>
              </w:rPr>
              <w:t>环境</w:t>
            </w:r>
            <w:r w:rsidR="00BB7131" w:rsidRPr="00FC2644">
              <w:rPr>
                <w:rFonts w:eastAsiaTheme="minorEastAsia" w:hAnsiTheme="minorEastAsia" w:hint="eastAsia"/>
                <w:sz w:val="24"/>
                <w:szCs w:val="24"/>
              </w:rPr>
              <w:t>安全</w:t>
            </w:r>
            <w:r w:rsidR="0090107E">
              <w:rPr>
                <w:rFonts w:eastAsiaTheme="minorEastAsia" w:hAnsiTheme="minorEastAsia" w:hint="eastAsia"/>
                <w:sz w:val="24"/>
                <w:szCs w:val="24"/>
              </w:rPr>
              <w:t>教育培训费用</w:t>
            </w:r>
            <w:r w:rsidR="00BB7131" w:rsidRPr="00FC2644">
              <w:rPr>
                <w:rFonts w:eastAsiaTheme="minorEastAsia" w:hAnsiTheme="minorEastAsia" w:hint="eastAsia"/>
                <w:sz w:val="24"/>
                <w:szCs w:val="24"/>
              </w:rPr>
              <w:t>支出——</w:t>
            </w:r>
            <w:r>
              <w:rPr>
                <w:rFonts w:eastAsiaTheme="minorEastAsia" w:hAnsiTheme="minorEastAsia"/>
                <w:sz w:val="24"/>
                <w:szCs w:val="24"/>
              </w:rPr>
              <w:t>0.5</w:t>
            </w:r>
            <w:r>
              <w:rPr>
                <w:rFonts w:eastAsiaTheme="minorEastAsia" w:hAnsiTheme="minorEastAsia" w:hint="eastAsia"/>
                <w:sz w:val="24"/>
                <w:szCs w:val="24"/>
              </w:rPr>
              <w:t>万</w:t>
            </w:r>
            <w:r w:rsidR="0090107E">
              <w:rPr>
                <w:rFonts w:eastAsiaTheme="minorEastAsia" w:hAnsiTheme="minorEastAsia" w:hint="eastAsia"/>
                <w:sz w:val="24"/>
                <w:szCs w:val="24"/>
              </w:rPr>
              <w:t>元</w:t>
            </w:r>
          </w:p>
          <w:p w:rsidR="00BB7131" w:rsidRDefault="00BB7131" w:rsidP="00FC2644">
            <w:pPr>
              <w:pStyle w:val="a7"/>
              <w:ind w:firstLine="480"/>
              <w:rPr>
                <w:rFonts w:eastAsiaTheme="minorEastAsia" w:hAnsiTheme="minorEastAsia"/>
                <w:sz w:val="24"/>
                <w:szCs w:val="24"/>
              </w:rPr>
            </w:pPr>
            <w:r w:rsidRPr="00FC2644">
              <w:rPr>
                <w:rFonts w:eastAsiaTheme="minorEastAsia" w:hAnsiTheme="minorEastAsia" w:hint="eastAsia"/>
                <w:sz w:val="24"/>
                <w:szCs w:val="24"/>
              </w:rPr>
              <w:t>环保方面费用支出——</w:t>
            </w:r>
            <w:r w:rsidR="00EA3F65">
              <w:rPr>
                <w:rFonts w:eastAsiaTheme="minorEastAsia" w:hAnsiTheme="minorEastAsia"/>
                <w:sz w:val="24"/>
                <w:szCs w:val="24"/>
              </w:rPr>
              <w:t>0</w:t>
            </w:r>
            <w:r w:rsidR="00EA3F65">
              <w:rPr>
                <w:rFonts w:eastAsiaTheme="minorEastAsia" w:hAnsiTheme="minorEastAsia" w:hint="eastAsia"/>
                <w:sz w:val="24"/>
                <w:szCs w:val="24"/>
              </w:rPr>
              <w:t>.</w:t>
            </w:r>
            <w:r w:rsidR="00EA3F65">
              <w:rPr>
                <w:rFonts w:eastAsiaTheme="minorEastAsia" w:hAnsiTheme="minorEastAsia"/>
                <w:sz w:val="24"/>
                <w:szCs w:val="24"/>
              </w:rPr>
              <w:t>2</w:t>
            </w:r>
            <w:r w:rsidR="00B4641D">
              <w:rPr>
                <w:rFonts w:eastAsiaTheme="minorEastAsia" w:hAnsiTheme="minorEastAsia" w:hint="eastAsia"/>
                <w:sz w:val="24"/>
                <w:szCs w:val="24"/>
              </w:rPr>
              <w:t>万</w:t>
            </w:r>
            <w:r w:rsidR="0090107E">
              <w:rPr>
                <w:rFonts w:eastAsiaTheme="minorEastAsia" w:hAnsiTheme="minorEastAsia" w:hint="eastAsia"/>
                <w:sz w:val="24"/>
                <w:szCs w:val="24"/>
              </w:rPr>
              <w:t>元</w:t>
            </w:r>
          </w:p>
          <w:p w:rsidR="0090107E" w:rsidRDefault="0090107E" w:rsidP="00FC2644">
            <w:pPr>
              <w:pStyle w:val="a7"/>
              <w:ind w:firstLine="480"/>
              <w:rPr>
                <w:rFonts w:eastAsiaTheme="minorEastAsia" w:hAnsiTheme="minorEastAsia"/>
                <w:sz w:val="24"/>
                <w:szCs w:val="24"/>
              </w:rPr>
            </w:pPr>
            <w:r>
              <w:rPr>
                <w:rFonts w:eastAsiaTheme="minorEastAsia" w:hAnsiTheme="minorEastAsia" w:hint="eastAsia"/>
                <w:sz w:val="24"/>
                <w:szCs w:val="24"/>
              </w:rPr>
              <w:t>垃圾处理费支出</w:t>
            </w:r>
            <w:r w:rsidRPr="00FC2644">
              <w:rPr>
                <w:rFonts w:eastAsiaTheme="minorEastAsia" w:hAnsiTheme="minorEastAsia" w:hint="eastAsia"/>
                <w:sz w:val="24"/>
                <w:szCs w:val="24"/>
              </w:rPr>
              <w:t>——</w:t>
            </w:r>
            <w:r w:rsidR="00EA3F65">
              <w:rPr>
                <w:rFonts w:eastAsiaTheme="minorEastAsia" w:hAnsiTheme="minorEastAsia"/>
                <w:sz w:val="24"/>
                <w:szCs w:val="24"/>
              </w:rPr>
              <w:t>0.4</w:t>
            </w:r>
            <w:r w:rsidR="00B4641D">
              <w:rPr>
                <w:rFonts w:eastAsiaTheme="minorEastAsia" w:hAnsiTheme="minorEastAsia" w:hint="eastAsia"/>
                <w:sz w:val="24"/>
                <w:szCs w:val="24"/>
              </w:rPr>
              <w:t>万</w:t>
            </w:r>
            <w:r>
              <w:rPr>
                <w:rFonts w:eastAsiaTheme="minorEastAsia" w:hAnsiTheme="minorEastAsia" w:hint="eastAsia"/>
                <w:sz w:val="24"/>
                <w:szCs w:val="24"/>
              </w:rPr>
              <w:t>元</w:t>
            </w:r>
          </w:p>
          <w:p w:rsidR="0090107E" w:rsidRPr="0090107E" w:rsidRDefault="0090107E" w:rsidP="0090107E">
            <w:pPr>
              <w:pStyle w:val="a7"/>
              <w:ind w:firstLine="480"/>
              <w:rPr>
                <w:rFonts w:eastAsiaTheme="minorEastAsia" w:hAnsiTheme="minorEastAsia"/>
                <w:sz w:val="24"/>
                <w:szCs w:val="24"/>
              </w:rPr>
            </w:pPr>
            <w:r w:rsidRPr="0090107E">
              <w:rPr>
                <w:rFonts w:hAnsi="宋体" w:hint="eastAsia"/>
                <w:sz w:val="24"/>
                <w:szCs w:val="24"/>
              </w:rPr>
              <w:t>消防</w:t>
            </w:r>
            <w:r w:rsidR="00EA3F65">
              <w:rPr>
                <w:rFonts w:hAnsi="宋体" w:hint="eastAsia"/>
                <w:sz w:val="24"/>
                <w:szCs w:val="24"/>
              </w:rPr>
              <w:t>设施</w:t>
            </w:r>
            <w:r>
              <w:rPr>
                <w:rFonts w:eastAsiaTheme="minorEastAsia" w:hAnsiTheme="minorEastAsia" w:hint="eastAsia"/>
                <w:sz w:val="24"/>
                <w:szCs w:val="24"/>
              </w:rPr>
              <w:t>支出</w:t>
            </w:r>
            <w:r w:rsidRPr="00FC2644">
              <w:rPr>
                <w:rFonts w:eastAsiaTheme="minorEastAsia" w:hAnsiTheme="minorEastAsia" w:hint="eastAsia"/>
                <w:sz w:val="24"/>
                <w:szCs w:val="24"/>
              </w:rPr>
              <w:t>——</w:t>
            </w:r>
            <w:r w:rsidR="00EA3F65">
              <w:rPr>
                <w:rFonts w:eastAsiaTheme="minorEastAsia" w:hAnsiTheme="minorEastAsia"/>
                <w:sz w:val="24"/>
                <w:szCs w:val="24"/>
              </w:rPr>
              <w:t>0</w:t>
            </w:r>
            <w:r w:rsidR="00EA3F65">
              <w:rPr>
                <w:rFonts w:eastAsiaTheme="minorEastAsia" w:hAnsiTheme="minorEastAsia" w:hint="eastAsia"/>
                <w:sz w:val="24"/>
                <w:szCs w:val="24"/>
              </w:rPr>
              <w:t>.</w:t>
            </w:r>
            <w:r w:rsidR="00EA3F65">
              <w:rPr>
                <w:rFonts w:eastAsiaTheme="minorEastAsia" w:hAnsiTheme="minorEastAsia"/>
                <w:sz w:val="24"/>
                <w:szCs w:val="24"/>
              </w:rPr>
              <w:t>8</w:t>
            </w:r>
            <w:r w:rsidR="00B4641D">
              <w:rPr>
                <w:rFonts w:eastAsiaTheme="minorEastAsia" w:hAnsiTheme="minorEastAsia" w:hint="eastAsia"/>
                <w:sz w:val="24"/>
                <w:szCs w:val="24"/>
              </w:rPr>
              <w:t>万</w:t>
            </w:r>
            <w:r>
              <w:rPr>
                <w:rFonts w:eastAsiaTheme="minorEastAsia" w:hAnsiTheme="minorEastAsia" w:hint="eastAsia"/>
                <w:sz w:val="24"/>
                <w:szCs w:val="24"/>
              </w:rPr>
              <w:t>元</w:t>
            </w:r>
          </w:p>
          <w:p w:rsidR="0090107E" w:rsidRDefault="0090107E" w:rsidP="0090107E">
            <w:pPr>
              <w:pStyle w:val="a7"/>
              <w:ind w:firstLine="480"/>
              <w:rPr>
                <w:rFonts w:eastAsiaTheme="minorEastAsia" w:hAnsiTheme="minorEastAsia"/>
                <w:sz w:val="24"/>
                <w:szCs w:val="24"/>
              </w:rPr>
            </w:pPr>
            <w:r w:rsidRPr="0090107E">
              <w:rPr>
                <w:rFonts w:hAnsi="宋体" w:hint="eastAsia"/>
                <w:sz w:val="24"/>
                <w:szCs w:val="24"/>
              </w:rPr>
              <w:t>劳保用品</w:t>
            </w:r>
            <w:r>
              <w:rPr>
                <w:rFonts w:eastAsiaTheme="minorEastAsia" w:hAnsiTheme="minorEastAsia" w:hint="eastAsia"/>
                <w:sz w:val="24"/>
                <w:szCs w:val="24"/>
              </w:rPr>
              <w:t>支出</w:t>
            </w:r>
            <w:r w:rsidRPr="00FC2644">
              <w:rPr>
                <w:rFonts w:eastAsiaTheme="minorEastAsia" w:hAnsiTheme="minorEastAsia" w:hint="eastAsia"/>
                <w:sz w:val="24"/>
                <w:szCs w:val="24"/>
              </w:rPr>
              <w:t>——</w:t>
            </w:r>
            <w:r w:rsidRPr="00FC2644">
              <w:rPr>
                <w:rFonts w:eastAsiaTheme="minorEastAsia" w:hAnsiTheme="minorEastAsia" w:hint="eastAsia"/>
                <w:sz w:val="24"/>
                <w:szCs w:val="24"/>
              </w:rPr>
              <w:t>0</w:t>
            </w:r>
            <w:r w:rsidR="00EA3F65">
              <w:rPr>
                <w:rFonts w:eastAsiaTheme="minorEastAsia" w:hAnsiTheme="minorEastAsia"/>
                <w:sz w:val="24"/>
                <w:szCs w:val="24"/>
              </w:rPr>
              <w:t>.7</w:t>
            </w:r>
            <w:r w:rsidR="00B4641D">
              <w:rPr>
                <w:rFonts w:eastAsiaTheme="minorEastAsia" w:hAnsiTheme="minorEastAsia" w:hint="eastAsia"/>
                <w:sz w:val="24"/>
                <w:szCs w:val="24"/>
              </w:rPr>
              <w:t>万</w:t>
            </w:r>
            <w:r>
              <w:rPr>
                <w:rFonts w:eastAsiaTheme="minorEastAsia" w:hAnsiTheme="minorEastAsia" w:hint="eastAsia"/>
                <w:sz w:val="24"/>
                <w:szCs w:val="24"/>
              </w:rPr>
              <w:t>元</w:t>
            </w:r>
          </w:p>
          <w:p w:rsidR="006F5FEA" w:rsidRDefault="00EA3F65" w:rsidP="00B4641D">
            <w:pPr>
              <w:pStyle w:val="a7"/>
              <w:ind w:firstLine="480"/>
              <w:rPr>
                <w:rFonts w:eastAsiaTheme="minorEastAsia" w:hAnsiTheme="minorEastAsia"/>
                <w:sz w:val="24"/>
                <w:szCs w:val="24"/>
              </w:rPr>
            </w:pPr>
            <w:r>
              <w:rPr>
                <w:rFonts w:eastAsiaTheme="minorEastAsia" w:hAnsiTheme="minorEastAsia" w:hint="eastAsia"/>
                <w:sz w:val="24"/>
                <w:szCs w:val="24"/>
              </w:rPr>
              <w:t>员工体检</w:t>
            </w:r>
            <w:r w:rsidR="00B4641D" w:rsidRPr="00FC2644">
              <w:rPr>
                <w:rFonts w:eastAsiaTheme="minorEastAsia" w:hAnsiTheme="minorEastAsia" w:hint="eastAsia"/>
                <w:sz w:val="24"/>
                <w:szCs w:val="24"/>
              </w:rPr>
              <w:t>——</w:t>
            </w:r>
            <w:r w:rsidR="00B4641D">
              <w:rPr>
                <w:rFonts w:eastAsiaTheme="minorEastAsia" w:hAnsiTheme="minorEastAsia"/>
                <w:sz w:val="24"/>
                <w:szCs w:val="24"/>
              </w:rPr>
              <w:t>0.2</w:t>
            </w:r>
            <w:r w:rsidR="00B4641D">
              <w:rPr>
                <w:rFonts w:eastAsiaTheme="minorEastAsia" w:hAnsiTheme="minorEastAsia" w:hint="eastAsia"/>
                <w:sz w:val="24"/>
                <w:szCs w:val="24"/>
              </w:rPr>
              <w:t>万</w:t>
            </w:r>
            <w:r w:rsidR="00127193">
              <w:rPr>
                <w:rFonts w:eastAsiaTheme="minorEastAsia" w:hAnsiTheme="minorEastAsia" w:hint="eastAsia"/>
                <w:sz w:val="24"/>
                <w:szCs w:val="24"/>
              </w:rPr>
              <w:t>元</w:t>
            </w:r>
          </w:p>
          <w:p w:rsidR="006F5FEA" w:rsidRPr="006D64A6" w:rsidRDefault="006F5FEA" w:rsidP="00FC2644">
            <w:pPr>
              <w:pStyle w:val="a7"/>
              <w:ind w:firstLine="480"/>
              <w:rPr>
                <w:rFonts w:eastAsiaTheme="minorEastAsia" w:hAnsiTheme="minorEastAsia"/>
                <w:sz w:val="24"/>
                <w:szCs w:val="24"/>
              </w:rPr>
            </w:pPr>
          </w:p>
        </w:tc>
        <w:tc>
          <w:tcPr>
            <w:tcW w:w="1585" w:type="dxa"/>
            <w:vAlign w:val="center"/>
          </w:tcPr>
          <w:p w:rsidR="006D64A6" w:rsidRDefault="001021F8" w:rsidP="00786235">
            <w:pPr>
              <w:spacing w:line="360" w:lineRule="auto"/>
              <w:rPr>
                <w:rFonts w:ascii="楷体" w:eastAsia="楷体" w:hAnsi="楷体"/>
                <w:sz w:val="24"/>
                <w:szCs w:val="24"/>
              </w:rPr>
            </w:pPr>
            <w:r>
              <w:rPr>
                <w:rFonts w:eastAsiaTheme="minorEastAsia" w:hint="eastAsia"/>
                <w:sz w:val="24"/>
                <w:szCs w:val="24"/>
              </w:rPr>
              <w:t>符合</w:t>
            </w:r>
          </w:p>
        </w:tc>
      </w:tr>
    </w:tbl>
    <w:p w:rsidR="00C2621F" w:rsidRPr="00DF525C" w:rsidRDefault="00CE5C79">
      <w:pPr>
        <w:rPr>
          <w:rFonts w:eastAsiaTheme="minorEastAsia"/>
        </w:rPr>
      </w:pPr>
      <w:r w:rsidRPr="00DF525C">
        <w:rPr>
          <w:rFonts w:eastAsiaTheme="minorEastAsia"/>
        </w:rPr>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26D" w:rsidRDefault="00F4726D" w:rsidP="004749F5">
      <w:r>
        <w:separator/>
      </w:r>
    </w:p>
  </w:endnote>
  <w:endnote w:type="continuationSeparator" w:id="1">
    <w:p w:rsidR="00F4726D" w:rsidRDefault="00F4726D" w:rsidP="0047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0E7C35">
            <w:pPr>
              <w:pStyle w:val="a4"/>
              <w:jc w:val="center"/>
            </w:pPr>
            <w:r>
              <w:rPr>
                <w:b/>
                <w:sz w:val="24"/>
                <w:szCs w:val="24"/>
              </w:rPr>
              <w:fldChar w:fldCharType="begin"/>
            </w:r>
            <w:r w:rsidR="00C2621F">
              <w:rPr>
                <w:b/>
              </w:rPr>
              <w:instrText>PAGE</w:instrText>
            </w:r>
            <w:r>
              <w:rPr>
                <w:b/>
                <w:sz w:val="24"/>
                <w:szCs w:val="24"/>
              </w:rPr>
              <w:fldChar w:fldCharType="separate"/>
            </w:r>
            <w:r w:rsidR="009D2D79">
              <w:rPr>
                <w:b/>
                <w:noProof/>
              </w:rPr>
              <w:t>1</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9D2D79">
              <w:rPr>
                <w:b/>
                <w:noProof/>
              </w:rPr>
              <w:t>4</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26D" w:rsidRDefault="00F4726D" w:rsidP="004749F5">
      <w:r>
        <w:separator/>
      </w:r>
    </w:p>
  </w:footnote>
  <w:footnote w:type="continuationSeparator" w:id="1">
    <w:p w:rsidR="00F4726D" w:rsidRDefault="00F4726D"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4D" w:rsidRDefault="00D0164D" w:rsidP="001021F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E7C35" w:rsidRPr="000E7C35">
      <w:pict>
        <v:shapetype id="_x0000_t202" coordsize="21600,21600" o:spt="202" path="m,l,21600r21600,l21600,xe">
          <v:stroke joinstyle="miter"/>
          <v:path gradientshapeok="t" o:connecttype="rect"/>
        </v:shapetype>
        <v:shape id="文本框 1" o:spid="_x0000_s3076" type="#_x0000_t202" style="position:absolute;left:0;text-align:left;margin-left:620.4pt;margin-top:12.55pt;width:102.7pt;height:20.2pt;z-index:251660288;mso-position-horizontal-relative:text;mso-position-vertical-relative:text" stroked="f">
          <v:textbox>
            <w:txbxContent>
              <w:p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164D" w:rsidRDefault="00D0164D" w:rsidP="001021F8">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C508F"/>
    <w:multiLevelType w:val="singleLevel"/>
    <w:tmpl w:val="882C508F"/>
    <w:lvl w:ilvl="0">
      <w:start w:val="3"/>
      <w:numFmt w:val="decimal"/>
      <w:suff w:val="nothing"/>
      <w:lvlText w:val="%1、"/>
      <w:lvlJc w:val="left"/>
    </w:lvl>
  </w:abstractNum>
  <w:abstractNum w:abstractNumId="1">
    <w:nsid w:val="D40F911C"/>
    <w:multiLevelType w:val="singleLevel"/>
    <w:tmpl w:val="D40F911C"/>
    <w:lvl w:ilvl="0">
      <w:start w:val="1"/>
      <w:numFmt w:val="decimal"/>
      <w:suff w:val="nothing"/>
      <w:lvlText w:val="%1、"/>
      <w:lvlJc w:val="left"/>
    </w:lvl>
  </w:abstractNum>
  <w:abstractNum w:abstractNumId="2">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EF279D"/>
    <w:multiLevelType w:val="singleLevel"/>
    <w:tmpl w:val="58EF279D"/>
    <w:lvl w:ilvl="0">
      <w:start w:val="1"/>
      <w:numFmt w:val="decimal"/>
      <w:suff w:val="nothing"/>
      <w:lvlText w:val="%1."/>
      <w:lvlJc w:val="left"/>
    </w:lvl>
  </w:abstractNum>
  <w:abstractNum w:abstractNumId="4">
    <w:nsid w:val="59375C33"/>
    <w:multiLevelType w:val="singleLevel"/>
    <w:tmpl w:val="59375C33"/>
    <w:lvl w:ilvl="0">
      <w:start w:val="1"/>
      <w:numFmt w:val="decimal"/>
      <w:suff w:val="nothing"/>
      <w:lvlText w:val="%1."/>
      <w:lvlJc w:val="left"/>
    </w:lvl>
  </w:abstractNum>
  <w:abstractNum w:abstractNumId="5">
    <w:nsid w:val="59375D41"/>
    <w:multiLevelType w:val="singleLevel"/>
    <w:tmpl w:val="59375D41"/>
    <w:lvl w:ilvl="0">
      <w:start w:val="1"/>
      <w:numFmt w:val="decimal"/>
      <w:suff w:val="nothing"/>
      <w:lvlText w:val="%1."/>
      <w:lvlJc w:val="left"/>
    </w:lvl>
  </w:abstractNum>
  <w:abstractNum w:abstractNumId="6">
    <w:nsid w:val="6DA21C13"/>
    <w:multiLevelType w:val="hybridMultilevel"/>
    <w:tmpl w:val="93CA182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9F5"/>
    <w:rsid w:val="000118A3"/>
    <w:rsid w:val="0003544B"/>
    <w:rsid w:val="0003628E"/>
    <w:rsid w:val="00036BA3"/>
    <w:rsid w:val="000417AF"/>
    <w:rsid w:val="0004695D"/>
    <w:rsid w:val="00047B7D"/>
    <w:rsid w:val="00066CC7"/>
    <w:rsid w:val="0008705B"/>
    <w:rsid w:val="000A0FE8"/>
    <w:rsid w:val="000C3CF0"/>
    <w:rsid w:val="000C63B7"/>
    <w:rsid w:val="000E7C35"/>
    <w:rsid w:val="001021F8"/>
    <w:rsid w:val="00104529"/>
    <w:rsid w:val="00106A38"/>
    <w:rsid w:val="00124B0C"/>
    <w:rsid w:val="00127193"/>
    <w:rsid w:val="0015020F"/>
    <w:rsid w:val="0015545F"/>
    <w:rsid w:val="001673DC"/>
    <w:rsid w:val="00175433"/>
    <w:rsid w:val="00177581"/>
    <w:rsid w:val="001937C9"/>
    <w:rsid w:val="001A0761"/>
    <w:rsid w:val="001A263F"/>
    <w:rsid w:val="001B468F"/>
    <w:rsid w:val="001C5171"/>
    <w:rsid w:val="001C7D9E"/>
    <w:rsid w:val="001F1007"/>
    <w:rsid w:val="00233BFF"/>
    <w:rsid w:val="0023427F"/>
    <w:rsid w:val="002571E6"/>
    <w:rsid w:val="002627BC"/>
    <w:rsid w:val="00266D5D"/>
    <w:rsid w:val="002777BD"/>
    <w:rsid w:val="002B1654"/>
    <w:rsid w:val="002C46F4"/>
    <w:rsid w:val="002C667F"/>
    <w:rsid w:val="002D0F56"/>
    <w:rsid w:val="002D2568"/>
    <w:rsid w:val="00307AF4"/>
    <w:rsid w:val="00324DFB"/>
    <w:rsid w:val="00354AEE"/>
    <w:rsid w:val="003658B7"/>
    <w:rsid w:val="003659C3"/>
    <w:rsid w:val="003851F8"/>
    <w:rsid w:val="003A3E5E"/>
    <w:rsid w:val="003C38F0"/>
    <w:rsid w:val="003C5356"/>
    <w:rsid w:val="003C7AB8"/>
    <w:rsid w:val="004050D0"/>
    <w:rsid w:val="004112B9"/>
    <w:rsid w:val="00422F73"/>
    <w:rsid w:val="00425771"/>
    <w:rsid w:val="00434681"/>
    <w:rsid w:val="00442DF0"/>
    <w:rsid w:val="004461C3"/>
    <w:rsid w:val="00447576"/>
    <w:rsid w:val="00450041"/>
    <w:rsid w:val="004611E0"/>
    <w:rsid w:val="0046783C"/>
    <w:rsid w:val="00471F77"/>
    <w:rsid w:val="004749F5"/>
    <w:rsid w:val="00480CBF"/>
    <w:rsid w:val="004B4D77"/>
    <w:rsid w:val="004C3F2B"/>
    <w:rsid w:val="004D1F7E"/>
    <w:rsid w:val="004E0AC3"/>
    <w:rsid w:val="004F035C"/>
    <w:rsid w:val="004F7207"/>
    <w:rsid w:val="005025A6"/>
    <w:rsid w:val="00510FC7"/>
    <w:rsid w:val="0051256B"/>
    <w:rsid w:val="00515623"/>
    <w:rsid w:val="00541F71"/>
    <w:rsid w:val="00542F99"/>
    <w:rsid w:val="005443B8"/>
    <w:rsid w:val="00553D63"/>
    <w:rsid w:val="00564A50"/>
    <w:rsid w:val="005B0EF3"/>
    <w:rsid w:val="005B1827"/>
    <w:rsid w:val="005B3B42"/>
    <w:rsid w:val="005B43C6"/>
    <w:rsid w:val="005C6DBB"/>
    <w:rsid w:val="005F1B88"/>
    <w:rsid w:val="005F5909"/>
    <w:rsid w:val="005F5ABE"/>
    <w:rsid w:val="005F70C5"/>
    <w:rsid w:val="00604D47"/>
    <w:rsid w:val="00613B25"/>
    <w:rsid w:val="00613D91"/>
    <w:rsid w:val="00622F85"/>
    <w:rsid w:val="0065420C"/>
    <w:rsid w:val="0065612E"/>
    <w:rsid w:val="00662F27"/>
    <w:rsid w:val="006714B2"/>
    <w:rsid w:val="00673DCF"/>
    <w:rsid w:val="00677EEC"/>
    <w:rsid w:val="00686476"/>
    <w:rsid w:val="00686D17"/>
    <w:rsid w:val="006871D7"/>
    <w:rsid w:val="00691BDB"/>
    <w:rsid w:val="00691D91"/>
    <w:rsid w:val="00696C26"/>
    <w:rsid w:val="006A1CCA"/>
    <w:rsid w:val="006C00D7"/>
    <w:rsid w:val="006D1842"/>
    <w:rsid w:val="006D2E1D"/>
    <w:rsid w:val="006D64A6"/>
    <w:rsid w:val="006E27B2"/>
    <w:rsid w:val="006E2A1E"/>
    <w:rsid w:val="006F5FEA"/>
    <w:rsid w:val="007021A8"/>
    <w:rsid w:val="007130A4"/>
    <w:rsid w:val="007159F5"/>
    <w:rsid w:val="00723EDB"/>
    <w:rsid w:val="00797E55"/>
    <w:rsid w:val="007C588A"/>
    <w:rsid w:val="007D1899"/>
    <w:rsid w:val="007E082E"/>
    <w:rsid w:val="007E7C0E"/>
    <w:rsid w:val="007F49A9"/>
    <w:rsid w:val="0080123E"/>
    <w:rsid w:val="00821BCF"/>
    <w:rsid w:val="008228DA"/>
    <w:rsid w:val="008306E2"/>
    <w:rsid w:val="008351A8"/>
    <w:rsid w:val="00843B27"/>
    <w:rsid w:val="008527AA"/>
    <w:rsid w:val="008647D3"/>
    <w:rsid w:val="0087035E"/>
    <w:rsid w:val="00877FC4"/>
    <w:rsid w:val="008A5B37"/>
    <w:rsid w:val="008A79DF"/>
    <w:rsid w:val="008C4C09"/>
    <w:rsid w:val="008E34C4"/>
    <w:rsid w:val="008E6F9C"/>
    <w:rsid w:val="008F18E7"/>
    <w:rsid w:val="008F5A57"/>
    <w:rsid w:val="0090107E"/>
    <w:rsid w:val="00904E3D"/>
    <w:rsid w:val="00912B74"/>
    <w:rsid w:val="009263DA"/>
    <w:rsid w:val="00935034"/>
    <w:rsid w:val="009453AB"/>
    <w:rsid w:val="00971F3E"/>
    <w:rsid w:val="00992364"/>
    <w:rsid w:val="00995F84"/>
    <w:rsid w:val="0099711F"/>
    <w:rsid w:val="009C6152"/>
    <w:rsid w:val="009D2D79"/>
    <w:rsid w:val="009E6088"/>
    <w:rsid w:val="00A13B08"/>
    <w:rsid w:val="00A6564D"/>
    <w:rsid w:val="00A67B16"/>
    <w:rsid w:val="00A71531"/>
    <w:rsid w:val="00A717F3"/>
    <w:rsid w:val="00A826F7"/>
    <w:rsid w:val="00A85F5C"/>
    <w:rsid w:val="00A86046"/>
    <w:rsid w:val="00AA40F9"/>
    <w:rsid w:val="00AD165B"/>
    <w:rsid w:val="00AD59EA"/>
    <w:rsid w:val="00AE1696"/>
    <w:rsid w:val="00AE3014"/>
    <w:rsid w:val="00B01C24"/>
    <w:rsid w:val="00B22A56"/>
    <w:rsid w:val="00B239B7"/>
    <w:rsid w:val="00B31A64"/>
    <w:rsid w:val="00B33983"/>
    <w:rsid w:val="00B4641D"/>
    <w:rsid w:val="00B54156"/>
    <w:rsid w:val="00B57D03"/>
    <w:rsid w:val="00B75E0A"/>
    <w:rsid w:val="00B76C19"/>
    <w:rsid w:val="00B81991"/>
    <w:rsid w:val="00B84911"/>
    <w:rsid w:val="00B96A89"/>
    <w:rsid w:val="00BA0D58"/>
    <w:rsid w:val="00BA61D5"/>
    <w:rsid w:val="00BB1867"/>
    <w:rsid w:val="00BB2369"/>
    <w:rsid w:val="00BB7131"/>
    <w:rsid w:val="00BC3DD8"/>
    <w:rsid w:val="00BD2AE3"/>
    <w:rsid w:val="00BE12D5"/>
    <w:rsid w:val="00BF761E"/>
    <w:rsid w:val="00C23999"/>
    <w:rsid w:val="00C2621F"/>
    <w:rsid w:val="00C27666"/>
    <w:rsid w:val="00C50AD0"/>
    <w:rsid w:val="00C53CC5"/>
    <w:rsid w:val="00C54043"/>
    <w:rsid w:val="00C54210"/>
    <w:rsid w:val="00C60904"/>
    <w:rsid w:val="00C94399"/>
    <w:rsid w:val="00CB05EF"/>
    <w:rsid w:val="00CD55C7"/>
    <w:rsid w:val="00CE3B8F"/>
    <w:rsid w:val="00CE428E"/>
    <w:rsid w:val="00CE432E"/>
    <w:rsid w:val="00CE5C79"/>
    <w:rsid w:val="00D0164D"/>
    <w:rsid w:val="00D10453"/>
    <w:rsid w:val="00D20279"/>
    <w:rsid w:val="00D32F24"/>
    <w:rsid w:val="00D41DD6"/>
    <w:rsid w:val="00D6144E"/>
    <w:rsid w:val="00D63F73"/>
    <w:rsid w:val="00D671DC"/>
    <w:rsid w:val="00D74765"/>
    <w:rsid w:val="00D77117"/>
    <w:rsid w:val="00D8118E"/>
    <w:rsid w:val="00D850C7"/>
    <w:rsid w:val="00D96324"/>
    <w:rsid w:val="00DB45F4"/>
    <w:rsid w:val="00DB500D"/>
    <w:rsid w:val="00DC1AE7"/>
    <w:rsid w:val="00DD3F5E"/>
    <w:rsid w:val="00DD4990"/>
    <w:rsid w:val="00DE2769"/>
    <w:rsid w:val="00DF46B3"/>
    <w:rsid w:val="00DF525C"/>
    <w:rsid w:val="00E103BE"/>
    <w:rsid w:val="00E34F41"/>
    <w:rsid w:val="00E367A7"/>
    <w:rsid w:val="00E55A36"/>
    <w:rsid w:val="00E656F8"/>
    <w:rsid w:val="00E7572D"/>
    <w:rsid w:val="00E8776B"/>
    <w:rsid w:val="00E911D0"/>
    <w:rsid w:val="00E949E7"/>
    <w:rsid w:val="00EA3F65"/>
    <w:rsid w:val="00EA757D"/>
    <w:rsid w:val="00EB3558"/>
    <w:rsid w:val="00EC7A5E"/>
    <w:rsid w:val="00ED089E"/>
    <w:rsid w:val="00EF72D2"/>
    <w:rsid w:val="00F14853"/>
    <w:rsid w:val="00F4726D"/>
    <w:rsid w:val="00F504ED"/>
    <w:rsid w:val="00F50594"/>
    <w:rsid w:val="00F6222F"/>
    <w:rsid w:val="00F62776"/>
    <w:rsid w:val="00F8329B"/>
    <w:rsid w:val="00F90D5E"/>
    <w:rsid w:val="00FB075F"/>
    <w:rsid w:val="00FB51A0"/>
    <w:rsid w:val="00FB70F8"/>
    <w:rsid w:val="00FB7152"/>
    <w:rsid w:val="00FC2644"/>
    <w:rsid w:val="00FC33BD"/>
    <w:rsid w:val="00FC7081"/>
    <w:rsid w:val="00FD0197"/>
    <w:rsid w:val="00FD7107"/>
    <w:rsid w:val="00FE4B0A"/>
    <w:rsid w:val="00FF3F51"/>
    <w:rsid w:val="00FF4CBA"/>
    <w:rsid w:val="00FF4D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标题 2 Char"/>
    <w:basedOn w:val="a0"/>
    <w:link w:val="2"/>
    <w:rsid w:val="00D0164D"/>
    <w:rPr>
      <w:rFonts w:asciiTheme="majorHAnsi" w:eastAsiaTheme="majorEastAsia" w:hAnsiTheme="majorHAnsi" w:cstheme="majorBidi"/>
      <w:b/>
      <w:bCs/>
      <w:kern w:val="2"/>
      <w:sz w:val="32"/>
      <w:szCs w:val="32"/>
    </w:rPr>
  </w:style>
  <w:style w:type="paragraph" w:styleId="a6">
    <w:name w:val="Normal Indent"/>
    <w:basedOn w:val="a"/>
    <w:qFormat/>
    <w:rsid w:val="00691BDB"/>
    <w:pPr>
      <w:adjustRightInd w:val="0"/>
      <w:spacing w:line="360" w:lineRule="atLeast"/>
      <w:ind w:left="480"/>
      <w:textAlignment w:val="baseline"/>
    </w:pPr>
    <w:rPr>
      <w:kern w:val="0"/>
    </w:rPr>
  </w:style>
  <w:style w:type="paragraph" w:styleId="a7">
    <w:name w:val="Body Text"/>
    <w:basedOn w:val="a"/>
    <w:link w:val="Char2"/>
    <w:uiPriority w:val="99"/>
    <w:unhideWhenUsed/>
    <w:qFormat/>
    <w:rsid w:val="00564A50"/>
    <w:pPr>
      <w:ind w:firstLineChars="200" w:firstLine="720"/>
    </w:pPr>
  </w:style>
  <w:style w:type="character" w:customStyle="1" w:styleId="Char2">
    <w:name w:val="正文文本 Char"/>
    <w:basedOn w:val="a0"/>
    <w:link w:val="a7"/>
    <w:uiPriority w:val="99"/>
    <w:rsid w:val="00564A50"/>
    <w:rPr>
      <w:rFonts w:ascii="Times New Roman" w:eastAsia="宋体" w:hAnsi="Times New Roman" w:cs="Times New Roman"/>
      <w:kern w:val="2"/>
      <w:sz w:val="21"/>
    </w:rPr>
  </w:style>
  <w:style w:type="character" w:styleId="a8">
    <w:name w:val="page number"/>
    <w:basedOn w:val="a0"/>
    <w:rsid w:val="001937C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2232</TotalTime>
  <Pages>4</Pages>
  <Words>697</Words>
  <Characters>1004</Characters>
  <Application>Microsoft Office Word</Application>
  <DocSecurity>0</DocSecurity>
  <Lines>91</Lines>
  <Paragraphs>85</Paragraphs>
  <ScaleCrop>false</ScaleCrop>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141</cp:revision>
  <dcterms:created xsi:type="dcterms:W3CDTF">2015-06-17T12:51:00Z</dcterms:created>
  <dcterms:modified xsi:type="dcterms:W3CDTF">2022-05-16T14:21:00Z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MSIP_Label_e798273d-f5aa-46da-8e10-241f6dcd5f2d_Enabled">
    <vt:lpwstr>true</vt:lpwstr>
  </property>
  <property fmtid="{D5CDD505-2E9C-101B-9397-08002B2CF9AE}" pid="4" name="MSIP_Label_e798273d-f5aa-46da-8e10-241f6dcd5f2d_SetDate">
    <vt:lpwstr>2022-05-09T15:31:51Z</vt:lpwstr>
  </property>
  <property fmtid="{D5CDD505-2E9C-101B-9397-08002B2CF9AE}" pid="5" name="MSIP_Label_e798273d-f5aa-46da-8e10-241f6dcd5f2d_Method">
    <vt:lpwstr>Standard</vt:lpwstr>
  </property>
  <property fmtid="{D5CDD505-2E9C-101B-9397-08002B2CF9AE}" pid="6" name="MSIP_Label_e798273d-f5aa-46da-8e10-241f6dcd5f2d_Name">
    <vt:lpwstr>e798273d-f5aa-46da-8e10-241f6dcd5f2d</vt:lpwstr>
  </property>
  <property fmtid="{D5CDD505-2E9C-101B-9397-08002B2CF9AE}" pid="7" name="MSIP_Label_e798273d-f5aa-46da-8e10-241f6dcd5f2d_SiteId">
    <vt:lpwstr>c760270c-f3da-4cfa-9737-03808ef5579f</vt:lpwstr>
  </property>
  <property fmtid="{D5CDD505-2E9C-101B-9397-08002B2CF9AE}" pid="8" name="MSIP_Label_e798273d-f5aa-46da-8e10-241f6dcd5f2d_ActionId">
    <vt:lpwstr>5180b9fd-0a9f-4975-b36a-6124a7ff88c4</vt:lpwstr>
  </property>
  <property fmtid="{D5CDD505-2E9C-101B-9397-08002B2CF9AE}" pid="9" name="MSIP_Label_e798273d-f5aa-46da-8e10-241f6dcd5f2d_ContentBits">
    <vt:lpwstr>0</vt:lpwstr>
  </property>
</Properties>
</file>