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36"/>
        <w:gridCol w:w="15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成都澳力鑫新型建材有限公司</w:t>
            </w:r>
          </w:p>
        </w:tc>
        <w:tc>
          <w:tcPr>
            <w:tcW w:w="152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Q：16.02.04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时间5月6日19：30-20：00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配料——混合搅拌——抽样检验——包装、入库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0"/>
              </w:rPr>
              <w:t>其中配料、混合搅拌工序为关键过程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关键过程：</w:t>
            </w:r>
            <w:r>
              <w:rPr>
                <w:rFonts w:hint="eastAsia"/>
                <w:b/>
                <w:sz w:val="20"/>
              </w:rPr>
              <w:t>配料、搅拌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主要控制参数：粒径、表观密度、含气量、抗压强度、稠度损失率等。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、中华人民共和国安全生产法、中华人民共和国产品质量法、</w:t>
            </w:r>
            <w:r>
              <w:rPr>
                <w:rFonts w:hint="eastAsia"/>
                <w:b/>
                <w:sz w:val="20"/>
              </w:rPr>
              <w:t>DB</w:t>
            </w:r>
            <w:r>
              <w:rPr>
                <w:rFonts w:hint="eastAsia"/>
                <w:b/>
                <w:sz w:val="20"/>
                <w:lang w:val="en-US" w:eastAsia="zh-CN"/>
              </w:rPr>
              <w:t>51</w:t>
            </w:r>
            <w:r>
              <w:rPr>
                <w:rFonts w:hint="eastAsia"/>
                <w:b/>
                <w:sz w:val="20"/>
              </w:rPr>
              <w:t>/T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50</w:t>
            </w:r>
            <w:r>
              <w:rPr>
                <w:rFonts w:hint="eastAsia"/>
                <w:b/>
                <w:sz w:val="20"/>
                <w:lang w:val="en-US" w:eastAsia="zh-CN"/>
              </w:rPr>
              <w:t>60-2013</w:t>
            </w:r>
            <w:r>
              <w:rPr>
                <w:rFonts w:hint="eastAsia"/>
                <w:b/>
                <w:sz w:val="20"/>
              </w:rPr>
              <w:t>预拌砂浆生产与应用技术规程</w:t>
            </w:r>
            <w:r>
              <w:rPr>
                <w:rFonts w:hint="eastAsia"/>
                <w:b/>
                <w:sz w:val="20"/>
                <w:lang w:eastAsia="zh-CN"/>
              </w:rPr>
              <w:t>、GB/T 25181-2019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预拌砂浆、GB/T 31245-2014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预拌砂浆术语等。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砂浆有型式试验要求：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检验项目有：</w:t>
            </w:r>
            <w:r>
              <w:rPr>
                <w:rFonts w:hint="eastAsia"/>
                <w:b/>
                <w:sz w:val="20"/>
                <w:lang w:eastAsia="zh-CN"/>
              </w:rPr>
              <w:t>粒径、表观密度、含气量、抗压强度、稠度损失率等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156210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136525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2022.5.6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2AFA39BD"/>
    <w:rsid w:val="304D11C9"/>
    <w:rsid w:val="3C4E678E"/>
    <w:rsid w:val="43A46235"/>
    <w:rsid w:val="476937DB"/>
    <w:rsid w:val="51B3659D"/>
    <w:rsid w:val="62A5149B"/>
    <w:rsid w:val="7294213D"/>
    <w:rsid w:val="746A6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389</Words>
  <Characters>466</Characters>
  <Lines>2</Lines>
  <Paragraphs>1</Paragraphs>
  <TotalTime>0</TotalTime>
  <ScaleCrop>false</ScaleCrop>
  <LinksUpToDate>false</LinksUpToDate>
  <CharactersWithSpaces>472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2022-05-10T06:40:39Z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