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b/>
                <w:sz w:val="22"/>
                <w:szCs w:val="22"/>
              </w:rPr>
              <w:t>成都澳力鑫新型建材有限公司</w:t>
            </w:r>
            <w:bookmarkEnd w:id="0"/>
            <w:bookmarkStart w:id="12" w:name="_GoBack"/>
            <w:bookmarkEnd w:id="1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0407-2022-QEO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w:t>
            </w:r>
            <w:r>
              <w:rPr>
                <w:rFonts w:hint="eastAsia"/>
                <w:sz w:val="22"/>
                <w:szCs w:val="22"/>
                <w:lang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2021-N1QMS-2230067</w:t>
            </w:r>
          </w:p>
          <w:p>
            <w:pPr>
              <w:snapToGrid w:val="0"/>
              <w:spacing w:line="320" w:lineRule="exact"/>
              <w:ind w:left="1309"/>
              <w:rPr>
                <w:sz w:val="22"/>
                <w:szCs w:val="22"/>
                <w:highlight w:val="none"/>
              </w:rPr>
            </w:pPr>
            <w:r>
              <w:rPr>
                <w:sz w:val="22"/>
                <w:szCs w:val="22"/>
                <w:highlight w:val="none"/>
              </w:rPr>
              <w:t>2021-N1EMS-2230067</w:t>
            </w:r>
          </w:p>
          <w:p>
            <w:pPr>
              <w:snapToGrid w:val="0"/>
              <w:spacing w:line="320" w:lineRule="exact"/>
              <w:ind w:left="1309"/>
              <w:rPr>
                <w:sz w:val="22"/>
                <w:szCs w:val="22"/>
                <w:highlight w:val="none"/>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2022年5月5日上午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2022年5月5日</w:t>
            </w:r>
            <w:r>
              <w:rPr>
                <w:rFonts w:hint="eastAsia"/>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1"/>
                <w:szCs w:val="21"/>
                <w:lang w:val="en-US" w:eastAsia="zh-CN"/>
              </w:rPr>
              <w:t>2022年5月5日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02C458C8"/>
    <w:rsid w:val="03217B69"/>
    <w:rsid w:val="09663E91"/>
    <w:rsid w:val="0B6E531A"/>
    <w:rsid w:val="20960FC0"/>
    <w:rsid w:val="2FC8743B"/>
    <w:rsid w:val="4D0A0D72"/>
    <w:rsid w:val="51381FFD"/>
    <w:rsid w:val="65CC7F7F"/>
    <w:rsid w:val="75141C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2022-05-06T01:48:44Z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2052-11.1.0.11636</vt:lpwstr>
  </property>
</Properties>
</file>