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审核员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auto"/>
                <w:sz w:val="24"/>
                <w:szCs w:val="24"/>
              </w:rPr>
              <w:t>成都澳力鑫新型建材有限公司</w:t>
            </w:r>
            <w:bookmarkEnd w:id="0"/>
            <w:r>
              <w:rPr>
                <w:rFonts w:hint="eastAsia"/>
                <w:color w:val="auto"/>
                <w:sz w:val="24"/>
                <w:szCs w:val="24"/>
              </w:rPr>
              <w:t xml:space="preserve">                陪同人员：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方芊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杨珍全、</w:t>
            </w:r>
            <w:r>
              <w:rPr>
                <w:rFonts w:hint="eastAsia"/>
                <w:color w:val="auto"/>
                <w:sz w:val="24"/>
                <w:szCs w:val="24"/>
              </w:rPr>
              <w:t>陈伟</w:t>
            </w:r>
            <w:bookmarkEnd w:id="1"/>
            <w:r>
              <w:rPr>
                <w:rFonts w:hint="eastAsia"/>
                <w:color w:val="auto"/>
                <w:sz w:val="24"/>
                <w:szCs w:val="24"/>
              </w:rPr>
              <w:t xml:space="preserve">            审核时间：</w:t>
            </w:r>
            <w:bookmarkStart w:id="2" w:name="审核日期"/>
            <w:r>
              <w:rPr>
                <w:color w:val="auto"/>
              </w:rPr>
              <w:t>2022年05月05日 上午至2022年05月05日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合同基本信息确认</w:t>
            </w:r>
            <w:r>
              <w:rPr>
                <w:color w:val="auto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auto"/>
                <w:szCs w:val="18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原件</w:t>
            </w:r>
            <w:r>
              <w:rPr>
                <w:rFonts w:hint="eastAsia"/>
                <w:color w:val="auto"/>
              </w:rPr>
              <w:t>和复印件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《营业执照》</w:t>
            </w:r>
            <w:r>
              <w:rPr>
                <w:rFonts w:hint="eastAsia"/>
                <w:color w:val="auto"/>
                <w:szCs w:val="21"/>
              </w:rPr>
              <w:t>——：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正本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 xml:space="preserve">副本；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原件 </w:t>
            </w:r>
            <w:r>
              <w:rPr>
                <w:rFonts w:hint="eastAsia"/>
                <w:color w:val="auto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：915101005535807030 </w:t>
            </w:r>
            <w:r>
              <w:rPr>
                <w:rFonts w:hint="eastAsia"/>
                <w:color w:val="auto"/>
                <w:szCs w:val="21"/>
              </w:rPr>
              <w:t>； 有效期：</w:t>
            </w:r>
            <w:r>
              <w:rPr>
                <w:rFonts w:hint="eastAsia"/>
                <w:color w:val="auto"/>
                <w:szCs w:val="21"/>
                <w:lang w:eastAsia="zh-CN"/>
              </w:rPr>
              <w:t>至</w:t>
            </w:r>
            <w:r>
              <w:rPr>
                <w:rFonts w:hint="eastAsia"/>
                <w:color w:val="auto"/>
                <w:szCs w:val="21"/>
              </w:rPr>
              <w:t>2060年05月10日；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相关描述</w:t>
            </w:r>
            <w:r>
              <w:rPr>
                <w:rFonts w:hint="eastAsia"/>
                <w:color w:val="auto"/>
                <w:szCs w:val="21"/>
              </w:rPr>
              <w:t>：生产、加工各种预拌砂浆；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认证申请范围：</w:t>
            </w:r>
            <w:r>
              <w:rPr>
                <w:rFonts w:hint="eastAsia"/>
                <w:color w:val="auto"/>
                <w:lang w:eastAsia="zh-CN"/>
              </w:rPr>
              <w:t>预拌砂浆的生产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证件有效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证件失效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范围合规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《XXX许可证》</w:t>
            </w:r>
            <w:r>
              <w:rPr>
                <w:rFonts w:hint="eastAsia"/>
                <w:color w:val="auto"/>
                <w:szCs w:val="21"/>
              </w:rPr>
              <w:t>——：□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正本 </w:t>
            </w:r>
            <w:r>
              <w:rPr>
                <w:rFonts w:hint="eastAsia"/>
                <w:color w:val="auto"/>
                <w:szCs w:val="21"/>
              </w:rPr>
              <w:t>□副本； 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原件 </w:t>
            </w:r>
            <w:r>
              <w:rPr>
                <w:rFonts w:hint="eastAsia"/>
                <w:color w:val="auto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auto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相关描述</w:t>
            </w:r>
            <w:r>
              <w:rPr>
                <w:rFonts w:hint="eastAsia"/>
                <w:color w:val="auto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证件有效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证件失效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范围合规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注册地址：四川省成都市崇州市经济开发区世纪大道759号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与《营业执照》和《XX许可证》内容一致。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经营地址：四川省成都市崇州市经济开发区世纪大道759号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多现场的名称和具体位置：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现场1：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与申请时提供的《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多场所申报清单</w:t>
            </w:r>
            <w:r>
              <w:rPr>
                <w:rFonts w:hint="eastAsia"/>
                <w:color w:val="auto"/>
              </w:rPr>
              <w:t>》是否一致</w:t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临时现场的名称和具体位置：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现场1：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color w:val="auto"/>
                <w:szCs w:val="21"/>
                <w:u w:val="single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企业在建项目清单</w:t>
            </w:r>
            <w:r>
              <w:rPr>
                <w:rFonts w:hint="eastAsia"/>
                <w:color w:val="auto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对</w:t>
            </w:r>
            <w:r>
              <w:rPr>
                <w:color w:val="auto"/>
              </w:rPr>
              <w:t>多场所</w:t>
            </w:r>
            <w:r>
              <w:rPr>
                <w:rFonts w:hint="eastAsia"/>
                <w:color w:val="auto"/>
              </w:rPr>
              <w:t>/临时场所</w:t>
            </w:r>
            <w:r>
              <w:rPr>
                <w:color w:val="auto"/>
              </w:rPr>
              <w:t>建立的控制水平（</w:t>
            </w:r>
            <w:r>
              <w:rPr>
                <w:rFonts w:hint="eastAsia"/>
                <w:color w:val="auto"/>
              </w:rPr>
              <w:t>适用</w:t>
            </w:r>
            <w:r>
              <w:rPr>
                <w:color w:val="auto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Wingdings" w:hAnsi="Wingdings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 xml:space="preserve">与组织总部在同一管理体系下运行     </w:t>
            </w:r>
          </w:p>
          <w:p>
            <w:pPr>
              <w:rPr>
                <w:color w:val="auto"/>
              </w:rPr>
            </w:pPr>
            <w:r>
              <w:rPr>
                <w:rFonts w:hint="eastAsia" w:ascii="Wingdings" w:hAnsi="Wingdings"/>
                <w:color w:val="auto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组织总部有权对</w:t>
            </w:r>
            <w:r>
              <w:rPr>
                <w:color w:val="auto"/>
              </w:rPr>
              <w:t>多场所</w:t>
            </w:r>
            <w:r>
              <w:rPr>
                <w:rFonts w:hint="eastAsia"/>
                <w:color w:val="auto"/>
              </w:rPr>
              <w:t>/临时场所进行监督管理</w:t>
            </w:r>
          </w:p>
          <w:p>
            <w:pPr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按照统一安排实施内部审核（不强制同一时段）</w:t>
            </w:r>
          </w:p>
          <w:p>
            <w:pPr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jc w:val="both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生产/服务流程图：</w:t>
            </w:r>
          </w:p>
          <w:p>
            <w:pP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配料——混合搅拌——抽样检验——包装、入库</w:t>
            </w:r>
            <w:bookmarkStart w:id="3" w:name="_GoBack"/>
            <w:bookmarkEnd w:id="3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认证范围内管理体系覆盖的人数（总计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50</w:t>
            </w:r>
            <w:r>
              <w:rPr>
                <w:rFonts w:hint="eastAsia"/>
                <w:color w:val="auto"/>
                <w:szCs w:val="21"/>
              </w:rPr>
              <w:t>人）　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管理人员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；操作人员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40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；劳务派遣人员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；临时工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季节工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与申请一致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生产/服务的班次</w:t>
            </w:r>
          </w:p>
          <w:p>
            <w:pPr>
              <w:rPr>
                <w:color w:val="auto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单班（例如：</w:t>
            </w:r>
            <w:r>
              <w:rPr>
                <w:color w:val="auto"/>
                <w:szCs w:val="21"/>
              </w:rPr>
              <w:t>8:00- 12 :00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color w:val="auto"/>
                <w:szCs w:val="21"/>
              </w:rPr>
              <w:t>13 :00- 17 :00</w:t>
            </w:r>
            <w:r>
              <w:rPr>
                <w:rFonts w:hint="eastAsia"/>
                <w:color w:val="auto"/>
                <w:szCs w:val="21"/>
              </w:rPr>
              <w:t>；）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□双班（例如：早班</w:t>
            </w:r>
            <w:r>
              <w:rPr>
                <w:color w:val="auto"/>
                <w:szCs w:val="21"/>
              </w:rPr>
              <w:t>8:00- 16 :00</w:t>
            </w:r>
            <w:r>
              <w:rPr>
                <w:rFonts w:hint="eastAsia"/>
                <w:color w:val="auto"/>
                <w:szCs w:val="21"/>
              </w:rPr>
              <w:t>；晚班</w:t>
            </w:r>
            <w:r>
              <w:rPr>
                <w:color w:val="auto"/>
                <w:szCs w:val="21"/>
              </w:rPr>
              <w:t>16 :00- 24 :00</w:t>
            </w:r>
            <w:r>
              <w:rPr>
                <w:rFonts w:hint="eastAsia"/>
                <w:color w:val="auto"/>
                <w:szCs w:val="21"/>
              </w:rPr>
              <w:t>；）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□三班（例如：早班</w:t>
            </w:r>
            <w:r>
              <w:rPr>
                <w:color w:val="auto"/>
                <w:szCs w:val="21"/>
              </w:rPr>
              <w:t>8:00- 16 :00</w:t>
            </w:r>
            <w:r>
              <w:rPr>
                <w:rFonts w:hint="eastAsia"/>
                <w:color w:val="auto"/>
                <w:szCs w:val="21"/>
              </w:rPr>
              <w:t>；晚班</w:t>
            </w:r>
            <w:r>
              <w:rPr>
                <w:color w:val="auto"/>
                <w:szCs w:val="21"/>
              </w:rPr>
              <w:t>16 :00- 24 :00</w:t>
            </w:r>
            <w:r>
              <w:rPr>
                <w:rFonts w:hint="eastAsia"/>
                <w:color w:val="auto"/>
                <w:szCs w:val="21"/>
              </w:rPr>
              <w:t>；夜班</w:t>
            </w:r>
            <w:r>
              <w:rPr>
                <w:color w:val="auto"/>
                <w:szCs w:val="21"/>
              </w:rPr>
              <w:t>24 :00-</w:t>
            </w:r>
            <w:r>
              <w:rPr>
                <w:rFonts w:hint="eastAsia"/>
                <w:color w:val="auto"/>
                <w:szCs w:val="21"/>
              </w:rPr>
              <w:t>次日</w:t>
            </w:r>
            <w:r>
              <w:rPr>
                <w:color w:val="auto"/>
                <w:szCs w:val="21"/>
              </w:rPr>
              <w:t xml:space="preserve"> 08 :00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管理手册发布的时间：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18"/>
              </w:rPr>
              <w:t>日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至今管理体系已运行3个月以上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至今管理体系运行不足3个月以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标准宣贯的时间：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18"/>
              </w:rPr>
              <w:t>日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 xml:space="preserve">QMS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 xml:space="preserve">EMS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 xml:space="preserve">OHSMS  □FSMSMS  □HACCP  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已培训了相关标准和内审员知识；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auto"/>
                <w:szCs w:val="21"/>
              </w:rPr>
              <w:t>□满足要求，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auto"/>
                <w:u w:val="single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auto"/>
                <w:szCs w:val="18"/>
                <w:lang w:eastAsia="zh-CN"/>
              </w:rPr>
            </w:pPr>
            <w:r>
              <w:rPr>
                <w:rFonts w:hint="eastAsia"/>
                <w:color w:val="auto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auto"/>
                <w:szCs w:val="18"/>
                <w:lang w:eastAsia="zh-CN"/>
              </w:rPr>
              <w:t>无</w:t>
            </w:r>
          </w:p>
          <w:p>
            <w:pPr>
              <w:widowControl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未发生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auto"/>
                <w:szCs w:val="18"/>
                <w:highlight w:val="cyan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已收集到以往的不符合项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未收集到以往的不符合项，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auto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auto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auto"/>
                <w:szCs w:val="18"/>
                <w:lang w:eastAsia="zh-CN"/>
              </w:rPr>
            </w:pPr>
            <w:r>
              <w:rPr>
                <w:rFonts w:hint="eastAsia"/>
                <w:color w:val="auto"/>
                <w:szCs w:val="18"/>
              </w:rPr>
              <w:t>组织文件化的管理方针已制定，内容为：诚实守信，客户至上；真诚合作，实现双赢</w:t>
            </w:r>
            <w:r>
              <w:rPr>
                <w:rFonts w:hint="eastAsia"/>
                <w:color w:val="auto"/>
                <w:szCs w:val="18"/>
                <w:lang w:eastAsia="zh-CN"/>
              </w:rPr>
              <w:t>；遵规守法，预防污染；高效低耗，环保作业；安全第一，预防为主；健康向上，共建和谐。</w:t>
            </w:r>
          </w:p>
          <w:p>
            <w:pPr>
              <w:widowControl/>
              <w:spacing w:before="40"/>
              <w:jc w:val="left"/>
              <w:rPr>
                <w:color w:val="auto"/>
                <w:spacing w:val="-2"/>
                <w:szCs w:val="21"/>
              </w:rPr>
            </w:pPr>
            <w:r>
              <w:rPr>
                <w:rFonts w:hint="eastAsia"/>
                <w:color w:val="auto"/>
                <w:szCs w:val="18"/>
              </w:rPr>
              <w:t>贯彻情况：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pacing w:val="-2"/>
                <w:szCs w:val="21"/>
              </w:rPr>
              <w:t>文件发放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标语 □</w:t>
            </w:r>
            <w:r>
              <w:rPr>
                <w:rFonts w:hint="eastAsia"/>
                <w:color w:val="auto"/>
                <w:spacing w:val="-2"/>
                <w:szCs w:val="21"/>
              </w:rPr>
              <w:t>展板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网站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员工手册</w:t>
            </w:r>
            <w:r>
              <w:rPr>
                <w:rFonts w:hint="eastAsia"/>
                <w:color w:val="auto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62"/>
              <w:gridCol w:w="1080"/>
              <w:gridCol w:w="3585"/>
              <w:gridCol w:w="21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目标</w:t>
                  </w:r>
                </w:p>
              </w:tc>
              <w:tc>
                <w:tcPr>
                  <w:tcW w:w="10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考核频次</w:t>
                  </w:r>
                </w:p>
              </w:tc>
              <w:tc>
                <w:tcPr>
                  <w:tcW w:w="358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计算方法</w:t>
                  </w:r>
                </w:p>
              </w:tc>
              <w:tc>
                <w:tcPr>
                  <w:tcW w:w="214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lang w:eastAsia="zh-CN"/>
                    </w:rPr>
                    <w:t>顾客满意率≥95%</w:t>
                  </w:r>
                </w:p>
              </w:tc>
              <w:tc>
                <w:tcPr>
                  <w:tcW w:w="10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年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58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顾客满意率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调查分数</w:t>
                  </w:r>
                </w:p>
              </w:tc>
              <w:tc>
                <w:tcPr>
                  <w:tcW w:w="214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合同履约率100%</w:t>
                  </w:r>
                </w:p>
              </w:tc>
              <w:tc>
                <w:tcPr>
                  <w:tcW w:w="10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月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58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合同履约数/合同总数*100%</w:t>
                  </w:r>
                </w:p>
              </w:tc>
              <w:tc>
                <w:tcPr>
                  <w:tcW w:w="214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供方评定率100%</w:t>
                  </w:r>
                </w:p>
              </w:tc>
              <w:tc>
                <w:tcPr>
                  <w:tcW w:w="10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年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58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供方评定数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/供方总数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*100%</w:t>
                  </w:r>
                </w:p>
              </w:tc>
              <w:tc>
                <w:tcPr>
                  <w:tcW w:w="214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成品一次检验合格率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≥95%</w:t>
                  </w:r>
                </w:p>
              </w:tc>
              <w:tc>
                <w:tcPr>
                  <w:tcW w:w="10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月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58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产品检验合格数/产品检验总次*100%</w:t>
                  </w:r>
                </w:p>
              </w:tc>
              <w:tc>
                <w:tcPr>
                  <w:tcW w:w="214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99.3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lang w:eastAsia="zh-CN"/>
                    </w:rPr>
                    <w:t>固废分类收集，合规处置率100%</w:t>
                  </w:r>
                </w:p>
              </w:tc>
              <w:tc>
                <w:tcPr>
                  <w:tcW w:w="10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highlight w:val="none"/>
                      <w:lang w:eastAsia="zh-CN"/>
                    </w:rPr>
                    <w:t>月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58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eastAsia="zh-CN"/>
                    </w:rPr>
                    <w:t>分类收集、合规处置</w:t>
                  </w:r>
                </w:p>
              </w:tc>
              <w:tc>
                <w:tcPr>
                  <w:tcW w:w="214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lang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auto"/>
                      <w:szCs w:val="18"/>
                      <w:highlight w:val="cyan"/>
                      <w:lang w:val="en-US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lang w:eastAsia="zh-CN"/>
                    </w:rPr>
                    <w:t>重大安全事故的发生为</w:t>
                  </w: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10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highlight w:val="none"/>
                      <w:lang w:eastAsia="zh-CN"/>
                    </w:rPr>
                    <w:t>月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58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eastAsia="zh-CN"/>
                    </w:rPr>
                    <w:t>发生次数</w:t>
                  </w:r>
                </w:p>
              </w:tc>
              <w:tc>
                <w:tcPr>
                  <w:tcW w:w="214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auto"/>
                      <w:szCs w:val="18"/>
                      <w:highlight w:val="cyan"/>
                      <w:lang w:val="en-US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lang w:eastAsia="zh-CN"/>
                    </w:rPr>
                    <w:t>全年触电伤害事故发生率为</w:t>
                  </w: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10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highlight w:val="none"/>
                      <w:lang w:eastAsia="zh-CN"/>
                    </w:rPr>
                    <w:t>年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58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eastAsia="zh-CN"/>
                    </w:rPr>
                    <w:t>发生次数</w:t>
                  </w:r>
                </w:p>
              </w:tc>
              <w:tc>
                <w:tcPr>
                  <w:tcW w:w="214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宋体" w:eastAsia="宋体" w:cs="Times New Roman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lang w:eastAsia="zh-CN"/>
                    </w:rPr>
                    <w:t>全年火灾事故发生率为</w:t>
                  </w: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highlight w:val="none"/>
                      <w:lang w:eastAsia="zh-CN"/>
                    </w:rPr>
                    <w:t>年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585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eastAsia="zh-CN"/>
                    </w:rPr>
                    <w:t>发生次数</w:t>
                  </w:r>
                </w:p>
              </w:tc>
              <w:tc>
                <w:tcPr>
                  <w:tcW w:w="2146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eastAsia="zh-CN"/>
                    </w:rPr>
                    <w:t>未发生</w:t>
                  </w:r>
                </w:p>
              </w:tc>
            </w:tr>
          </w:tbl>
          <w:p>
            <w:pPr>
              <w:widowControl/>
              <w:jc w:val="left"/>
              <w:rPr>
                <w:color w:val="auto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组织的文件化体系的结构——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color w:val="auto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auto"/>
                <w:szCs w:val="21"/>
              </w:rPr>
              <w:t>□5</w:t>
            </w:r>
            <w:r>
              <w:rPr>
                <w:color w:val="auto"/>
                <w:szCs w:val="21"/>
              </w:rPr>
              <w:t xml:space="preserve">0430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color w:val="auto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color w:val="auto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FS</w:t>
            </w:r>
            <w:r>
              <w:rPr>
                <w:color w:val="auto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HACCP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-文件化的程序；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24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-作业文件；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18"/>
              </w:rPr>
              <w:t>-记录表格；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34</w:t>
            </w:r>
            <w:r>
              <w:rPr>
                <w:rFonts w:hint="eastAsia"/>
                <w:color w:val="auto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auto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自管理体系建立后，于2022年4月12日实施了内部审核；记录包括：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</w:rPr>
              <w:t>内审计划、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</w:rPr>
              <w:t>内审检查表、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</w:rPr>
              <w:t>不符合项报告份、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hint="eastAsia"/>
                <w:color w:val="auto"/>
                <w:szCs w:val="18"/>
              </w:rPr>
              <w:t>自管理体系建立后，于2022年4月17日实施了管理评审；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管理评审输入</w:t>
            </w:r>
            <w:r>
              <w:rPr>
                <w:rFonts w:hint="eastAsia"/>
                <w:color w:val="auto"/>
                <w:szCs w:val="18"/>
              </w:rPr>
              <w:t>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auto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QMS不适用条款1</w:t>
            </w:r>
            <w:r>
              <w:rPr>
                <w:rFonts w:hint="eastAsia"/>
                <w:color w:val="auto"/>
                <w:szCs w:val="18"/>
                <w:lang w:eastAsia="zh-CN"/>
              </w:rPr>
              <w:t>：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8.3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合理理由的详细说明：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根据公司活动、产品和服务类型及产品实现、管理过程的具体情况，公司产品依据国家行业标准和客户的订单或合同要求进行生产。删减不影响公司提供满足顾客要求和相关法律法规要求的能力，故质量管理体系ISO9001:2015标准8.3条款不适用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QMS不适用条款</w:t>
            </w:r>
            <w:r>
              <w:rPr>
                <w:color w:val="auto"/>
                <w:szCs w:val="18"/>
              </w:rPr>
              <w:t>2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确认生产/服务流程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与提供流程图一致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与提供流程图不一致，说明：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质量关键过程（工序）：</w:t>
            </w:r>
            <w:r>
              <w:rPr>
                <w:rFonts w:hint="eastAsia"/>
                <w:color w:val="auto"/>
                <w:lang w:eastAsia="zh-CN"/>
              </w:rPr>
              <w:t>配料、搅拌过程</w:t>
            </w:r>
            <w:r>
              <w:rPr>
                <w:rFonts w:hint="eastAsia"/>
                <w:color w:val="auto"/>
                <w:u w:val="single"/>
              </w:rPr>
              <w:t>；</w:t>
            </w:r>
            <w:r>
              <w:rPr>
                <w:rFonts w:hint="eastAsia"/>
                <w:color w:val="auto"/>
              </w:rPr>
              <w:t>相关控制参数名称：主要控制参数：粒径、表观密度、含气量、抗压强度、稠度损失率等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  <w:u w:val="single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需要确认的过程（工序）：</w:t>
            </w:r>
            <w:r>
              <w:rPr>
                <w:rFonts w:hint="eastAsia"/>
                <w:color w:val="auto"/>
                <w:lang w:eastAsia="zh-CN"/>
              </w:rPr>
              <w:t>无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确认的内容：</w:t>
            </w:r>
            <w:r>
              <w:rPr>
                <w:rFonts w:hint="eastAsia"/>
                <w:color w:val="auto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客户要求、□国际标准、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□其他：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□不</w:t>
            </w:r>
            <w:r>
              <w:rPr>
                <w:rFonts w:hint="eastAsia"/>
                <w:color w:val="auto"/>
                <w:szCs w:val="18"/>
              </w:rPr>
              <w:t>需要</w:t>
            </w:r>
            <w:r>
              <w:rPr>
                <w:rFonts w:hint="eastAsia"/>
                <w:color w:val="auto"/>
              </w:rPr>
              <w:t>型式检验；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</w:rPr>
              <w:t>需要</w:t>
            </w:r>
            <w:r>
              <w:rPr>
                <w:rFonts w:hint="eastAsia"/>
                <w:color w:val="auto"/>
              </w:rPr>
              <w:t>型式检验；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型式检验的原因：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出厂检验与上次的型式检验的结果有较大差异。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质量监督检验部门提出抽检要求。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型式检验报告（证据）1：</w:t>
            </w:r>
          </w:p>
          <w:p>
            <w:pPr>
              <w:rPr>
                <w:rFonts w:hint="default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</w:rPr>
              <w:t>检测部门名称：成都产品质量检验研究院有限责任公司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rFonts w:hint="eastAsia"/>
                <w:color w:val="auto"/>
              </w:rPr>
              <w:t>报告编号：AJCA222W</w:t>
            </w:r>
            <w:r>
              <w:rPr>
                <w:rFonts w:hint="eastAsia"/>
                <w:color w:val="auto"/>
                <w:lang w:val="en-US" w:eastAsia="zh-CN"/>
              </w:rPr>
              <w:t xml:space="preserve">00166 </w:t>
            </w:r>
            <w:r>
              <w:rPr>
                <w:rFonts w:hint="eastAsia"/>
                <w:color w:val="auto"/>
              </w:rPr>
              <w:t>报告日期：</w:t>
            </w:r>
            <w:r>
              <w:rPr>
                <w:rFonts w:hint="eastAsia"/>
                <w:color w:val="auto"/>
                <w:lang w:val="en-US" w:eastAsia="zh-CN"/>
              </w:rPr>
              <w:t>2022-3-16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执行标准：DB51/T 5060-2013</w:t>
            </w:r>
            <w:r>
              <w:rPr>
                <w:rFonts w:hint="eastAsia"/>
                <w:color w:val="auto"/>
                <w:lang w:val="en-US" w:eastAsia="zh-CN"/>
              </w:rPr>
              <w:t xml:space="preserve"> 预拌砂浆生产与应用技术规程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不合格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项目齐全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项目不齐全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型式检验报告（证据）2：</w:t>
            </w:r>
          </w:p>
          <w:p>
            <w:pPr>
              <w:rPr>
                <w:rFonts w:hint="default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</w:rPr>
              <w:t>检测部门名称：成都产品质量检验研究院有限责任公司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rFonts w:hint="eastAsia"/>
                <w:color w:val="auto"/>
              </w:rPr>
              <w:t>报告编号：AJCA222W00156报告日期：</w:t>
            </w:r>
            <w:r>
              <w:rPr>
                <w:rFonts w:hint="eastAsia"/>
                <w:color w:val="auto"/>
                <w:lang w:val="en-US" w:eastAsia="zh-CN"/>
              </w:rPr>
              <w:t>2022-3-24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执行标准：DB51/T 5060-2013</w:t>
            </w:r>
            <w:r>
              <w:rPr>
                <w:rFonts w:hint="eastAsia"/>
                <w:color w:val="auto"/>
                <w:lang w:val="en-US" w:eastAsia="zh-CN"/>
              </w:rPr>
              <w:t xml:space="preserve"> 预拌砂浆生产与应用技术规程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不合格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项目齐全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hint="eastAsia"/>
                <w:color w:val="auto"/>
                <w:szCs w:val="18"/>
              </w:rPr>
              <w:t>相关方/客户的反馈、</w:t>
            </w:r>
            <w:r>
              <w:rPr>
                <w:rFonts w:hint="eastAsia"/>
                <w:color w:val="auto"/>
              </w:rPr>
              <w:t>顾客投诉处理和及顾客满意度。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近一年相关方反馈处理情况，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近一年顾客投诉处理情况，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近一年重大质量事故情况，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未发生 </w:t>
            </w:r>
          </w:p>
          <w:p>
            <w:pPr>
              <w:ind w:firstLine="2520" w:firstLineChars="1200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近一年产品召回的情况。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未发生  </w:t>
            </w:r>
          </w:p>
          <w:p>
            <w:pPr>
              <w:ind w:firstLine="2520" w:firstLineChars="1200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近一年顾客满意度的情况，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 xml:space="preserve">未发生 </w:t>
            </w:r>
          </w:p>
          <w:p>
            <w:pPr>
              <w:ind w:firstLine="2520" w:firstLineChars="1200"/>
              <w:rPr>
                <w:rFonts w:hint="default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2022.3.20进行了顾客满意度调查，顾客满意度98%。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hd w:val="pct10" w:color="auto" w:fill="FFFFFF"/>
              </w:rPr>
              <w:t>QMS场所巡查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巡视生产区域（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厂区、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生产/加工</w:t>
            </w:r>
            <w:r>
              <w:rPr>
                <w:rFonts w:hint="eastAsia"/>
                <w:color w:val="auto"/>
              </w:rPr>
              <w:t>车间、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原料/成品</w:t>
            </w:r>
            <w:r>
              <w:rPr>
                <w:rFonts w:hint="eastAsia"/>
                <w:color w:val="auto"/>
              </w:rPr>
              <w:t>库房、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可以满足运行要求；□基本可以满足运行要求；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□不可以满足运行要求，说明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□与企业提供的工艺流程不一致；</w:t>
            </w:r>
            <w:r>
              <w:rPr>
                <w:rFonts w:hint="eastAsia"/>
                <w:color w:val="auto"/>
              </w:rPr>
              <w:t>说明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观察基础设施（生产设备）</w:t>
            </w:r>
            <w:r>
              <w:rPr>
                <w:rFonts w:hint="eastAsia"/>
                <w:color w:val="auto"/>
                <w:szCs w:val="21"/>
              </w:rPr>
              <w:t>，主要有</w:t>
            </w:r>
            <w:r>
              <w:rPr>
                <w:rFonts w:hint="eastAsia"/>
                <w:color w:val="auto"/>
                <w:szCs w:val="21"/>
                <w:lang w:eastAsia="zh-CN"/>
              </w:rPr>
              <w:t>配料机、筒仓、皮带输送机、搅拌机、斗式提升机、带式输送机、分筛机等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运行完好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运行基本完好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rFonts w:hint="eastAsia"/>
                <w:color w:val="auto"/>
              </w:rPr>
              <w:t>运行不完好，说明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观察质量相关的监视和测量设备的种类，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szCs w:val="21"/>
                <w:lang w:eastAsia="zh-CN"/>
              </w:rPr>
              <w:t>：电子汽车衡、电子秤、万能测试仪、电子台秤、电子天平、数显砂浆凝结时间测试仪等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校准受控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校准基本受控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rFonts w:hint="eastAsia"/>
                <w:color w:val="auto"/>
              </w:rPr>
              <w:t>校准失控，说明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场内机动车辆（叉车）；□起重机械；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温度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湿度 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清洁卫生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照度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噪声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非歧视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非对抗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过度疲劳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情绪不稳定 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  <w:r>
              <w:rPr>
                <w:rFonts w:hint="eastAsia" w:ascii="Times New Roman" w:eastAsia="宋体"/>
                <w:color w:val="auto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根据</w:t>
            </w:r>
            <w:r>
              <w:rPr>
                <w:rFonts w:hint="eastAsia"/>
                <w:color w:val="auto"/>
              </w:rPr>
              <w:t>该企业的产品/服务特性</w:t>
            </w:r>
            <w:r>
              <w:rPr>
                <w:rFonts w:hint="eastAsia"/>
                <w:color w:val="auto"/>
                <w:szCs w:val="18"/>
              </w:rPr>
              <w:t>确认环境影响评价的种类：</w:t>
            </w:r>
          </w:p>
          <w:p>
            <w:pPr>
              <w:rPr>
                <w:color w:val="auto"/>
                <w:szCs w:val="18"/>
                <w:highlight w:val="magenta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环境影响登记表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</w:rPr>
              <w:t>环境影响报告表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环境影响报告书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现有产量与环评的产能的对比</w:t>
            </w:r>
          </w:p>
          <w:p>
            <w:pPr>
              <w:rPr>
                <w:rFonts w:hint="eastAsia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现有产量：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100万吨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；</w:t>
            </w:r>
            <w:r>
              <w:rPr>
                <w:rFonts w:hint="eastAsia"/>
                <w:color w:val="auto"/>
                <w:szCs w:val="18"/>
              </w:rPr>
              <w:t xml:space="preserve"> 环评的产能：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120万吨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</w:rPr>
              <w:t>未超出产能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已</w:t>
            </w:r>
            <w:r>
              <w:rPr>
                <w:rFonts w:hint="eastAsia"/>
                <w:color w:val="auto"/>
                <w:szCs w:val="18"/>
              </w:rPr>
              <w:t>超出产能</w:t>
            </w:r>
            <w:r>
              <w:rPr>
                <w:rFonts w:hint="eastAsia"/>
                <w:color w:val="auto"/>
              </w:rPr>
              <w:t>，说明：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rFonts w:hint="default" w:eastAsia="宋体"/>
                <w:color w:val="auto"/>
                <w:szCs w:val="18"/>
                <w:u w:val="single"/>
                <w:lang w:val="en-US" w:eastAsia="zh-CN"/>
              </w:rPr>
            </w:pPr>
            <w:r>
              <w:rPr>
                <w:color w:val="auto"/>
                <w:szCs w:val="18"/>
              </w:rPr>
              <w:t>查看《排污许可证》</w:t>
            </w:r>
            <w:r>
              <w:rPr>
                <w:rFonts w:hint="eastAsia"/>
                <w:color w:val="auto"/>
                <w:szCs w:val="18"/>
              </w:rPr>
              <w:t>编号：915101005535807030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001X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有效期：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2025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月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22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日</w:t>
            </w:r>
          </w:p>
          <w:p>
            <w:pPr>
              <w:rPr>
                <w:color w:val="auto"/>
                <w:szCs w:val="18"/>
                <w:highlight w:val="magenta"/>
              </w:rPr>
            </w:pPr>
            <w:r>
              <w:rPr>
                <w:rFonts w:hint="eastAsia"/>
                <w:color w:val="auto"/>
                <w:szCs w:val="18"/>
              </w:rPr>
              <w:t>污染物排放种类：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highlight w:val="none"/>
              </w:rPr>
              <w:t>生活污水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工业废水 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废气   </w:t>
            </w:r>
            <w:r>
              <w:rPr>
                <w:rFonts w:ascii="Wingdings" w:hAnsi="Wingdings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粉尘 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厂界噪声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污染物排放总量：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达标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未达标，需要改进：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污染物排放浓度：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达标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未达标，需要改进：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- </w:t>
            </w:r>
            <w:r>
              <w:rPr>
                <w:rFonts w:hint="eastAsia"/>
                <w:color w:val="auto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合理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不合理，需要完善：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不足，需要完善：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不足，需要完善：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-查看合规性证明（9</w:t>
            </w:r>
            <w:r>
              <w:rPr>
                <w:color w:val="auto"/>
                <w:szCs w:val="18"/>
              </w:rPr>
              <w:t>8</w:t>
            </w:r>
            <w:r>
              <w:rPr>
                <w:rFonts w:hint="eastAsia"/>
                <w:color w:val="auto"/>
                <w:szCs w:val="18"/>
              </w:rPr>
              <w:t>年后新扩建的环评验收、环境监测报告）</w:t>
            </w: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《环评验收报告》编号：</w:t>
            </w:r>
            <w:r>
              <w:rPr>
                <w:rFonts w:hint="eastAsia"/>
                <w:color w:val="auto"/>
                <w:szCs w:val="18"/>
                <w:lang w:eastAsia="zh-CN"/>
              </w:rPr>
              <w:t>《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51018411504100</w:t>
            </w:r>
            <w:r>
              <w:rPr>
                <w:rFonts w:hint="eastAsia"/>
                <w:color w:val="auto"/>
                <w:szCs w:val="18"/>
                <w:lang w:eastAsia="zh-CN"/>
              </w:rPr>
              <w:t>》</w:t>
            </w:r>
            <w:r>
              <w:rPr>
                <w:rFonts w:hint="eastAsia"/>
                <w:color w:val="auto"/>
                <w:szCs w:val="18"/>
              </w:rPr>
              <w:t>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2015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年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包括：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>生活污水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工业废水 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废气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厂界噪声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《环境监测报告》编号：通检字（2021）第W052801-1号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Cs w:val="18"/>
                <w:u w:val="single"/>
              </w:rPr>
              <w:t>年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auto"/>
                <w:szCs w:val="18"/>
                <w:u w:val="single"/>
              </w:rPr>
              <w:t>月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28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包括：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>生活污水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工业废水 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废气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厂界噪声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剧毒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</w:t>
            </w:r>
            <w:r>
              <w:rPr>
                <w:color w:val="auto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制订了必要的应急预案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未制订了必要的应急预案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未发生过紧急事件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eastAsia="宋体"/>
                <w:color w:val="auto"/>
                <w:shd w:val="pct10" w:color="auto" w:fill="FFFFFF"/>
                <w:lang w:eastAsia="zh-CN"/>
              </w:rPr>
            </w:pP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未进行应急演练  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进行应急演练，说明：2021年03月26日</w:t>
            </w:r>
            <w:r>
              <w:rPr>
                <w:rFonts w:hint="eastAsia"/>
                <w:color w:val="auto"/>
                <w:lang w:eastAsia="zh-CN"/>
              </w:rPr>
              <w:t>举行火灾、触电应急演练。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  <w:r>
              <w:rPr>
                <w:rFonts w:hint="eastAsia" w:ascii="Times New Roman" w:eastAsia="宋体"/>
                <w:color w:val="auto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消防验收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消防备案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被消防部门抽查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被消防部门处罚 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消防栓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灭火器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消防手动报警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消防卷帘门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  <w:r>
              <w:rPr>
                <w:rFonts w:hint="eastAsia" w:ascii="Times New Roman" w:eastAsia="宋体"/>
                <w:color w:val="auto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了解环保知识和技能教育的实施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了解特种作业人员的状况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高压电工作业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制冷与空调作业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危险品安全作业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烟花爆竹安全作业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了解特种设备作业人员的状况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电梯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锅炉  </w:t>
            </w:r>
          </w:p>
          <w:p>
            <w:pPr>
              <w:rPr>
                <w:color w:val="auto"/>
              </w:rPr>
            </w:pP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>大型游乐设施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hint="eastAsia"/>
                <w:color w:val="auto"/>
                <w:szCs w:val="18"/>
              </w:rPr>
              <w:t>相关方的反馈及</w:t>
            </w:r>
            <w:r>
              <w:rPr>
                <w:rFonts w:hint="eastAsia"/>
                <w:color w:val="auto"/>
              </w:rPr>
              <w:t>投诉处理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  <w:r>
              <w:rPr>
                <w:rFonts w:hint="eastAsia" w:ascii="Times New Roman" w:eastAsia="宋体"/>
                <w:color w:val="auto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近一年相关方反馈处理情况，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近一年处罚整改情况，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近一年重大环保事故情况，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未发生 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auto"/>
                <w:shd w:val="pct10" w:color="auto" w:fill="FFFFFF"/>
              </w:rPr>
              <w:t>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  <w:r>
              <w:rPr>
                <w:rFonts w:hint="eastAsia" w:ascii="Times New Roman" w:eastAsia="宋体"/>
                <w:color w:val="auto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- 巡视厂区，</w:t>
            </w:r>
            <w:r>
              <w:rPr>
                <w:rFonts w:hint="eastAsia"/>
                <w:color w:val="auto"/>
                <w:szCs w:val="18"/>
              </w:rPr>
              <w:t>查看地理位置图、污水管网图（适用时）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工业区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商业区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- 巡视生产区域（厂区、车间、库房、实验室等），</w:t>
            </w:r>
            <w:r>
              <w:rPr>
                <w:rFonts w:hint="eastAsia"/>
                <w:color w:val="auto"/>
                <w:szCs w:val="18"/>
              </w:rPr>
              <w:t>了解环境影响的种类：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水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电能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天然气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压缩空气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蒸汽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生活污水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工业废水 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废气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噪声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工业固体废弃物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污水处理站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锅炉房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高压配电室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低压配电室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空压站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制冷站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消防泵房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除尘装置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尾气处理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危化品库房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危险废弃物存放处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改建/扩建施工现场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食堂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宿舍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班车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确认生产/服务流程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与提供流程图一致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与提供流程图不一致，说明：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污水处理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除尘 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降噪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废气处理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危废存放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危化品储罐围堰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污水在线监测仪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COD监测仪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酸度计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压力表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压差表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温度计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场内机动车辆（叉车）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压力容器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压力管道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电梯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锅炉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  <w:szCs w:val="21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无异常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有异常，需要改进：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auto"/>
              </w:rPr>
            </w:pPr>
            <w:r>
              <w:rPr>
                <w:rFonts w:hint="eastAsia" w:ascii="Times New Roman" w:eastAsia="宋体"/>
                <w:color w:val="auto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根据</w:t>
            </w:r>
            <w:r>
              <w:rPr>
                <w:rFonts w:hint="eastAsia"/>
                <w:color w:val="auto"/>
              </w:rPr>
              <w:t>该企业的产品/服务特性</w:t>
            </w:r>
            <w:r>
              <w:rPr>
                <w:rFonts w:hint="eastAsia"/>
                <w:color w:val="auto"/>
                <w:szCs w:val="18"/>
              </w:rPr>
              <w:t>确认职业健康风险的合规证据：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安全预评估报告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安全现状评估报告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职业健康预评估报告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职业健康现状评估报告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《安全生产</w:t>
            </w:r>
            <w:r>
              <w:rPr>
                <w:color w:val="auto"/>
                <w:szCs w:val="18"/>
              </w:rPr>
              <w:t>许可证》</w:t>
            </w:r>
            <w:r>
              <w:rPr>
                <w:rFonts w:hint="eastAsia"/>
                <w:color w:val="auto"/>
                <w:szCs w:val="18"/>
              </w:rPr>
              <w:t>编号：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有效期：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许可范围：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- </w:t>
            </w:r>
            <w:r>
              <w:rPr>
                <w:rFonts w:hint="eastAsia"/>
                <w:color w:val="auto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合理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不合理，需要完善：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不足，需要完善：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不足，需要完善：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《作业场所有害物质监测报告》编号：</w:t>
            </w:r>
            <w:r>
              <w:rPr>
                <w:rFonts w:hint="eastAsia"/>
                <w:color w:val="auto"/>
                <w:szCs w:val="18"/>
                <w:lang w:eastAsia="zh-CN"/>
              </w:rPr>
              <w:t>华锦</w:t>
            </w:r>
            <w:r>
              <w:rPr>
                <w:rFonts w:hint="eastAsia"/>
                <w:color w:val="auto"/>
                <w:szCs w:val="18"/>
              </w:rPr>
              <w:t>珩</w:t>
            </w:r>
            <w:r>
              <w:rPr>
                <w:rFonts w:hint="eastAsia"/>
                <w:color w:val="auto"/>
                <w:szCs w:val="18"/>
                <w:lang w:eastAsia="zh-CN"/>
              </w:rPr>
              <w:t>（职）检（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 xml:space="preserve">0644号 </w:t>
            </w:r>
            <w:r>
              <w:rPr>
                <w:rFonts w:hint="eastAsia"/>
                <w:color w:val="auto"/>
                <w:szCs w:val="18"/>
              </w:rPr>
              <w:t>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年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31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包括：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化学物质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高温 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噪声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有害微生物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《职业病体检报告》编号：</w:t>
            </w:r>
            <w:r>
              <w:rPr>
                <w:rFonts w:hint="eastAsia"/>
                <w:color w:val="auto"/>
                <w:szCs w:val="18"/>
                <w:lang w:eastAsia="zh-CN"/>
              </w:rPr>
              <w:t>崇二院职体检（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auto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 xml:space="preserve">3号 </w:t>
            </w:r>
            <w:r>
              <w:rPr>
                <w:rFonts w:hint="eastAsia"/>
                <w:color w:val="auto"/>
                <w:szCs w:val="18"/>
              </w:rPr>
              <w:t>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包括：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化学物质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高温 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噪声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有害微生物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特殊作业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剧毒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消防验收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消防备案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被消防部门抽查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被消防部门处罚 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消防栓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灭火器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消防手动报警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消防卷帘门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检测合格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未检测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被消防部门抽查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被消防部门处罚 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</w:t>
            </w:r>
            <w:r>
              <w:rPr>
                <w:color w:val="auto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制订了必要的应急预案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未制订了必要的应急预案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未发生过紧急事件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发生过紧急事件，说明：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未进行应急演练  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进行应急演练，说明：2021年03月26日</w:t>
            </w:r>
            <w:r>
              <w:rPr>
                <w:rFonts w:hint="eastAsia"/>
                <w:color w:val="auto"/>
                <w:lang w:eastAsia="zh-CN"/>
              </w:rPr>
              <w:t>举行火灾、触电应急演练。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auto"/>
                <w:szCs w:val="22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高压电工作业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低压电工作业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焊接与热切割作业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高处作业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>冶金生产安全作业</w:t>
            </w:r>
            <w:r>
              <w:rPr>
                <w:rFonts w:ascii="Wingdings" w:hAnsi="Wingdings"/>
                <w:color w:val="auto"/>
                <w:szCs w:val="22"/>
              </w:rPr>
              <w:t>¨</w:t>
            </w:r>
            <w:r>
              <w:rPr>
                <w:rFonts w:hint="eastAsia"/>
                <w:color w:val="auto"/>
                <w:szCs w:val="22"/>
              </w:rPr>
              <w:t>危险</w:t>
            </w:r>
            <w:r>
              <w:rPr>
                <w:rFonts w:hint="eastAsia"/>
                <w:color w:val="auto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  <w:szCs w:val="22"/>
              </w:rPr>
              <w:t>¨</w:t>
            </w:r>
            <w:r>
              <w:rPr>
                <w:rFonts w:hint="eastAsia"/>
                <w:color w:val="auto"/>
                <w:szCs w:val="22"/>
              </w:rPr>
              <w:t>烟花爆竹</w:t>
            </w:r>
            <w:r>
              <w:rPr>
                <w:rFonts w:hint="eastAsia"/>
                <w:color w:val="auto"/>
              </w:rPr>
              <w:t xml:space="preserve">安全作业 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场内机动车辆（叉车）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压力容器（气瓶）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压力管道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电梯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客运索道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auto"/>
                <w:shd w:val="pct10" w:color="auto" w:fill="FFFFFF"/>
              </w:rPr>
              <w:t>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auto"/>
              </w:rPr>
            </w:pPr>
            <w:r>
              <w:rPr>
                <w:rFonts w:hint="eastAsia" w:ascii="Times New Roman" w:eastAsia="宋体"/>
                <w:color w:val="auto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- 巡视厂区，</w:t>
            </w:r>
            <w:r>
              <w:rPr>
                <w:rFonts w:hint="eastAsia"/>
                <w:color w:val="auto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工业区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商业区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生态保护区 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- 巡视生产区域（厂区、车间、库房、实验室等），</w:t>
            </w:r>
            <w:r>
              <w:rPr>
                <w:rFonts w:hint="eastAsia"/>
                <w:color w:val="auto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机械伤害  </w:t>
            </w:r>
            <w:r>
              <w:rPr>
                <w:rFonts w:hint="eastAsia"/>
                <w:color w:val="auto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触电  □化学伤害  </w:t>
            </w:r>
            <w:r>
              <w:rPr>
                <w:rFonts w:hint="eastAsia"/>
                <w:color w:val="auto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噪声 </w:t>
            </w:r>
            <w:r>
              <w:rPr>
                <w:rFonts w:hint="eastAsia"/>
                <w:color w:val="auto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压力容器爆炸  </w:t>
            </w:r>
            <w:r>
              <w:rPr>
                <w:rFonts w:hint="eastAsia"/>
                <w:color w:val="auto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火灾  □其他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污水处理站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锅炉房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高压配电室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低压配电室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空压站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制冷站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消防泵房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除尘装置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尾气处理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危化品库房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危险废弃物存放处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改建/扩建施工现场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食堂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宿舍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班车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确认生产/服务流程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与提供流程图一致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与提供流程图不一致，说明：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生活污水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工业废水 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废气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噪声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固体废弃物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污水处理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除尘 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降噪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废气处理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危废存放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危化品储罐围堰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急停按钮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联锁装置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光栅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消防手动报警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安全拉绳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危化品储罐围堰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温度计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压力表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可燃气体报警器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氧气含量测定仪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绝缘摇表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场内机动车辆（叉车）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压力容器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压力管道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电梯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锅炉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  <w:szCs w:val="21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安全帽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护目镜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防尘</w:t>
            </w:r>
            <w:r>
              <w:rPr>
                <w:rFonts w:hint="eastAsia"/>
                <w:color w:val="auto"/>
                <w:szCs w:val="21"/>
              </w:rPr>
              <w:t>面罩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防毒</w:t>
            </w:r>
            <w:r>
              <w:rPr>
                <w:rFonts w:hint="eastAsia"/>
                <w:color w:val="auto"/>
                <w:szCs w:val="21"/>
              </w:rPr>
              <w:t xml:space="preserve">面罩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耳塞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耳罩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防酸碱手套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 xml:space="preserve">绝缘手套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绝缘鞋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无异常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较多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很少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没有</w:t>
            </w:r>
          </w:p>
          <w:p>
            <w:pPr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较多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很少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没有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color w:val="auto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color w:val="auto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 w:ascii="Times New Roman" w:eastAsia="宋体"/>
                <w:color w:val="auto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有生产/服务现场   □领导层可以迎审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二阶段日期的可接受性  □审核组成员的可接受性 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03D68DF"/>
    <w:rsid w:val="010942E8"/>
    <w:rsid w:val="01361F25"/>
    <w:rsid w:val="06582BB6"/>
    <w:rsid w:val="0696510E"/>
    <w:rsid w:val="06D77152"/>
    <w:rsid w:val="07A877C1"/>
    <w:rsid w:val="07D50285"/>
    <w:rsid w:val="08D13DE0"/>
    <w:rsid w:val="09DD2A0F"/>
    <w:rsid w:val="0A546366"/>
    <w:rsid w:val="0A65503B"/>
    <w:rsid w:val="0B201BB0"/>
    <w:rsid w:val="0B7F7B23"/>
    <w:rsid w:val="0C270B64"/>
    <w:rsid w:val="0D837D9E"/>
    <w:rsid w:val="0E30553A"/>
    <w:rsid w:val="0E576B35"/>
    <w:rsid w:val="100C1AE4"/>
    <w:rsid w:val="102F7604"/>
    <w:rsid w:val="14846080"/>
    <w:rsid w:val="16960605"/>
    <w:rsid w:val="16B9644F"/>
    <w:rsid w:val="16ED6288"/>
    <w:rsid w:val="174658D3"/>
    <w:rsid w:val="17DF606D"/>
    <w:rsid w:val="181E3044"/>
    <w:rsid w:val="183766D4"/>
    <w:rsid w:val="18516344"/>
    <w:rsid w:val="1880058A"/>
    <w:rsid w:val="19BF39A6"/>
    <w:rsid w:val="1BCA46F6"/>
    <w:rsid w:val="1C444D18"/>
    <w:rsid w:val="1DE87486"/>
    <w:rsid w:val="1DF447CC"/>
    <w:rsid w:val="1F2D7B6A"/>
    <w:rsid w:val="1F7F0A70"/>
    <w:rsid w:val="1FBA7906"/>
    <w:rsid w:val="1FCC6D10"/>
    <w:rsid w:val="215F7D83"/>
    <w:rsid w:val="22432FD4"/>
    <w:rsid w:val="237F295E"/>
    <w:rsid w:val="23F53C41"/>
    <w:rsid w:val="24423E5B"/>
    <w:rsid w:val="28461228"/>
    <w:rsid w:val="287C73E7"/>
    <w:rsid w:val="2A63101F"/>
    <w:rsid w:val="2BD4296D"/>
    <w:rsid w:val="2C760083"/>
    <w:rsid w:val="2C996F5B"/>
    <w:rsid w:val="2D093744"/>
    <w:rsid w:val="2D9E11BB"/>
    <w:rsid w:val="2DAF2B71"/>
    <w:rsid w:val="2DB63420"/>
    <w:rsid w:val="2F522CD5"/>
    <w:rsid w:val="30703063"/>
    <w:rsid w:val="31424559"/>
    <w:rsid w:val="316D33DC"/>
    <w:rsid w:val="3371046F"/>
    <w:rsid w:val="3450735E"/>
    <w:rsid w:val="35A16764"/>
    <w:rsid w:val="35C0308E"/>
    <w:rsid w:val="361138EA"/>
    <w:rsid w:val="3674345C"/>
    <w:rsid w:val="36A22794"/>
    <w:rsid w:val="375448C3"/>
    <w:rsid w:val="37944ED8"/>
    <w:rsid w:val="37F469EF"/>
    <w:rsid w:val="383668BD"/>
    <w:rsid w:val="386C707A"/>
    <w:rsid w:val="39717338"/>
    <w:rsid w:val="3994129E"/>
    <w:rsid w:val="39A764DB"/>
    <w:rsid w:val="39B71F7E"/>
    <w:rsid w:val="3A110078"/>
    <w:rsid w:val="3A690F9B"/>
    <w:rsid w:val="3AD128FF"/>
    <w:rsid w:val="3B36183A"/>
    <w:rsid w:val="3B6C2E48"/>
    <w:rsid w:val="3B81506E"/>
    <w:rsid w:val="3BC7092B"/>
    <w:rsid w:val="3C2568AB"/>
    <w:rsid w:val="3DA94408"/>
    <w:rsid w:val="3EE82CA7"/>
    <w:rsid w:val="3FD3555F"/>
    <w:rsid w:val="40064FC4"/>
    <w:rsid w:val="406B468E"/>
    <w:rsid w:val="420A5691"/>
    <w:rsid w:val="4391543F"/>
    <w:rsid w:val="454D7D6F"/>
    <w:rsid w:val="46093E29"/>
    <w:rsid w:val="46535859"/>
    <w:rsid w:val="469660E6"/>
    <w:rsid w:val="484315B6"/>
    <w:rsid w:val="49FD0DD8"/>
    <w:rsid w:val="4A7D7620"/>
    <w:rsid w:val="4BEB349F"/>
    <w:rsid w:val="4C203C3A"/>
    <w:rsid w:val="4C3C294C"/>
    <w:rsid w:val="4D3D7270"/>
    <w:rsid w:val="4D970627"/>
    <w:rsid w:val="4DF55447"/>
    <w:rsid w:val="4E910DA4"/>
    <w:rsid w:val="4EFB6EBD"/>
    <w:rsid w:val="4F323FE2"/>
    <w:rsid w:val="4F4F2935"/>
    <w:rsid w:val="501B265E"/>
    <w:rsid w:val="50B746F8"/>
    <w:rsid w:val="521305AA"/>
    <w:rsid w:val="528238AF"/>
    <w:rsid w:val="52D01FDF"/>
    <w:rsid w:val="5300717F"/>
    <w:rsid w:val="545253A1"/>
    <w:rsid w:val="552A3C28"/>
    <w:rsid w:val="55634EA7"/>
    <w:rsid w:val="56117B26"/>
    <w:rsid w:val="566C0BE1"/>
    <w:rsid w:val="59126EAD"/>
    <w:rsid w:val="593E5192"/>
    <w:rsid w:val="596958D7"/>
    <w:rsid w:val="597A4A53"/>
    <w:rsid w:val="59853B23"/>
    <w:rsid w:val="5A472AAA"/>
    <w:rsid w:val="5A7B0A82"/>
    <w:rsid w:val="5A8B792F"/>
    <w:rsid w:val="5B2A7597"/>
    <w:rsid w:val="5BE014E5"/>
    <w:rsid w:val="5C64723B"/>
    <w:rsid w:val="5D0C19C8"/>
    <w:rsid w:val="5D747362"/>
    <w:rsid w:val="5D865572"/>
    <w:rsid w:val="5E086AD1"/>
    <w:rsid w:val="5E4A530F"/>
    <w:rsid w:val="5F2045FF"/>
    <w:rsid w:val="60200102"/>
    <w:rsid w:val="61167AD4"/>
    <w:rsid w:val="61AF0C3E"/>
    <w:rsid w:val="63E54207"/>
    <w:rsid w:val="63E703DA"/>
    <w:rsid w:val="63F95605"/>
    <w:rsid w:val="65A92947"/>
    <w:rsid w:val="65EE70F7"/>
    <w:rsid w:val="66190FDE"/>
    <w:rsid w:val="66485DC8"/>
    <w:rsid w:val="66931CE3"/>
    <w:rsid w:val="6998500F"/>
    <w:rsid w:val="69F3645D"/>
    <w:rsid w:val="6A64760A"/>
    <w:rsid w:val="6A8954A7"/>
    <w:rsid w:val="6B533A81"/>
    <w:rsid w:val="6B8A4FC9"/>
    <w:rsid w:val="6B985938"/>
    <w:rsid w:val="6B9D486E"/>
    <w:rsid w:val="6C085AAD"/>
    <w:rsid w:val="6CA81BAB"/>
    <w:rsid w:val="6D155A94"/>
    <w:rsid w:val="6D3D1E79"/>
    <w:rsid w:val="6D9B6C43"/>
    <w:rsid w:val="6F25123E"/>
    <w:rsid w:val="702A28D7"/>
    <w:rsid w:val="708C73D6"/>
    <w:rsid w:val="72267B09"/>
    <w:rsid w:val="72303324"/>
    <w:rsid w:val="7479207F"/>
    <w:rsid w:val="76A55BBD"/>
    <w:rsid w:val="771208E5"/>
    <w:rsid w:val="77424778"/>
    <w:rsid w:val="786642FA"/>
    <w:rsid w:val="7953098A"/>
    <w:rsid w:val="79FA6363"/>
    <w:rsid w:val="7A083C89"/>
    <w:rsid w:val="7AAD1D53"/>
    <w:rsid w:val="7ABC586B"/>
    <w:rsid w:val="7B036ACB"/>
    <w:rsid w:val="7B972030"/>
    <w:rsid w:val="7BC86212"/>
    <w:rsid w:val="7BCA64C6"/>
    <w:rsid w:val="7CD36C2D"/>
    <w:rsid w:val="7DDA593C"/>
    <w:rsid w:val="7F166C42"/>
    <w:rsid w:val="7F3C56C7"/>
    <w:rsid w:val="7F8245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6948</Words>
  <Characters>7345</Characters>
  <Lines>92</Lines>
  <Paragraphs>26</Paragraphs>
  <TotalTime>0</TotalTime>
  <ScaleCrop>false</ScaleCrop>
  <LinksUpToDate>false</LinksUpToDate>
  <CharactersWithSpaces>8571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2022-05-10T06:41:36Z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2052-11.1.0.11636</vt:lpwstr>
  </property>
</Properties>
</file>