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贵州西南中创科技有限公司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2022年05月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07-</w:t>
            </w:r>
            <w:r>
              <w:rPr>
                <w:rFonts w:hint="eastAsia"/>
                <w:b/>
                <w:sz w:val="22"/>
                <w:szCs w:val="22"/>
              </w:rPr>
              <w:t>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2022年05月08日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BC94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2022-04-29T06:33:45Z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