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河北中兴宏力钻头制造有限公司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王颖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审核时间：</w:t>
            </w:r>
            <w:bookmarkStart w:id="2" w:name="审核日期"/>
            <w:r>
              <w:rPr>
                <w:color w:val="000000"/>
              </w:rPr>
              <w:t>2022年05月11日 上午至2022年05月11日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：91130984MA07KDDC93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2015年10月23日-2035年10月22日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钻头生产销售;石油钻采专用设备租赁服务;五金产品、劳保用品、化学产品(不含危险化学品)销售;货物或技术进出口(国家禁止或涉及行政审批的货物和技术进出口除外)。(依法须经批准的项目，经相关部门批准后方可开展经营活动)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钻头的销售所涉及场所的相关环境管理活动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河北省沧州市河间市时村乡大店村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河北省沧州市河间市时村乡大店村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生产/服务流程图：</w:t>
            </w:r>
            <w:bookmarkStart w:id="5" w:name="_GoBack"/>
            <w:r>
              <w:rPr>
                <w:rFonts w:hint="eastAsia"/>
                <w:color w:val="000000"/>
                <w:lang w:val="en-US" w:eastAsia="zh-CN"/>
              </w:rPr>
              <w:t>客户接待→签订合同→采购→验收→发货→交付→顾客满意度调查</w:t>
            </w:r>
            <w:bookmarkEnd w:id="5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="Arial" w:hAnsi="Arial" w:eastAsia="宋体" w:cs="Arial"/>
                <w:szCs w:val="24"/>
                <w:lang w:eastAsia="zh-CN"/>
              </w:rPr>
              <w:t>20</w:t>
            </w:r>
            <w:r>
              <w:rPr>
                <w:rFonts w:hint="eastAsia" w:ascii="Arial" w:hAnsi="Arial" w:eastAsia="宋体" w:cs="Arial"/>
                <w:szCs w:val="24"/>
                <w:lang w:val="en-US" w:eastAsia="zh-CN"/>
              </w:rPr>
              <w:t>22</w:t>
            </w:r>
            <w:r>
              <w:rPr>
                <w:rFonts w:hint="eastAsia" w:ascii="Arial" w:hAnsi="Arial" w:eastAsia="宋体" w:cs="Arial"/>
                <w:szCs w:val="24"/>
                <w:lang w:eastAsia="zh-CN"/>
              </w:rPr>
              <w:t>年1月</w:t>
            </w:r>
            <w:r>
              <w:rPr>
                <w:rFonts w:hint="eastAsia" w:ascii="Arial" w:hAnsi="Arial" w:eastAsia="宋体" w:cs="Arial"/>
                <w:szCs w:val="24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szCs w:val="24"/>
                <w:lang w:eastAsia="zh-CN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ascii="Arial" w:hAnsi="Arial" w:eastAsia="宋体" w:cs="Arial"/>
                <w:szCs w:val="24"/>
                <w:lang w:eastAsia="zh-CN"/>
              </w:rPr>
              <w:t>20</w:t>
            </w:r>
            <w:r>
              <w:rPr>
                <w:rFonts w:hint="eastAsia" w:ascii="Arial" w:hAnsi="Arial" w:eastAsia="宋体" w:cs="Arial"/>
                <w:szCs w:val="24"/>
                <w:lang w:val="en-US" w:eastAsia="zh-CN"/>
              </w:rPr>
              <w:t>22</w:t>
            </w:r>
            <w:r>
              <w:rPr>
                <w:rFonts w:hint="eastAsia" w:ascii="Arial" w:hAnsi="Arial" w:eastAsia="宋体" w:cs="Arial"/>
                <w:szCs w:val="24"/>
                <w:lang w:eastAsia="zh-CN"/>
              </w:rPr>
              <w:t>年1月</w:t>
            </w:r>
            <w:r>
              <w:rPr>
                <w:rFonts w:hint="eastAsia" w:ascii="Arial" w:hAnsi="Arial" w:eastAsia="宋体" w:cs="Arial"/>
                <w:szCs w:val="24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szCs w:val="24"/>
                <w:lang w:eastAsia="zh-C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组织文件化的管理方针已制定，内容为：节能降耗；预防污染；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遵纪守法；持续改进；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保护环境；造福社会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eastAsia="zh-CN"/>
                    </w:rPr>
                    <w:t>固体废弃物100%分类集中处理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处理完成情况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eastAsia="zh-CN"/>
                    </w:rPr>
                    <w:t>环境污染事故为0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eastAsia="zh-CN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2022年4月12日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2021年4月21日</w:t>
            </w:r>
            <w:r>
              <w:rPr>
                <w:rFonts w:hint="eastAsia"/>
                <w:color w:val="000000"/>
                <w:szCs w:val="18"/>
              </w:rPr>
              <w:t>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2022年3月13日进行了火灾演练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5862284"/>
    <w:rsid w:val="7B792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DFKai-SB"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3687</Words>
  <Characters>3854</Characters>
  <Lines>92</Lines>
  <Paragraphs>26</Paragraphs>
  <TotalTime>23</TotalTime>
  <ScaleCrop>false</ScaleCrop>
  <LinksUpToDate>false</LinksUpToDate>
  <CharactersWithSpaces>4658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2022-05-13T03:30:57Z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