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0404-2022-QE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江西省正百科技有限公司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江西省正百科技有限公司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江西省贵溪市硫磷化工基地</w:t>
            </w:r>
            <w:bookmarkEnd w:id="6"/>
          </w:p>
        </w:tc>
        <w:tc>
          <w:tcPr>
            <w:tcW w:w="1242" w:type="dxa"/>
            <w:vMerge w:val="restart"/>
            <w:vAlign w:val="center"/>
          </w:tcPr>
          <w:p>
            <w:r>
              <w:rPr>
                <w:rFonts w:hint="eastAsia"/>
              </w:rPr>
              <w:t>邮编</w:t>
            </w:r>
          </w:p>
        </w:tc>
        <w:tc>
          <w:tcPr>
            <w:tcW w:w="1771" w:type="dxa"/>
          </w:tcPr>
          <w:p>
            <w:bookmarkStart w:id="7" w:name="注册邮编"/>
            <w:r>
              <w:t>335400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江西省贵溪市硫磷化工基地</w:t>
            </w:r>
            <w:bookmarkEnd w:id="8"/>
          </w:p>
        </w:tc>
        <w:tc>
          <w:tcPr>
            <w:tcW w:w="1242" w:type="dxa"/>
            <w:vMerge w:val="continue"/>
            <w:vAlign w:val="center"/>
          </w:tcPr>
          <w:p/>
        </w:tc>
        <w:tc>
          <w:tcPr>
            <w:tcW w:w="1771" w:type="dxa"/>
          </w:tcPr>
          <w:p>
            <w:bookmarkStart w:id="9" w:name="办公邮编"/>
            <w:r>
              <w:t>335400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虞成隆</w:t>
            </w:r>
            <w:bookmarkEnd w:id="10"/>
          </w:p>
        </w:tc>
        <w:tc>
          <w:tcPr>
            <w:tcW w:w="1313" w:type="dxa"/>
            <w:vAlign w:val="center"/>
          </w:tcPr>
          <w:p>
            <w:r>
              <w:rPr>
                <w:rFonts w:hint="eastAsia"/>
              </w:rPr>
              <w:t>电话.</w:t>
            </w:r>
          </w:p>
        </w:tc>
        <w:tc>
          <w:tcPr>
            <w:tcW w:w="2180" w:type="dxa"/>
            <w:vAlign w:val="center"/>
          </w:tcPr>
          <w:p>
            <w:bookmarkStart w:id="11" w:name="联系人电话"/>
            <w:r>
              <w:t>18166015555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虞成隆</w:t>
            </w:r>
            <w:bookmarkEnd w:id="13"/>
          </w:p>
        </w:tc>
        <w:tc>
          <w:tcPr>
            <w:tcW w:w="1313" w:type="dxa"/>
            <w:vAlign w:val="center"/>
          </w:tcPr>
          <w:p>
            <w:r>
              <w:rPr>
                <w:rFonts w:hint="eastAsia"/>
              </w:rPr>
              <w:t>管理者代表</w:t>
            </w:r>
          </w:p>
        </w:tc>
        <w:tc>
          <w:tcPr>
            <w:tcW w:w="2180" w:type="dxa"/>
          </w:tcPr>
          <w:p>
            <w:bookmarkStart w:id="14" w:name="管理者代表"/>
            <w:r>
              <w:t>虞成隆</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sz w:val="20"/>
                <w:lang w:val="en-US" w:eastAsia="zh-CN"/>
              </w:rPr>
              <w:t>分选→破碎→洗选→裂解→冷凝→收集→精馏→冷凝成品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2022年05月06日 下午至2022年05月08日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A3"/>
            </w:r>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江西省贵溪市硫磷化工基地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Q：有机玻璃单体的生产、销售（原料来自废旧塑料回收）</w:t>
            </w:r>
          </w:p>
          <w:p>
            <w:r>
              <w:t>E：有机玻璃单体的生产、销售（原料来自废旧塑料回收）所涉及场所的相关环境管理活动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Q：12.01.04</w:t>
            </w:r>
          </w:p>
          <w:p>
            <w:r>
              <w:t>E：12.01.04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2022年1月10日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江西省正百科技有限公司</w:t>
            </w:r>
            <w:r>
              <w:rPr>
                <w:rFonts w:hint="eastAsia"/>
                <w:sz w:val="21"/>
                <w:szCs w:val="21"/>
                <w:lang w:val="en-US" w:eastAsia="zh-CN"/>
              </w:rPr>
              <w:t>/</w:t>
            </w:r>
            <w:r>
              <w:rPr>
                <w:sz w:val="21"/>
                <w:szCs w:val="21"/>
              </w:rPr>
              <w:t>江西省贵溪市硫磷化工基地</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江西省贵溪市硫磷化工基地</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32</w:t>
            </w:r>
          </w:p>
        </w:tc>
        <w:tc>
          <w:tcPr>
            <w:tcW w:w="2803" w:type="dxa"/>
            <w:vAlign w:val="center"/>
          </w:tcPr>
          <w:p>
            <w:r>
              <w:t>Q：有机玻璃单体的生产、销售（原料来自废旧塑料回收）</w:t>
            </w:r>
          </w:p>
          <w:p>
            <w:pPr>
              <w:pStyle w:val="21"/>
              <w:rPr>
                <w:rFonts w:ascii="Times New Roman" w:hAnsi="Times New Roman" w:eastAsia="黑体" w:cs="Arial"/>
                <w:kern w:val="2"/>
                <w:sz w:val="21"/>
                <w:szCs w:val="21"/>
                <w:lang w:val="en-US" w:eastAsia="ja-JP" w:bidi="ar-SA"/>
              </w:rPr>
            </w:pPr>
            <w:r>
              <w:t>E：有机玻璃单体的生产、销售（原料来自废旧塑料回收）所涉及场所的相关环境管理活动</w:t>
            </w:r>
          </w:p>
        </w:tc>
        <w:tc>
          <w:tcPr>
            <w:tcW w:w="669" w:type="dxa"/>
            <w:vAlign w:val="center"/>
          </w:tcPr>
          <w:p>
            <w:pPr>
              <w:spacing w:before="40" w:after="40"/>
              <w:rPr>
                <w:rFonts w:hint="eastAsia" w:ascii="宋体" w:hAnsi="宋体"/>
                <w:b/>
                <w:sz w:val="21"/>
                <w:szCs w:val="21"/>
                <w:lang w:eastAsia="zh-CN"/>
              </w:rPr>
            </w:pPr>
            <w:r>
              <w:rPr>
                <w:rFonts w:hint="eastAsia" w:ascii="宋体" w:hAnsi="宋体"/>
                <w:b/>
                <w:sz w:val="21"/>
                <w:szCs w:val="21"/>
              </w:rPr>
              <w:t>GB/T19001-2016</w:t>
            </w:r>
            <w:r>
              <w:rPr>
                <w:rFonts w:hint="eastAsia" w:ascii="宋体" w:hAnsi="宋体"/>
                <w:b/>
                <w:sz w:val="21"/>
                <w:szCs w:val="21"/>
                <w:lang w:eastAsia="zh-CN"/>
              </w:rPr>
              <w:t>；</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tc>
        <w:tc>
          <w:tcPr>
            <w:tcW w:w="2179" w:type="dxa"/>
            <w:vAlign w:val="center"/>
          </w:tcPr>
          <w:p>
            <w:r>
              <w:t>Q:12.01.04</w:t>
            </w:r>
          </w:p>
          <w:p>
            <w:r>
              <w:t>E:12.01.04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曾赣玲</w:t>
            </w:r>
          </w:p>
        </w:tc>
        <w:tc>
          <w:tcPr>
            <w:tcW w:w="1089" w:type="dxa"/>
            <w:vAlign w:val="center"/>
          </w:tcPr>
          <w:p>
            <w:r>
              <w:t>组员</w:t>
            </w:r>
          </w:p>
        </w:tc>
        <w:tc>
          <w:tcPr>
            <w:tcW w:w="711" w:type="dxa"/>
            <w:vAlign w:val="center"/>
          </w:tcPr>
          <w:p>
            <w:r>
              <w:t>女</w:t>
            </w:r>
          </w:p>
        </w:tc>
        <w:tc>
          <w:tcPr>
            <w:tcW w:w="3870" w:type="dxa"/>
            <w:vAlign w:val="center"/>
          </w:tcPr>
          <w:p>
            <w:r>
              <w:t>2021-N1QMS-1286307</w:t>
            </w:r>
          </w:p>
          <w:p>
            <w:r>
              <w:t>2021-N1EMS-1286307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叶连英</w:t>
            </w:r>
          </w:p>
        </w:tc>
        <w:tc>
          <w:tcPr>
            <w:tcW w:w="1089" w:type="dxa"/>
            <w:vAlign w:val="center"/>
          </w:tcPr>
          <w:p>
            <w:r>
              <w:t>组员</w:t>
            </w:r>
          </w:p>
        </w:tc>
        <w:tc>
          <w:tcPr>
            <w:tcW w:w="711" w:type="dxa"/>
            <w:vAlign w:val="center"/>
          </w:tcPr>
          <w:p>
            <w:r>
              <w:t>女</w:t>
            </w:r>
          </w:p>
        </w:tc>
        <w:tc>
          <w:tcPr>
            <w:tcW w:w="3870" w:type="dxa"/>
            <w:vAlign w:val="center"/>
          </w:tcPr>
          <w:p>
            <w:r>
              <w:t>2020-N0QMS-1269413</w:t>
            </w:r>
          </w:p>
          <w:p>
            <w:r>
              <w:t>2021-N0EMS-1269413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已于二阶段开具不符合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有机玻璃单体的生产、销售（原料来自废旧塑料回收）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有机玻璃单体的生产、销售（原料来自废旧塑料回收）所涉及场所的相关环境管理活动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 xml:space="preserve">质量至上、持续创新、诚实守信、顾客至上 </w:t>
            </w:r>
          </w:p>
          <w:p>
            <w:pPr>
              <w:shd w:val="clear" w:color="auto" w:fill="C7DAF1" w:themeFill="text2" w:themeFillTint="32"/>
              <w:rPr>
                <w:u w:val="single"/>
              </w:rPr>
            </w:pPr>
            <w:r>
              <w:rPr>
                <w:rFonts w:hint="eastAsia"/>
                <w:color w:val="000000"/>
                <w:szCs w:val="18"/>
              </w:rPr>
              <w:t>预防为主，降低风险；遵章守法，减污降耗</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eastAsia="宋体" w:cs="Times New Roman"/>
                      <w:lang w:val="en-US" w:eastAsia="zh-CN"/>
                    </w:rPr>
                    <w:t>产品</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质量管理部门根据标准进行质量把控，并编制作业指导书，业务管理部门需与客户沟通好产品质量要求，确保公司与客户双方质量要求一致；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color w:val="000000"/>
                      <w:szCs w:val="21"/>
                    </w:rPr>
                    <w:t>产品一次交验合格率≥97%</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GB" w:eastAsia="zh-CN" w:bidi="ar-SA"/>
                    </w:rPr>
                  </w:pPr>
                  <w:r>
                    <w:rPr>
                      <w:rFonts w:hint="eastAsia"/>
                      <w:szCs w:val="21"/>
                    </w:rPr>
                    <w:t>合格数÷总数×</w:t>
                  </w:r>
                  <w:r>
                    <w:rPr>
                      <w:szCs w:val="21"/>
                    </w:rPr>
                    <w:t>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生产部、质检部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color w:val="000000"/>
                      <w:szCs w:val="21"/>
                    </w:rPr>
                    <w:t>顾客满意度9</w:t>
                  </w:r>
                  <w:r>
                    <w:rPr>
                      <w:rFonts w:ascii="宋体" w:hAnsi="宋体"/>
                      <w:color w:val="000000"/>
                      <w:szCs w:val="21"/>
                    </w:rPr>
                    <w:t>5</w:t>
                  </w:r>
                  <w:r>
                    <w:rPr>
                      <w:rFonts w:hint="eastAsia" w:ascii="宋体" w:hAnsi="宋体"/>
                      <w:color w:val="000000"/>
                      <w:szCs w:val="21"/>
                    </w:rPr>
                    <w:t>分以上</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szCs w:val="21"/>
                    </w:rPr>
                    <w:t>评定数÷总数×</w:t>
                  </w:r>
                  <w:r>
                    <w:rPr>
                      <w:szCs w:val="21"/>
                    </w:rPr>
                    <w:t>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11000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个；实验室个；</w:t>
            </w:r>
          </w:p>
          <w:p>
            <w:pPr>
              <w:shd w:val="clear" w:color="auto" w:fill="C7DAF1" w:themeFill="text2" w:themeFillTint="32"/>
              <w:rPr>
                <w:u w:val="single"/>
              </w:rPr>
            </w:pPr>
            <w:r>
              <w:rPr>
                <w:rFonts w:hint="eastAsia"/>
              </w:rPr>
              <w:t>主要生产设备有：</w:t>
            </w:r>
            <w:r>
              <w:rPr>
                <w:rFonts w:hint="eastAsia"/>
                <w:lang w:val="en-US" w:eastAsia="zh-CN"/>
              </w:rPr>
              <w:t>破</w:t>
            </w:r>
            <w:r>
              <w:rPr>
                <w:rFonts w:hint="eastAsia" w:ascii="宋体" w:hAnsi="宋体" w:cs="宋体"/>
                <w:b w:val="0"/>
                <w:sz w:val="21"/>
                <w:szCs w:val="21"/>
                <w:lang w:val="en-US" w:eastAsia="zh-CN"/>
              </w:rPr>
              <w:t>碎机、裂解炉，烟气发生炉，蒸馏釜、冷却塔，储罐</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电子汽车衡、色谱仪</w:t>
            </w:r>
            <w:r>
              <w:rPr>
                <w:rFonts w:hint="eastAsia"/>
                <w:u w:val="single"/>
              </w:rPr>
              <w:t>（列举1~4种）</w:t>
            </w:r>
          </w:p>
          <w:p>
            <w:pPr>
              <w:shd w:val="clear" w:color="auto" w:fill="C7DAF1" w:themeFill="text2" w:themeFillTint="32"/>
              <w:rPr>
                <w:rFonts w:hint="eastAsia"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lang w:val="en-US" w:eastAsia="zh-CN"/>
              </w:rPr>
              <w:t>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生产过程</w:t>
                  </w:r>
                </w:p>
              </w:tc>
              <w:tc>
                <w:tcPr>
                  <w:tcW w:w="3665" w:type="dxa"/>
                </w:tcPr>
                <w:p>
                  <w:pPr>
                    <w:shd w:val="clear" w:color="auto" w:fill="C7DAF1" w:themeFill="text2" w:themeFillTint="32"/>
                    <w:jc w:val="left"/>
                  </w:pPr>
                  <w:r>
                    <w:rPr>
                      <w:rFonts w:hint="eastAsia"/>
                      <w:color w:val="000000"/>
                      <w:lang w:val="en-US" w:eastAsia="zh-CN"/>
                    </w:rPr>
                    <w:t>裂解过程</w:t>
                  </w:r>
                </w:p>
              </w:tc>
              <w:tc>
                <w:tcPr>
                  <w:tcW w:w="3265" w:type="dxa"/>
                </w:tcPr>
                <w:p>
                  <w:pPr>
                    <w:shd w:val="clear" w:color="auto" w:fill="C7DAF1" w:themeFill="text2" w:themeFillTint="32"/>
                    <w:jc w:val="left"/>
                  </w:pPr>
                  <w:r>
                    <w:rPr>
                      <w:rFonts w:hint="eastAsia"/>
                      <w:color w:val="000000"/>
                      <w:lang w:val="en-US" w:eastAsia="zh-CN"/>
                    </w:rPr>
                    <w:t>温度、压力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生产过程</w:t>
                  </w:r>
                </w:p>
              </w:tc>
              <w:tc>
                <w:tcPr>
                  <w:tcW w:w="3665" w:type="dxa"/>
                </w:tcPr>
                <w:p>
                  <w:pPr>
                    <w:shd w:val="clear" w:color="auto" w:fill="C7DAF1" w:themeFill="text2" w:themeFillTint="32"/>
                    <w:jc w:val="left"/>
                  </w:pPr>
                  <w:r>
                    <w:rPr>
                      <w:rFonts w:hint="eastAsia"/>
                      <w:color w:val="000000"/>
                      <w:lang w:val="en-US" w:eastAsia="zh-CN"/>
                    </w:rPr>
                    <w:t>精馏过程</w:t>
                  </w:r>
                </w:p>
              </w:tc>
              <w:tc>
                <w:tcPr>
                  <w:tcW w:w="3265" w:type="dxa"/>
                </w:tcPr>
                <w:p>
                  <w:pPr>
                    <w:shd w:val="clear" w:color="auto" w:fill="C7DAF1" w:themeFill="text2" w:themeFillTint="32"/>
                    <w:jc w:val="left"/>
                  </w:pPr>
                  <w:r>
                    <w:rPr>
                      <w:rFonts w:hint="eastAsia"/>
                      <w:color w:val="000000"/>
                      <w:lang w:val="en-US" w:eastAsia="zh-CN"/>
                    </w:rPr>
                    <w:t>温度、压力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color w:val="000000"/>
                <w:lang w:val="en-US" w:eastAsia="zh-CN"/>
              </w:rPr>
              <w:t>甲基丙烯酸甲酯</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2022年4月</w:t>
            </w:r>
            <w:r>
              <w:rPr>
                <w:rFonts w:hint="eastAsia"/>
                <w:color w:val="000000"/>
                <w:szCs w:val="18"/>
              </w:rPr>
              <w:t>9日至</w:t>
            </w:r>
            <w:r>
              <w:rPr>
                <w:color w:val="000000"/>
                <w:szCs w:val="18"/>
              </w:rPr>
              <w:t>10</w:t>
            </w:r>
            <w:r>
              <w:rPr>
                <w:rFonts w:hint="eastAsia"/>
                <w:color w:val="000000"/>
                <w:szCs w:val="18"/>
              </w:rPr>
              <w:t>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rPr>
              <w:t>4月2</w:t>
            </w:r>
            <w:r>
              <w:rPr>
                <w:color w:val="000000"/>
                <w:szCs w:val="18"/>
              </w:rPr>
              <w:t>0</w:t>
            </w:r>
            <w:r>
              <w:rPr>
                <w:rFonts w:hint="eastAsia"/>
                <w:color w:val="000000"/>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A3"/>
            </w:r>
            <w:r>
              <w:rPr>
                <w:rFonts w:hint="eastAsia"/>
              </w:rPr>
              <w:t>采购□人力资源□营销和市场</w:t>
            </w:r>
            <w:r>
              <w:rPr>
                <w:rFonts w:hint="eastAsia"/>
              </w:rPr>
              <w:sym w:font="Wingdings 2" w:char="0052"/>
            </w:r>
            <w:r>
              <w:rPr>
                <w:rFonts w:hint="eastAsia"/>
              </w:rPr>
              <w:t>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 xml:space="preserve">质量至上、持续创新、诚实守信、顾客至上 </w:t>
            </w:r>
          </w:p>
          <w:p>
            <w:pPr>
              <w:shd w:val="clear" w:color="auto" w:fill="EBF1DE" w:themeFill="accent3" w:themeFillTint="32"/>
            </w:pPr>
            <w:r>
              <w:rPr>
                <w:rFonts w:hint="eastAsia"/>
                <w:color w:val="000000"/>
                <w:szCs w:val="18"/>
              </w:rPr>
              <w:t>预防为主，降低风险；遵章守法，减污降耗</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52"/>
            </w:r>
            <w:r>
              <w:rPr>
                <w:rFonts w:hint="eastAsia"/>
              </w:rPr>
              <w:t>安全生产许可证编号：</w:t>
            </w:r>
            <w:r>
              <w:rPr>
                <w:rFonts w:hint="eastAsia"/>
                <w:color w:val="000000"/>
                <w:szCs w:val="21"/>
                <w:u w:val="single"/>
                <w:lang w:val="en-US" w:eastAsia="zh-CN"/>
              </w:rPr>
              <w:t>WH安许证字｛2018｝0997号</w:t>
            </w:r>
          </w:p>
          <w:p>
            <w:pPr>
              <w:shd w:val="clear" w:color="auto" w:fill="EBF1DE" w:themeFill="accent3" w:themeFillTint="32"/>
            </w:pPr>
            <w:r>
              <w:rPr>
                <w:rFonts w:hint="eastAsia"/>
              </w:rPr>
              <w:sym w:font="Wingdings 2" w:char="0052"/>
            </w:r>
            <w:r>
              <w:rPr>
                <w:rFonts w:hint="eastAsia"/>
              </w:rPr>
              <w:t>排污许可证编号：</w:t>
            </w:r>
            <w:r>
              <w:rPr>
                <w:rFonts w:hint="eastAsia"/>
                <w:color w:val="000000"/>
                <w:szCs w:val="18"/>
                <w:lang w:val="en-US" w:eastAsia="zh-CN"/>
              </w:rPr>
              <w:t>9136068135205183XT001P</w:t>
            </w:r>
          </w:p>
          <w:p>
            <w:pPr>
              <w:shd w:val="clear" w:color="auto" w:fill="EBF1DE" w:themeFill="accent3" w:themeFillTint="32"/>
            </w:pPr>
            <w:r>
              <w:rPr>
                <w:rFonts w:hint="eastAsia"/>
              </w:rPr>
              <w:sym w:font="Wingdings 2" w:char="0052"/>
            </w: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w:t>
            </w:r>
          </w:p>
          <w:p>
            <w:pPr>
              <w:shd w:val="clear" w:color="auto" w:fill="EBF1DE" w:themeFill="accent3" w:themeFillTint="32"/>
            </w:pPr>
            <w:r>
              <w:rPr>
                <w:rFonts w:hint="eastAsia"/>
              </w:rPr>
              <w:sym w:font="Wingdings 2" w:char="0052"/>
            </w:r>
            <w:r>
              <w:rPr>
                <w:rFonts w:hint="eastAsia"/>
              </w:rPr>
              <w:t>环境影响报告书日期：2015.12.28</w:t>
            </w:r>
          </w:p>
          <w:p>
            <w:pPr>
              <w:shd w:val="clear" w:color="auto" w:fill="EBF1DE" w:themeFill="accent3" w:themeFillTint="32"/>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2020.7.27</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rPr>
                    <w:t>固体废弃物分类处置</w:t>
                  </w:r>
                </w:p>
                <w:p>
                  <w:pPr>
                    <w:shd w:val="clear" w:color="auto" w:fill="EBF1DE" w:themeFill="accent3" w:themeFillTint="32"/>
                  </w:pPr>
                  <w:r>
                    <w:rPr>
                      <w:rFonts w:hint="eastAsia" w:ascii="宋体" w:hAnsi="宋体" w:cs="HAAPML+ºÚÌå"/>
                      <w:szCs w:val="21"/>
                    </w:rPr>
                    <w:t>噪声</w:t>
                  </w:r>
                </w:p>
              </w:tc>
              <w:tc>
                <w:tcPr>
                  <w:tcW w:w="3136" w:type="dxa"/>
                  <w:shd w:val="clear" w:color="auto" w:fill="auto"/>
                  <w:vAlign w:val="center"/>
                </w:tcPr>
                <w:p>
                  <w:pPr>
                    <w:shd w:val="clear" w:color="auto" w:fill="EBF1DE" w:themeFill="accent3" w:themeFillTint="32"/>
                    <w:rPr>
                      <w:lang w:val="en-GB"/>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HAAPML+ºÚÌå"/>
                      <w:szCs w:val="21"/>
                    </w:rPr>
                    <w:t>粉尘达标排放</w:t>
                  </w:r>
                </w:p>
              </w:tc>
              <w:tc>
                <w:tcPr>
                  <w:tcW w:w="3136" w:type="dxa"/>
                  <w:shd w:val="clear" w:color="auto" w:fill="auto"/>
                  <w:vAlign w:val="center"/>
                </w:tcPr>
                <w:p>
                  <w:pPr>
                    <w:shd w:val="clear" w:color="auto" w:fill="EBF1DE" w:themeFill="accent3" w:themeFillTint="32"/>
                    <w:rPr>
                      <w:rFonts w:ascii="宋体" w:hAnsi="宋体"/>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11000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个；实验室个；</w:t>
            </w:r>
          </w:p>
          <w:p>
            <w:pPr>
              <w:shd w:val="clear" w:color="auto" w:fill="EBF1DE" w:themeFill="accent3" w:themeFillTint="32"/>
              <w:rPr>
                <w:u w:val="single"/>
              </w:rPr>
            </w:pPr>
            <w:r>
              <w:rPr>
                <w:rFonts w:hint="eastAsia"/>
              </w:rPr>
              <w:t>主要生产设备有：</w:t>
            </w:r>
            <w:r>
              <w:rPr>
                <w:rFonts w:hint="eastAsia"/>
                <w:lang w:val="en-US" w:eastAsia="zh-CN"/>
              </w:rPr>
              <w:t>破</w:t>
            </w:r>
            <w:r>
              <w:rPr>
                <w:rFonts w:hint="eastAsia" w:ascii="宋体" w:hAnsi="宋体" w:cs="宋体"/>
                <w:b w:val="0"/>
                <w:sz w:val="21"/>
                <w:szCs w:val="21"/>
                <w:lang w:val="en-US" w:eastAsia="zh-CN"/>
              </w:rPr>
              <w:t>碎机、裂解炉，烟气发生炉，蒸馏釜、冷却塔，储罐</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污水站，除尘器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压力表</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52"/>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A3"/>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锅炉检测报告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2022年2月28日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2022年1月24日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ascii="宋体" w:hAnsi="宋体" w:cs="宋体"/>
                <w:szCs w:val="21"/>
                <w:lang w:val="en-US" w:eastAsia="zh-CN"/>
              </w:rPr>
              <w:t>中轩检测字【2021】JX210603C</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2022年4月9日-10日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2022年4月20日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r>
        <w:br w:type="page"/>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HAAPML+ºÚÌå">
    <w:altName w:val="微软雅黑"/>
    <w:panose1 w:val="00000000000000000000"/>
    <w:charset w:val="01"/>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39E57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18642</Words>
  <Characters>19409</Characters>
  <Lines>150</Lines>
  <Paragraphs>42</Paragraphs>
  <TotalTime>1</TotalTime>
  <ScaleCrop>false</ScaleCrop>
  <LinksUpToDate>false</LinksUpToDate>
  <CharactersWithSpaces>19530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2022-05-22T11:27:39Z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