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受审核部门：产品研发部   主管领导：赵立琦（兼）      陪同人员：陈吉利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审核员：肖新龙EOH(QF)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Arial"/>
                <w:szCs w:val="21"/>
              </w:rPr>
              <w:t>、任泽华QF(E)H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现场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Arial"/>
                <w:szCs w:val="21"/>
              </w:rPr>
              <w:t xml:space="preserve">     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审核时间：202</w:t>
            </w:r>
            <w:r>
              <w:rPr>
                <w:rFonts w:ascii="宋体" w:hAnsi="宋体" w:cs="Arial"/>
                <w:szCs w:val="21"/>
              </w:rPr>
              <w:t>2</w:t>
            </w:r>
            <w:r>
              <w:rPr>
                <w:rFonts w:hint="eastAsia" w:ascii="宋体" w:hAnsi="宋体" w:cs="Arial"/>
                <w:szCs w:val="21"/>
              </w:rPr>
              <w:t>年</w:t>
            </w:r>
            <w:r>
              <w:rPr>
                <w:rFonts w:ascii="宋体" w:hAnsi="宋体" w:cs="Arial"/>
                <w:szCs w:val="21"/>
              </w:rPr>
              <w:t>5</w:t>
            </w:r>
            <w:r>
              <w:rPr>
                <w:rFonts w:hint="eastAsia" w:ascii="宋体" w:hAnsi="宋体" w:cs="Arial"/>
                <w:szCs w:val="21"/>
              </w:rPr>
              <w:t>月</w:t>
            </w:r>
            <w:r>
              <w:rPr>
                <w:rFonts w:ascii="宋体" w:hAnsi="宋体" w:cs="Arial"/>
                <w:szCs w:val="21"/>
              </w:rPr>
              <w:t>6</w:t>
            </w:r>
            <w:r>
              <w:rPr>
                <w:rFonts w:hint="eastAsia" w:ascii="宋体" w:hAnsi="宋体" w:cs="Arial"/>
                <w:szCs w:val="21"/>
              </w:rPr>
              <w:t>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审核条款：</w:t>
            </w:r>
            <w:r>
              <w:rPr>
                <w:rFonts w:ascii="宋体" w:hAnsi="宋体" w:cs="Arial"/>
                <w:szCs w:val="21"/>
              </w:rPr>
              <w:t>Q:/.3/6.2/8.3  E/O: 5.3/6.2/6.1.2/6.1.4/8.1/  F:5.3/6.2/7.4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H</w:t>
            </w:r>
            <w:r>
              <w:rPr>
                <w:rFonts w:hint="eastAsia" w:ascii="宋体" w:hAnsi="宋体" w:cs="Arial"/>
                <w:szCs w:val="21"/>
              </w:rPr>
              <w:t>：2</w:t>
            </w:r>
            <w:r>
              <w:rPr>
                <w:rFonts w:ascii="宋体" w:hAnsi="宋体" w:cs="Arial"/>
                <w:szCs w:val="21"/>
              </w:rPr>
              <w:t>.4.2</w:t>
            </w:r>
            <w:r>
              <w:rPr>
                <w:rFonts w:hint="eastAsia" w:ascii="宋体" w:hAnsi="宋体" w:cs="Arial"/>
                <w:szCs w:val="21"/>
              </w:rPr>
              <w:t>/2</w:t>
            </w:r>
            <w:r>
              <w:rPr>
                <w:rFonts w:ascii="宋体" w:hAnsi="宋体" w:cs="Arial"/>
                <w:szCs w:val="21"/>
              </w:rPr>
              <w:t>.</w:t>
            </w:r>
            <w:r>
              <w:rPr>
                <w:rFonts w:hint="eastAsia" w:ascii="宋体" w:hAnsi="宋体" w:cs="Arial"/>
                <w:szCs w:val="21"/>
              </w:rPr>
              <w:t>5.</w:t>
            </w:r>
            <w:r>
              <w:rPr>
                <w:rFonts w:ascii="宋体" w:hAnsi="宋体" w:cs="Arial"/>
                <w:szCs w:val="21"/>
              </w:rPr>
              <w:t>1</w:t>
            </w:r>
            <w:r>
              <w:rPr>
                <w:rFonts w:hint="eastAsia" w:ascii="宋体" w:hAnsi="宋体" w:cs="Arial"/>
                <w:szCs w:val="21"/>
              </w:rPr>
              <w:t>/</w:t>
            </w:r>
            <w:r>
              <w:rPr>
                <w:rFonts w:ascii="宋体" w:hAnsi="宋体" w:cs="Arial"/>
                <w:szCs w:val="21"/>
              </w:rPr>
              <w:t>2.5.2.1/3.4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QEOF:5.3</w:t>
            </w:r>
          </w:p>
          <w:p>
            <w:r>
              <w:rPr>
                <w:rFonts w:hint="eastAsia" w:ascii="宋体" w:hAnsi="宋体" w:cs="Arial"/>
                <w:szCs w:val="21"/>
              </w:rPr>
              <w:t>H</w:t>
            </w:r>
            <w:r>
              <w:rPr>
                <w:rFonts w:ascii="宋体" w:hAnsi="宋体" w:cs="Arial"/>
                <w:szCs w:val="21"/>
              </w:rPr>
              <w:t>2.5.1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部门主要负责产品研发管理及与产品研发过程相关质量、食品安全、环境和职业健康安全管理活动的实施与执行.涉及到菜品的设计和开发等。与产品研发部负责人沟通，描述的职责和权限与一体化管理体系的职能分配表基本一致。有办公桌、电脑、空调等能满足部门体系运行需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Cs w:val="21"/>
              </w:rPr>
              <w:t>质量、食品安全、环境与职业健康安全目标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QEOF:6.2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H</w:t>
            </w:r>
            <w:r>
              <w:rPr>
                <w:rFonts w:ascii="宋体" w:hAnsi="宋体" w:cs="Arial"/>
                <w:szCs w:val="21"/>
              </w:rPr>
              <w:t>:2.4.2</w:t>
            </w:r>
          </w:p>
        </w:tc>
        <w:tc>
          <w:tcPr>
            <w:tcW w:w="10004" w:type="dxa"/>
          </w:tcPr>
          <w:p>
            <w:r>
              <w:rPr>
                <w:rFonts w:hint="eastAsia"/>
                <w:color w:val="000000"/>
                <w:szCs w:val="21"/>
              </w:rPr>
              <w:t>组织在手册中对目标进行了规定，</w:t>
            </w:r>
            <w:r>
              <w:rPr>
                <w:rFonts w:hint="eastAsia"/>
              </w:rPr>
              <w:t>本部门分解目标实现情况的评价（其中环境和职业健康指标，该部门主要为配合），及其测量方法是：</w:t>
            </w:r>
          </w:p>
          <w:tbl>
            <w:tblPr>
              <w:tblStyle w:val="7"/>
              <w:tblW w:w="4996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61"/>
              <w:gridCol w:w="1133"/>
              <w:gridCol w:w="2837"/>
              <w:gridCol w:w="293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464" w:type="pct"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目标和指标</w:t>
                  </w:r>
                </w:p>
              </w:tc>
              <w:tc>
                <w:tcPr>
                  <w:tcW w:w="580" w:type="pct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考核频次</w:t>
                  </w:r>
                </w:p>
              </w:tc>
              <w:tc>
                <w:tcPr>
                  <w:tcW w:w="1452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考核/落实方式</w:t>
                  </w:r>
                </w:p>
              </w:tc>
              <w:tc>
                <w:tcPr>
                  <w:tcW w:w="1504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考核周期（2021.</w:t>
                  </w:r>
                  <w:r>
                    <w:rPr>
                      <w:rFonts w:ascii="宋体" w:hAnsi="宋体"/>
                      <w:szCs w:val="21"/>
                    </w:rPr>
                    <w:t>6</w:t>
                  </w:r>
                  <w:r>
                    <w:rPr>
                      <w:rFonts w:hint="eastAsia" w:ascii="宋体" w:hAnsi="宋体"/>
                      <w:szCs w:val="21"/>
                    </w:rPr>
                    <w:t>-2022.</w:t>
                  </w:r>
                  <w:r>
                    <w:rPr>
                      <w:rFonts w:ascii="宋体" w:hAnsi="宋体"/>
                      <w:szCs w:val="21"/>
                    </w:rPr>
                    <w:t>3</w:t>
                  </w:r>
                  <w:r>
                    <w:rPr>
                      <w:rFonts w:hint="eastAsia" w:ascii="宋体" w:hAnsi="宋体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464" w:type="pct"/>
                  <w:vAlign w:val="center"/>
                </w:tcPr>
                <w:p>
                  <w:pPr>
                    <w:spacing w:line="260" w:lineRule="exac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研发项目完成率100%</w:t>
                  </w:r>
                </w:p>
              </w:tc>
              <w:tc>
                <w:tcPr>
                  <w:tcW w:w="580" w:type="pct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年度</w:t>
                  </w:r>
                </w:p>
              </w:tc>
              <w:tc>
                <w:tcPr>
                  <w:tcW w:w="1452" w:type="pct"/>
                  <w:vAlign w:val="center"/>
                </w:tcPr>
                <w:p>
                  <w:pPr>
                    <w:spacing w:line="2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按照研发项目完成评价</w:t>
                  </w:r>
                </w:p>
              </w:tc>
              <w:tc>
                <w:tcPr>
                  <w:tcW w:w="1504" w:type="pct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无新研发项目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464" w:type="pct"/>
                </w:tcPr>
                <w:p>
                  <w:pPr>
                    <w:spacing w:line="260" w:lineRule="exac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废弃物分类收集处理率100%</w:t>
                  </w:r>
                </w:p>
              </w:tc>
              <w:tc>
                <w:tcPr>
                  <w:tcW w:w="580" w:type="pct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季度</w:t>
                  </w:r>
                </w:p>
              </w:tc>
              <w:tc>
                <w:tcPr>
                  <w:tcW w:w="1452" w:type="pct"/>
                  <w:vAlign w:val="center"/>
                </w:tcPr>
                <w:p>
                  <w:pPr>
                    <w:spacing w:line="2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可回收与不可回收废弃物分开存放</w:t>
                  </w:r>
                </w:p>
              </w:tc>
              <w:tc>
                <w:tcPr>
                  <w:tcW w:w="1504" w:type="pct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100%分类、回收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464" w:type="pct"/>
                </w:tcPr>
                <w:p>
                  <w:pPr>
                    <w:spacing w:line="260" w:lineRule="exact"/>
                    <w:ind w:right="100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火灾发生率为0</w:t>
                  </w:r>
                </w:p>
              </w:tc>
              <w:tc>
                <w:tcPr>
                  <w:tcW w:w="580" w:type="pct"/>
                </w:tcPr>
                <w:p>
                  <w:pPr>
                    <w:spacing w:line="280" w:lineRule="exact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半年</w:t>
                  </w:r>
                </w:p>
              </w:tc>
              <w:tc>
                <w:tcPr>
                  <w:tcW w:w="1452" w:type="pct"/>
                  <w:vAlign w:val="center"/>
                </w:tcPr>
                <w:p>
                  <w:pPr>
                    <w:spacing w:line="260" w:lineRule="exact"/>
                    <w:ind w:right="100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行政人事部组织消防和用电安全检查1次/月</w:t>
                  </w:r>
                </w:p>
              </w:tc>
              <w:tc>
                <w:tcPr>
                  <w:tcW w:w="1504" w:type="pct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04" w:hRule="atLeast"/>
                <w:jc w:val="center"/>
              </w:trPr>
              <w:tc>
                <w:tcPr>
                  <w:tcW w:w="1464" w:type="pct"/>
                </w:tcPr>
                <w:p>
                  <w:pPr>
                    <w:spacing w:line="260" w:lineRule="exact"/>
                    <w:ind w:right="100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spacing w:val="-20"/>
                      <w:szCs w:val="21"/>
                    </w:rPr>
                    <w:t>重伤、死亡事故为0</w:t>
                  </w:r>
                </w:p>
              </w:tc>
              <w:tc>
                <w:tcPr>
                  <w:tcW w:w="580" w:type="pct"/>
                </w:tcPr>
                <w:p>
                  <w:pPr>
                    <w:spacing w:line="280" w:lineRule="exact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半年</w:t>
                  </w:r>
                </w:p>
              </w:tc>
              <w:tc>
                <w:tcPr>
                  <w:tcW w:w="1452" w:type="pct"/>
                  <w:vAlign w:val="center"/>
                </w:tcPr>
                <w:p>
                  <w:pPr>
                    <w:spacing w:line="260" w:lineRule="exact"/>
                    <w:ind w:right="100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根据行政人事部的数据情况</w:t>
                  </w:r>
                </w:p>
              </w:tc>
              <w:tc>
                <w:tcPr>
                  <w:tcW w:w="1504" w:type="pct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44" w:hRule="atLeast"/>
                <w:jc w:val="center"/>
              </w:trPr>
              <w:tc>
                <w:tcPr>
                  <w:tcW w:w="1464" w:type="pct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580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452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504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snapToGrid w:val="0"/>
              <w:ind w:firstLine="420" w:firstLineChars="200"/>
              <w:rPr>
                <w:color w:val="000000"/>
                <w:szCs w:val="21"/>
                <w:highlight w:val="yellow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目标已实现，2022年</w:t>
            </w:r>
            <w:r>
              <w:t>4</w:t>
            </w:r>
            <w:r>
              <w:rPr>
                <w:rFonts w:hint="eastAsia"/>
              </w:rPr>
              <w:t>月目标在实施及统计中。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6" w:hRule="atLeast"/>
        </w:trPr>
        <w:tc>
          <w:tcPr>
            <w:tcW w:w="2160" w:type="dxa"/>
          </w:tcPr>
          <w:p>
            <w:bookmarkStart w:id="0" w:name="_GoBack"/>
            <w:bookmarkEnd w:id="0"/>
            <w:r>
              <w:rPr>
                <w:rFonts w:hint="eastAsia" w:ascii="宋体" w:hAnsi="宋体" w:cs="Arial"/>
                <w:szCs w:val="21"/>
              </w:rPr>
              <w:t>环境因素、危险源的识别、评价及重要环境因素和不可接收风险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6.1.2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公司制定了“《环境因素识别与评价管理程序》”和“《危险源辨识与风险评价控制措施管理程序》”，基本符合要求。根据程序文件规定，产品研发部有关人员对环境因素和危险源进行了识别。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查见“环境因素识别评价表”，识别出研发活动、试验等涉及产品研发部活动的环境因素有：水的消耗、电的消耗、实验设备</w:t>
            </w:r>
            <w:r>
              <w:rPr>
                <w:rFonts w:hint="eastAsia" w:ascii="宋体" w:hAnsi="宋体"/>
              </w:rPr>
              <w:t>噪声的产生</w:t>
            </w:r>
            <w:r>
              <w:rPr>
                <w:rFonts w:hint="eastAsia"/>
                <w:szCs w:val="21"/>
              </w:rPr>
              <w:t>、潜在的火灾、打扫卫生、，并对识别出的</w:t>
            </w:r>
            <w:r>
              <w:rPr>
                <w:szCs w:val="21"/>
              </w:rPr>
              <w:t>18</w:t>
            </w:r>
            <w:r>
              <w:rPr>
                <w:rFonts w:hint="eastAsia"/>
                <w:szCs w:val="21"/>
              </w:rPr>
              <w:t>项环境因素进行了评价，评价方法：采用是非判断法，评价出重要环境因素是：</w:t>
            </w:r>
          </w:p>
          <w:p>
            <w:pPr>
              <w:pStyle w:val="16"/>
              <w:numPr>
                <w:ilvl w:val="0"/>
                <w:numId w:val="1"/>
              </w:numPr>
              <w:spacing w:line="280" w:lineRule="exact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有毒有害废弃物的废弃、b）火灾的发生、c）废水的排放、d）废气排放。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填写人为</w:t>
            </w:r>
            <w:r>
              <w:rPr>
                <w:rFonts w:hint="eastAsia"/>
              </w:rPr>
              <w:t>陈吉利</w:t>
            </w:r>
            <w:r>
              <w:rPr>
                <w:rFonts w:hint="eastAsia"/>
                <w:szCs w:val="21"/>
              </w:rPr>
              <w:t>，审核为赵立琦，批准为宣轩；时间为202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.18；询问审核周期内，没有发生重大变化，没有研发新品，环境因素无重大变化情况。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见“危险源辩识与风险评价清单”，涉及产品研发部的危险源有：不安全操作造成机械伤害、噪声排放造成听力伤害、电线老化起火导致人员伤害、火灾隐患造成人员伤害、车辆交通事故导致人员伤亡等；并对识别出的危险源进行了评价，评价方法：评价方法：LEC法，评价出不可接受风险是：1）火灾事故；2）触电伤害；3）机械伤害造成人体伤害；但未识别新冠疫情造成的人员健康风险，现场沟通，要求完善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填写人为</w:t>
            </w:r>
            <w:r>
              <w:rPr>
                <w:rFonts w:hint="eastAsia"/>
              </w:rPr>
              <w:t>陈吉利</w:t>
            </w:r>
            <w:r>
              <w:rPr>
                <w:rFonts w:hint="eastAsia"/>
                <w:szCs w:val="21"/>
              </w:rPr>
              <w:t>，审批为赵立琦，时间为为2022.2.18；询问审核周期内，没有发生产品研发、工艺、产品等重大变化，所开发的新品与原有产品基本一致，危险源无重大变化情况。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控制基本符合要求。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cs="宋体"/>
                <w:szCs w:val="21"/>
              </w:rPr>
              <w:t>措施的策划</w:t>
            </w:r>
          </w:p>
        </w:tc>
        <w:tc>
          <w:tcPr>
            <w:tcW w:w="960" w:type="dxa"/>
          </w:tcPr>
          <w:p>
            <w:pPr>
              <w:spacing w:line="28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6.1.4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在制定环境和职业健康安全目标指标时，</w:t>
            </w:r>
            <w:r>
              <w:rPr>
                <w:rFonts w:hint="eastAsia" w:ascii="宋体" w:hAnsi="宋体" w:cs="宋体"/>
                <w:szCs w:val="21"/>
              </w:rPr>
              <w:t>产品研发部负责制定本部门的环境、职业健康安全目标及管理方案，总经理宣轩负责批准。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、职业健康安全管理方案中明确为实现本部门环境、职业健康安全目标和指标的责任部门；规定实现环境、职业健康安全目标和指标的时间；具体措施和经费预算；都由总经理批准。环境、职业健康安全管理方案的实施，产品研发部每半年对方案实施情况进行检查跟踪，向总经理报告；一般在管理评审之前对环境、职业健康安全目标及管理方案由产品研发部对其进行评审，并将完成情况以书面形式呈报管理者代表，以便提交管理评审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时，产品研发部根据所识别的环境因素和危险源，如噪音排放、固废的废弃、废气排放、潜在火灾等确定相应的控制措施。对触电、火灾、机械伤害等通过提供绝缘手套/绝缘鞋、灭火器等作为应对，以确保所识别出的各类风险进行有效管理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信息沟通交流内容、方式、时机</w:t>
            </w:r>
          </w:p>
        </w:tc>
        <w:tc>
          <w:tcPr>
            <w:tcW w:w="960" w:type="dxa"/>
          </w:tcPr>
          <w:p>
            <w:pPr>
              <w:spacing w:line="360" w:lineRule="auto"/>
              <w:ind w:firstLine="8" w:firstLineChars="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QEOF7.4</w:t>
            </w:r>
          </w:p>
          <w:p>
            <w:pPr>
              <w:spacing w:line="360" w:lineRule="auto"/>
              <w:ind w:firstLine="8" w:firstLineChars="4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H2.5.2.1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内部沟通的内容：管理体系的过程及有效性，包括质量、环境、职业健康安全要求、质量、环境、职业健康安全目标完成情况的报告、以及实施的有效性的分析、评审报告，过程流程，客户满意度，产品质量等内容进行全方位沟通，绩效良好，能保障管理体系的有效，过程绩效及产品质量，环境，职业健康安全目标达成，有无发生扰民的现象,有无收到投诉和处罚的情况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外部沟通的内容包括：法律法规要求、质量、环保、安监部门等主管部门的要求、外部供方、顾客、房东等相关方面关于质量、环境、安全方面信息的交流；</w:t>
            </w:r>
          </w:p>
          <w:p>
            <w:pPr>
              <w:spacing w:line="280" w:lineRule="exact"/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公司信息交流的对象：不同岗位、部门，对与管理体系有关的各种信息，相互了解，达到全员参与的效果。公司信息交流的形式和工具：采用各种会议、培训、微信、QQ、文件报告分发、电话、座谈等各种方式。产品研发部没有因沟通不善造成的问题。</w:t>
            </w:r>
          </w:p>
          <w:p>
            <w:pPr>
              <w:spacing w:line="280" w:lineRule="exact"/>
              <w:ind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研发部在研发过程中，针对新品的采购、生产、销售，包括食品安全管理相关信息及时进行沟通。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设计和开发</w:t>
            </w:r>
          </w:p>
        </w:tc>
        <w:tc>
          <w:tcPr>
            <w:tcW w:w="960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  <w:r>
              <w:rPr>
                <w:szCs w:val="21"/>
              </w:rPr>
              <w:t>8.3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H3.4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组织在手册中对8</w:t>
            </w:r>
            <w:r>
              <w:rPr>
                <w:szCs w:val="21"/>
              </w:rPr>
              <w:t>.3</w:t>
            </w:r>
            <w:r>
              <w:rPr>
                <w:rFonts w:hint="eastAsia"/>
                <w:szCs w:val="21"/>
              </w:rPr>
              <w:t>设计和开发进行了规定。并编制了《设计和开发控制程序》对设计和开发过程进行了规范；本部门主要负责针对招投标完成后的项目的菜单等进行策划，并交招标方进行确认。同时，对策划好的菜单所涉及的生产、检验、采购等各部门所需的作业文件，包括引用原有文件。并对所涉及的原辅料、接触材料；工艺流程等进行识别，按照危害分析预备步骤要求做好项目信息的收集和整理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因目前部门成立不久，因此没有独立的项目运行的证据。提供了，原有的菜品开发过程的部分证据，如菜品名称、照片，菜品的配料等相关证据。已要求组织今后在实施中，按照研发的相关规定要求，做好产品研发过程的证据保留。如项目立项、进度及人员安排、研发过程的证据等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160" w:type="dxa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运行策划及控制</w:t>
            </w:r>
          </w:p>
        </w:tc>
        <w:tc>
          <w:tcPr>
            <w:tcW w:w="960" w:type="dxa"/>
          </w:tcPr>
          <w:p>
            <w:pPr>
              <w:spacing w:line="360" w:lineRule="auto"/>
              <w:ind w:firstLine="8" w:firstLineChars="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E/O 8.1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产品研发部涉及的重要环境因素有四项：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a）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有毒有害废弃物的废弃、b）火灾的发生、c）废水的排放、d）废气排放。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涉及的不接受风险主要有：1）火灾事故；2）触电伤害；3）机械伤害造成人体伤害等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对污水排放，主要通过控制快餐加工过程的规范操作，减少污水排放。污水排放后先通过隔油池等进行处理，统一纳入工业园区的污水管道。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对水电气等使用情况由产品研发部每月及时报告财务部进行统计。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突发火灾：主要可能原因是消防设施失效。主要是要求研发人员按照操作规范执行菜品试制，现场询问操作人员如何防范火灾，基本能回答。目前，暂无新品研发。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现场“节约用水”、“节约用电”、“严禁吸烟”、“注意高温”等警示标识。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抽查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个干粉灭火器、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个消火栓，均状态正常，放有点检卡。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设：“不可回收物箱”、“可回收物箱”；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各箱所装废弃物进行了基本分类，但发现有部分垃圾桶出现混装情况，现场沟通。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涉及产品研发部的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个，抽查火灾的管理方案。方法措施/技术手段主要是规范操作、定期巡检、每月上报管理等，通过日常管理完成，责任人是产品研发部经理。目前此类管理方案已经全部完成。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上述目标指标方案制订基本合理，均处于受控状态。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</w:tbl>
    <w:p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481330" cy="484505"/>
          <wp:effectExtent l="0" t="0" r="0" b="0"/>
          <wp:wrapNone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I-12管理体系审核记录表(05版)</w:t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I-12管理体系审核记录表(05版)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E516B0"/>
    <w:multiLevelType w:val="multilevel"/>
    <w:tmpl w:val="6EE516B0"/>
    <w:lvl w:ilvl="0" w:tentative="0">
      <w:start w:val="1"/>
      <w:numFmt w:val="lowerLetter"/>
      <w:lvlText w:val="%1）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N2UwYzRjODcyYjBmZWI4OGFkMDIyNTk1M2M5ZTMifQ=="/>
  </w:docVars>
  <w:rsids>
    <w:rsidRoot w:val="00DD4B80"/>
    <w:rsid w:val="00001263"/>
    <w:rsid w:val="00001747"/>
    <w:rsid w:val="00006F0E"/>
    <w:rsid w:val="00015B74"/>
    <w:rsid w:val="0001713F"/>
    <w:rsid w:val="0002173F"/>
    <w:rsid w:val="00022295"/>
    <w:rsid w:val="00040961"/>
    <w:rsid w:val="0005100E"/>
    <w:rsid w:val="00070F88"/>
    <w:rsid w:val="00073292"/>
    <w:rsid w:val="00074CCE"/>
    <w:rsid w:val="00081614"/>
    <w:rsid w:val="00081C11"/>
    <w:rsid w:val="00087EF8"/>
    <w:rsid w:val="00090D83"/>
    <w:rsid w:val="0009706D"/>
    <w:rsid w:val="000B2D81"/>
    <w:rsid w:val="000B7900"/>
    <w:rsid w:val="000C1BE3"/>
    <w:rsid w:val="000C2956"/>
    <w:rsid w:val="000E0DB0"/>
    <w:rsid w:val="00111F9A"/>
    <w:rsid w:val="00117E31"/>
    <w:rsid w:val="00142C8B"/>
    <w:rsid w:val="001578E1"/>
    <w:rsid w:val="0016097A"/>
    <w:rsid w:val="0016131D"/>
    <w:rsid w:val="00165EA9"/>
    <w:rsid w:val="00166008"/>
    <w:rsid w:val="00171967"/>
    <w:rsid w:val="0018454E"/>
    <w:rsid w:val="00194BB0"/>
    <w:rsid w:val="00194F5A"/>
    <w:rsid w:val="001B2A5D"/>
    <w:rsid w:val="001C5FB3"/>
    <w:rsid w:val="001D5DFB"/>
    <w:rsid w:val="001E13F3"/>
    <w:rsid w:val="001E7380"/>
    <w:rsid w:val="0020453A"/>
    <w:rsid w:val="002053BE"/>
    <w:rsid w:val="0020740E"/>
    <w:rsid w:val="002101F0"/>
    <w:rsid w:val="002162CD"/>
    <w:rsid w:val="00223C06"/>
    <w:rsid w:val="0022716D"/>
    <w:rsid w:val="00235DDA"/>
    <w:rsid w:val="00242DC4"/>
    <w:rsid w:val="00247A00"/>
    <w:rsid w:val="0025077A"/>
    <w:rsid w:val="002529C8"/>
    <w:rsid w:val="00252CB7"/>
    <w:rsid w:val="00257BE4"/>
    <w:rsid w:val="002679B4"/>
    <w:rsid w:val="002835BC"/>
    <w:rsid w:val="0029355D"/>
    <w:rsid w:val="002A3AC5"/>
    <w:rsid w:val="002B2D30"/>
    <w:rsid w:val="002B674D"/>
    <w:rsid w:val="002C571C"/>
    <w:rsid w:val="002C68BB"/>
    <w:rsid w:val="002C6FA9"/>
    <w:rsid w:val="002F522F"/>
    <w:rsid w:val="002F5DC3"/>
    <w:rsid w:val="003028CB"/>
    <w:rsid w:val="003043AC"/>
    <w:rsid w:val="00311B3F"/>
    <w:rsid w:val="00313387"/>
    <w:rsid w:val="00342368"/>
    <w:rsid w:val="00345426"/>
    <w:rsid w:val="003576EF"/>
    <w:rsid w:val="00375099"/>
    <w:rsid w:val="00380D3F"/>
    <w:rsid w:val="00383F30"/>
    <w:rsid w:val="003870EE"/>
    <w:rsid w:val="003922D5"/>
    <w:rsid w:val="003A4C4C"/>
    <w:rsid w:val="003C3693"/>
    <w:rsid w:val="003C5E37"/>
    <w:rsid w:val="003C75BA"/>
    <w:rsid w:val="003D5F0C"/>
    <w:rsid w:val="003E5AB9"/>
    <w:rsid w:val="00414381"/>
    <w:rsid w:val="00426087"/>
    <w:rsid w:val="0043639F"/>
    <w:rsid w:val="00441B85"/>
    <w:rsid w:val="00443C36"/>
    <w:rsid w:val="00446BF0"/>
    <w:rsid w:val="0045163F"/>
    <w:rsid w:val="00477697"/>
    <w:rsid w:val="004B16A6"/>
    <w:rsid w:val="004B48F9"/>
    <w:rsid w:val="004B5450"/>
    <w:rsid w:val="004D1E37"/>
    <w:rsid w:val="004D3F37"/>
    <w:rsid w:val="004E0F04"/>
    <w:rsid w:val="004E4F0D"/>
    <w:rsid w:val="004E7C32"/>
    <w:rsid w:val="004F297D"/>
    <w:rsid w:val="0050606E"/>
    <w:rsid w:val="00526B9A"/>
    <w:rsid w:val="00532BD7"/>
    <w:rsid w:val="00536439"/>
    <w:rsid w:val="0054259D"/>
    <w:rsid w:val="00542E37"/>
    <w:rsid w:val="005567C7"/>
    <w:rsid w:val="005634DD"/>
    <w:rsid w:val="00574BAA"/>
    <w:rsid w:val="00597EE6"/>
    <w:rsid w:val="005A0BC8"/>
    <w:rsid w:val="005B68DF"/>
    <w:rsid w:val="005B6DAB"/>
    <w:rsid w:val="005C6A4E"/>
    <w:rsid w:val="005D1F13"/>
    <w:rsid w:val="005D5273"/>
    <w:rsid w:val="005D6A64"/>
    <w:rsid w:val="005E3D29"/>
    <w:rsid w:val="005E4428"/>
    <w:rsid w:val="00621560"/>
    <w:rsid w:val="00623C2A"/>
    <w:rsid w:val="006257F1"/>
    <w:rsid w:val="00636FE9"/>
    <w:rsid w:val="00654F86"/>
    <w:rsid w:val="00665680"/>
    <w:rsid w:val="0067683F"/>
    <w:rsid w:val="0069602C"/>
    <w:rsid w:val="006A0657"/>
    <w:rsid w:val="006A0BC7"/>
    <w:rsid w:val="006A4A20"/>
    <w:rsid w:val="006B42E7"/>
    <w:rsid w:val="006B4EE2"/>
    <w:rsid w:val="006C5E35"/>
    <w:rsid w:val="006D4042"/>
    <w:rsid w:val="006E2806"/>
    <w:rsid w:val="006E2D85"/>
    <w:rsid w:val="006E4D13"/>
    <w:rsid w:val="006F6221"/>
    <w:rsid w:val="00710516"/>
    <w:rsid w:val="00711339"/>
    <w:rsid w:val="007140A7"/>
    <w:rsid w:val="00714201"/>
    <w:rsid w:val="0072058E"/>
    <w:rsid w:val="0072362F"/>
    <w:rsid w:val="00723BC6"/>
    <w:rsid w:val="00727526"/>
    <w:rsid w:val="00730E82"/>
    <w:rsid w:val="00735907"/>
    <w:rsid w:val="00736EA9"/>
    <w:rsid w:val="00750B7E"/>
    <w:rsid w:val="00761D8F"/>
    <w:rsid w:val="00774628"/>
    <w:rsid w:val="00781AA2"/>
    <w:rsid w:val="007A00C4"/>
    <w:rsid w:val="007A06CC"/>
    <w:rsid w:val="007B2B07"/>
    <w:rsid w:val="007B6E5C"/>
    <w:rsid w:val="007D7CBD"/>
    <w:rsid w:val="007E2476"/>
    <w:rsid w:val="007F06E3"/>
    <w:rsid w:val="007F3E56"/>
    <w:rsid w:val="008044D9"/>
    <w:rsid w:val="008066C6"/>
    <w:rsid w:val="0082705A"/>
    <w:rsid w:val="0083250F"/>
    <w:rsid w:val="00834C1F"/>
    <w:rsid w:val="00835EA1"/>
    <w:rsid w:val="00840B01"/>
    <w:rsid w:val="00853CB5"/>
    <w:rsid w:val="00863E87"/>
    <w:rsid w:val="00863F18"/>
    <w:rsid w:val="00867579"/>
    <w:rsid w:val="00870EB4"/>
    <w:rsid w:val="008738D1"/>
    <w:rsid w:val="00876E1B"/>
    <w:rsid w:val="0088204A"/>
    <w:rsid w:val="00886918"/>
    <w:rsid w:val="0089621A"/>
    <w:rsid w:val="008C3F5C"/>
    <w:rsid w:val="008C4AB7"/>
    <w:rsid w:val="008C4D73"/>
    <w:rsid w:val="008C5C1A"/>
    <w:rsid w:val="008C7DEF"/>
    <w:rsid w:val="008E20E9"/>
    <w:rsid w:val="008E4FC1"/>
    <w:rsid w:val="008F1592"/>
    <w:rsid w:val="0090397F"/>
    <w:rsid w:val="00910A11"/>
    <w:rsid w:val="00932EBB"/>
    <w:rsid w:val="00933C87"/>
    <w:rsid w:val="009366CA"/>
    <w:rsid w:val="0094556F"/>
    <w:rsid w:val="00954EA8"/>
    <w:rsid w:val="0095656E"/>
    <w:rsid w:val="00956BD1"/>
    <w:rsid w:val="00961452"/>
    <w:rsid w:val="009905B3"/>
    <w:rsid w:val="00990B2C"/>
    <w:rsid w:val="00994D41"/>
    <w:rsid w:val="00995DFD"/>
    <w:rsid w:val="009A18DD"/>
    <w:rsid w:val="009B6C76"/>
    <w:rsid w:val="009C3AF7"/>
    <w:rsid w:val="009E0C21"/>
    <w:rsid w:val="009E4C1F"/>
    <w:rsid w:val="009F1E88"/>
    <w:rsid w:val="009F4027"/>
    <w:rsid w:val="00A07938"/>
    <w:rsid w:val="00A12AB2"/>
    <w:rsid w:val="00A14A4C"/>
    <w:rsid w:val="00A35A18"/>
    <w:rsid w:val="00A46432"/>
    <w:rsid w:val="00A561F1"/>
    <w:rsid w:val="00A732AF"/>
    <w:rsid w:val="00A76E2D"/>
    <w:rsid w:val="00A80D84"/>
    <w:rsid w:val="00A87C0E"/>
    <w:rsid w:val="00A91133"/>
    <w:rsid w:val="00A94F6E"/>
    <w:rsid w:val="00AA4113"/>
    <w:rsid w:val="00AD0103"/>
    <w:rsid w:val="00AD0D73"/>
    <w:rsid w:val="00AF678F"/>
    <w:rsid w:val="00B058CD"/>
    <w:rsid w:val="00B31CCA"/>
    <w:rsid w:val="00B31DDB"/>
    <w:rsid w:val="00B62D8F"/>
    <w:rsid w:val="00B764FE"/>
    <w:rsid w:val="00B854D0"/>
    <w:rsid w:val="00B96C54"/>
    <w:rsid w:val="00BA6F24"/>
    <w:rsid w:val="00BB1F66"/>
    <w:rsid w:val="00BB6546"/>
    <w:rsid w:val="00BB74C6"/>
    <w:rsid w:val="00BC4024"/>
    <w:rsid w:val="00BC480F"/>
    <w:rsid w:val="00BF070C"/>
    <w:rsid w:val="00BF3438"/>
    <w:rsid w:val="00BF5AC4"/>
    <w:rsid w:val="00BF66F8"/>
    <w:rsid w:val="00C00893"/>
    <w:rsid w:val="00C0115F"/>
    <w:rsid w:val="00C01F6B"/>
    <w:rsid w:val="00C03BFA"/>
    <w:rsid w:val="00C1420E"/>
    <w:rsid w:val="00C1651E"/>
    <w:rsid w:val="00C26C2D"/>
    <w:rsid w:val="00C30F27"/>
    <w:rsid w:val="00C40601"/>
    <w:rsid w:val="00C42E4A"/>
    <w:rsid w:val="00C5428D"/>
    <w:rsid w:val="00C55057"/>
    <w:rsid w:val="00C71B8F"/>
    <w:rsid w:val="00C90558"/>
    <w:rsid w:val="00CA0FEC"/>
    <w:rsid w:val="00CB2699"/>
    <w:rsid w:val="00CB6F2F"/>
    <w:rsid w:val="00CC0AE4"/>
    <w:rsid w:val="00CE4298"/>
    <w:rsid w:val="00CE4E35"/>
    <w:rsid w:val="00CE54AA"/>
    <w:rsid w:val="00CF0059"/>
    <w:rsid w:val="00CF56DA"/>
    <w:rsid w:val="00D13E97"/>
    <w:rsid w:val="00D41E79"/>
    <w:rsid w:val="00D45F5E"/>
    <w:rsid w:val="00D6230D"/>
    <w:rsid w:val="00D630C5"/>
    <w:rsid w:val="00D64322"/>
    <w:rsid w:val="00D673C4"/>
    <w:rsid w:val="00D67666"/>
    <w:rsid w:val="00D70C27"/>
    <w:rsid w:val="00D77DA3"/>
    <w:rsid w:val="00D81E71"/>
    <w:rsid w:val="00D90156"/>
    <w:rsid w:val="00DA362B"/>
    <w:rsid w:val="00DB0FAA"/>
    <w:rsid w:val="00DB0FE8"/>
    <w:rsid w:val="00DB6B64"/>
    <w:rsid w:val="00DC1F08"/>
    <w:rsid w:val="00DC3729"/>
    <w:rsid w:val="00DC71FF"/>
    <w:rsid w:val="00DD236C"/>
    <w:rsid w:val="00DD3B7E"/>
    <w:rsid w:val="00DD4B80"/>
    <w:rsid w:val="00DD7155"/>
    <w:rsid w:val="00DF6297"/>
    <w:rsid w:val="00E2280C"/>
    <w:rsid w:val="00E32552"/>
    <w:rsid w:val="00E3388A"/>
    <w:rsid w:val="00E47886"/>
    <w:rsid w:val="00E54D27"/>
    <w:rsid w:val="00E5632D"/>
    <w:rsid w:val="00E83276"/>
    <w:rsid w:val="00EB02E7"/>
    <w:rsid w:val="00EE2433"/>
    <w:rsid w:val="00EF3AAC"/>
    <w:rsid w:val="00EF3EBB"/>
    <w:rsid w:val="00EF73D2"/>
    <w:rsid w:val="00F023DE"/>
    <w:rsid w:val="00F02D65"/>
    <w:rsid w:val="00F0575C"/>
    <w:rsid w:val="00F122BB"/>
    <w:rsid w:val="00F14F73"/>
    <w:rsid w:val="00F15D1F"/>
    <w:rsid w:val="00F378FC"/>
    <w:rsid w:val="00F442F3"/>
    <w:rsid w:val="00F607B4"/>
    <w:rsid w:val="00F65750"/>
    <w:rsid w:val="00F71405"/>
    <w:rsid w:val="00F748D8"/>
    <w:rsid w:val="00F76D41"/>
    <w:rsid w:val="00F93886"/>
    <w:rsid w:val="00FC7358"/>
    <w:rsid w:val="00FD253E"/>
    <w:rsid w:val="00FE02A7"/>
    <w:rsid w:val="080502B8"/>
    <w:rsid w:val="0C47172C"/>
    <w:rsid w:val="0E7B3563"/>
    <w:rsid w:val="18F10D7A"/>
    <w:rsid w:val="1A631510"/>
    <w:rsid w:val="1F2675AC"/>
    <w:rsid w:val="22006D99"/>
    <w:rsid w:val="22D7679F"/>
    <w:rsid w:val="23DE5D79"/>
    <w:rsid w:val="2CAF1A37"/>
    <w:rsid w:val="305415EF"/>
    <w:rsid w:val="36C66089"/>
    <w:rsid w:val="3877026F"/>
    <w:rsid w:val="388B5B9A"/>
    <w:rsid w:val="41BA3827"/>
    <w:rsid w:val="42FF6FCA"/>
    <w:rsid w:val="44FE7EA8"/>
    <w:rsid w:val="47700303"/>
    <w:rsid w:val="491D44F9"/>
    <w:rsid w:val="4A047B0B"/>
    <w:rsid w:val="513D133E"/>
    <w:rsid w:val="56930ED3"/>
    <w:rsid w:val="5DE70841"/>
    <w:rsid w:val="5E080E32"/>
    <w:rsid w:val="5EE15C6F"/>
    <w:rsid w:val="62BF6A8B"/>
    <w:rsid w:val="642C2F9C"/>
    <w:rsid w:val="65884EE3"/>
    <w:rsid w:val="67EC78A3"/>
    <w:rsid w:val="69A1461B"/>
    <w:rsid w:val="69E63454"/>
    <w:rsid w:val="6D130D54"/>
    <w:rsid w:val="6E1C32A0"/>
    <w:rsid w:val="6EA51CF8"/>
    <w:rsid w:val="6F5E23EB"/>
    <w:rsid w:val="70B56A2A"/>
    <w:rsid w:val="73591F52"/>
    <w:rsid w:val="74F7385F"/>
    <w:rsid w:val="77D013FB"/>
    <w:rsid w:val="78975BD7"/>
    <w:rsid w:val="7E7F0E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Plain Text"/>
    <w:basedOn w:val="1"/>
    <w:link w:val="17"/>
    <w:uiPriority w:val="0"/>
    <w:rPr>
      <w:rFonts w:ascii="宋体" w:hAnsi="Courier New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纯文本 字符"/>
    <w:basedOn w:val="9"/>
    <w:link w:val="3"/>
    <w:qFormat/>
    <w:uiPriority w:val="0"/>
    <w:rPr>
      <w:rFonts w:ascii="宋体" w:hAnsi="Courier New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453</Words>
  <Characters>2585</Characters>
  <Lines>21</Lines>
  <Paragraphs>6</Paragraphs>
  <TotalTime>2</TotalTime>
  <ScaleCrop>false</ScaleCrop>
  <LinksUpToDate>false</LinksUpToDate>
  <CharactersWithSpaces>3032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2022-05-06T09:27:00Z</dcterms:created>
  <dc:creator>微软用户</dc:creator>
  <cp:lastModifiedBy>肖新龙</cp:lastModifiedBy>
  <dcterms:modified xsi:type="dcterms:W3CDTF">2022-05-09T06:53:02Z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2D7F199A4FAE44C2B81B843AD3559614</vt:lpwstr>
  </property>
</Properties>
</file>