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厦门美滋颜实业有限公司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bookmarkStart w:id="4" w:name="_GoBack"/>
      <w:r>
        <w:rPr>
          <w:rFonts w:hint="eastAsia"/>
          <w:b/>
          <w:sz w:val="36"/>
          <w:szCs w:val="36"/>
          <w:u w:val="single"/>
          <w:lang w:val="en-US" w:eastAsia="zh-CN"/>
        </w:rPr>
        <w:t>固体饮料（风味固体饮料）、植物饮料、果味型果冻、糖果（凝胶糖果、压片糖果）</w:t>
      </w:r>
      <w:bookmarkEnd w:id="4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厦门美滋颜实业有限公司</w:t>
      </w:r>
      <w:bookmarkEnd w:id="3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BAE0E11"/>
    <w:rsid w:val="76281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2022-07-16T07:39:31Z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