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-27940</wp:posOffset>
            </wp:positionH>
            <wp:positionV relativeFrom="paragraph">
              <wp:posOffset>85725</wp:posOffset>
            </wp:positionV>
            <wp:extent cx="6400800" cy="9239885"/>
            <wp:effectExtent l="0" t="0" r="0" b="5715"/>
            <wp:wrapNone/>
            <wp:docPr id="1" name="图片 1" descr="新文档 2022-05-31 15.24.5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5-31 15.24.54_9"/>
                    <pic:cNvPicPr>
                      <a:picLocks noChangeAspect="1"/>
                    </pic:cNvPicPr>
                  </pic:nvPicPr>
                  <pic:blipFill>
                    <a:blip r:embed="rId6"/>
                    <a:stretch>
                      <a:fillRect/>
                    </a:stretch>
                  </pic:blipFill>
                  <pic:spPr>
                    <a:xfrm>
                      <a:off x="0" y="0"/>
                      <a:ext cx="6400800" cy="9239885"/>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河北省国控物业服务有限公司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0080-2020-QEO-2022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二</w:t>
            </w:r>
            <w:bookmarkEnd w:id="8"/>
            <w:r>
              <w:rPr>
                <w:sz w:val="22"/>
                <w:szCs w:val="22"/>
              </w:rPr>
              <w:t xml:space="preserve"> )</w:t>
            </w:r>
            <w:r>
              <w:rPr>
                <w:rFonts w:hint="eastAsia"/>
                <w:sz w:val="22"/>
                <w:szCs w:val="22"/>
                <w:lang w:val="en-US" w:eastAsia="zh-CN"/>
              </w:rPr>
              <w:t>次监督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吉洁</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组长</w:t>
            </w:r>
          </w:p>
        </w:tc>
        <w:tc>
          <w:tcPr>
            <w:tcW w:w="5595" w:type="dxa"/>
            <w:gridSpan w:val="3"/>
            <w:vAlign w:val="center"/>
          </w:tcPr>
          <w:p>
            <w:pPr>
              <w:jc w:val="center"/>
              <w:rPr>
                <w:sz w:val="20"/>
                <w:lang w:val="de-DE"/>
              </w:rPr>
            </w:pPr>
            <w:r>
              <w:rPr>
                <w:sz w:val="20"/>
                <w:lang w:val="de-DE"/>
              </w:rPr>
              <w:t>2019-N1QMS-3022240</w:t>
            </w:r>
          </w:p>
          <w:p>
            <w:pPr>
              <w:jc w:val="center"/>
              <w:rPr>
                <w:sz w:val="20"/>
                <w:lang w:val="de-DE"/>
              </w:rPr>
            </w:pPr>
            <w:r>
              <w:rPr>
                <w:sz w:val="20"/>
                <w:lang w:val="de-DE"/>
              </w:rPr>
              <w:t>2020-N1EMS-3022240</w:t>
            </w:r>
          </w:p>
          <w:p>
            <w:pPr>
              <w:jc w:val="center"/>
              <w:rPr>
                <w:rFonts w:ascii="Times New Roman" w:hAnsi="Times New Roman" w:eastAsia="宋体" w:cs="Times New Roman"/>
                <w:kern w:val="2"/>
                <w:sz w:val="20"/>
                <w:lang w:val="de-DE" w:eastAsia="zh-CN" w:bidi="ar-SA"/>
              </w:rPr>
            </w:pPr>
            <w:r>
              <w:rPr>
                <w:sz w:val="20"/>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杨园</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2021-N1QMS-1215052</w:t>
            </w:r>
          </w:p>
          <w:p>
            <w:pPr>
              <w:jc w:val="center"/>
              <w:rPr>
                <w:sz w:val="20"/>
                <w:lang w:val="de-DE"/>
              </w:rPr>
            </w:pPr>
            <w:r>
              <w:rPr>
                <w:sz w:val="20"/>
                <w:lang w:val="de-DE"/>
              </w:rPr>
              <w:t>2022-N1EMS-1215052</w:t>
            </w:r>
          </w:p>
          <w:p>
            <w:pPr>
              <w:jc w:val="center"/>
              <w:rPr>
                <w:rFonts w:ascii="Times New Roman" w:hAnsi="Times New Roman" w:eastAsia="宋体" w:cs="Times New Roman"/>
                <w:kern w:val="2"/>
                <w:sz w:val="20"/>
                <w:lang w:val="de-DE" w:eastAsia="zh-CN" w:bidi="ar-SA"/>
              </w:rPr>
            </w:pPr>
            <w:r>
              <w:rPr>
                <w:sz w:val="20"/>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李丽英</w:t>
            </w:r>
          </w:p>
        </w:tc>
        <w:tc>
          <w:tcPr>
            <w:tcW w:w="1184" w:type="dxa"/>
            <w:vAlign w:val="center"/>
          </w:tcPr>
          <w:p>
            <w:pPr>
              <w:jc w:val="center"/>
              <w:rPr>
                <w:rFonts w:ascii="Times New Roman" w:hAnsi="Times New Roman" w:eastAsia="宋体" w:cs="Times New Roman"/>
                <w:kern w:val="2"/>
                <w:sz w:val="20"/>
                <w:lang w:val="de-DE" w:eastAsia="zh-CN" w:bidi="ar-SA"/>
              </w:rPr>
            </w:pPr>
            <w:r>
              <w:rPr>
                <w:rFonts w:hint="eastAsia" w:cs="Times New Roman"/>
                <w:kern w:val="2"/>
                <w:sz w:val="20"/>
                <w:lang w:val="en-US" w:eastAsia="zh-CN" w:bidi="ar-SA"/>
              </w:rPr>
              <w:t>组员</w:t>
            </w:r>
          </w:p>
        </w:tc>
        <w:tc>
          <w:tcPr>
            <w:tcW w:w="5595" w:type="dxa"/>
            <w:gridSpan w:val="3"/>
            <w:vAlign w:val="center"/>
          </w:tcPr>
          <w:p>
            <w:pPr>
              <w:jc w:val="center"/>
              <w:rPr>
                <w:sz w:val="20"/>
                <w:lang w:val="de-DE"/>
              </w:rPr>
            </w:pPr>
            <w:r>
              <w:rPr>
                <w:sz w:val="20"/>
                <w:lang w:val="de-DE"/>
              </w:rPr>
              <w:t>2021-N1QMS-4021820</w:t>
            </w:r>
          </w:p>
          <w:p>
            <w:pPr>
              <w:jc w:val="center"/>
              <w:rPr>
                <w:sz w:val="20"/>
                <w:lang w:val="de-DE"/>
              </w:rPr>
            </w:pPr>
            <w:r>
              <w:rPr>
                <w:sz w:val="20"/>
                <w:lang w:val="de-DE"/>
              </w:rPr>
              <w:t>2021-N1EMS-4021820</w:t>
            </w:r>
          </w:p>
          <w:p>
            <w:pPr>
              <w:jc w:val="center"/>
              <w:rPr>
                <w:rFonts w:ascii="Times New Roman" w:hAnsi="Times New Roman" w:eastAsia="宋体" w:cs="Times New Roman"/>
                <w:kern w:val="2"/>
                <w:sz w:val="20"/>
                <w:lang w:val="de-DE" w:eastAsia="zh-CN" w:bidi="ar-SA"/>
              </w:rPr>
            </w:pPr>
            <w:r>
              <w:rPr>
                <w:sz w:val="20"/>
                <w:lang w:val="de-DE"/>
              </w:rPr>
              <w:t>2020-N1OHSMS-4021820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张会领</w:t>
            </w:r>
          </w:p>
        </w:tc>
        <w:tc>
          <w:tcPr>
            <w:tcW w:w="1184" w:type="dxa"/>
            <w:vAlign w:val="center"/>
          </w:tcPr>
          <w:p>
            <w:pPr>
              <w:jc w:val="center"/>
              <w:rPr>
                <w:rFonts w:hint="default" w:ascii="Times New Roman" w:hAnsi="Times New Roman" w:eastAsia="宋体" w:cs="Times New Roman"/>
                <w:kern w:val="2"/>
                <w:sz w:val="20"/>
                <w:lang w:val="en-US" w:eastAsia="zh-CN" w:bidi="ar-SA"/>
              </w:rPr>
            </w:pPr>
            <w:r>
              <w:rPr>
                <w:rFonts w:hint="eastAsia" w:cs="Times New Roman"/>
                <w:kern w:val="2"/>
                <w:sz w:val="20"/>
                <w:lang w:val="en-US" w:eastAsia="zh-CN" w:bidi="ar-SA"/>
              </w:rPr>
              <w:t>专家</w:t>
            </w:r>
          </w:p>
        </w:tc>
        <w:tc>
          <w:tcPr>
            <w:tcW w:w="5595" w:type="dxa"/>
            <w:gridSpan w:val="3"/>
            <w:vAlign w:val="center"/>
          </w:tcPr>
          <w:p>
            <w:pPr>
              <w:jc w:val="center"/>
              <w:rPr>
                <w:sz w:val="20"/>
                <w:lang w:val="de-DE"/>
              </w:rPr>
            </w:pPr>
            <w:r>
              <w:rPr>
                <w:sz w:val="20"/>
                <w:lang w:val="de-DE"/>
              </w:rPr>
              <w:t>ISC-JSZJ-175</w:t>
            </w:r>
          </w:p>
          <w:p>
            <w:pPr>
              <w:jc w:val="center"/>
              <w:rPr>
                <w:sz w:val="20"/>
                <w:lang w:val="de-DE"/>
              </w:rPr>
            </w:pPr>
            <w:r>
              <w:rPr>
                <w:sz w:val="20"/>
                <w:lang w:val="de-DE"/>
              </w:rPr>
              <w:t>ISC-JSZJ-175</w:t>
            </w:r>
          </w:p>
          <w:p>
            <w:pPr>
              <w:jc w:val="center"/>
              <w:rPr>
                <w:rFonts w:ascii="Times New Roman" w:hAnsi="Times New Roman" w:eastAsia="宋体" w:cs="Times New Roman"/>
                <w:kern w:val="2"/>
                <w:sz w:val="20"/>
                <w:lang w:val="de-DE" w:eastAsia="zh-CN" w:bidi="ar-SA"/>
              </w:rPr>
            </w:pPr>
            <w:r>
              <w:rPr>
                <w:sz w:val="20"/>
                <w:lang w:val="de-DE"/>
              </w:rPr>
              <w:t>ISC-JSZJ-175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01B1485"/>
    <w:rsid w:val="2ECA6F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474</Words>
  <Characters>735</Characters>
  <Lines>5</Lines>
  <Paragraphs>1</Paragraphs>
  <TotalTime>0</TotalTime>
  <ScaleCrop>false</ScaleCrop>
  <LinksUpToDate>false</LinksUpToDate>
  <CharactersWithSpaces>739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2022-05-31T07:37:35Z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