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color w:val="1F497D"/>
          <w:sz w:val="20"/>
          <w:u w:val="single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-5313680</wp:posOffset>
            </wp:positionV>
            <wp:extent cx="6200140" cy="9902190"/>
            <wp:effectExtent l="0" t="0" r="2540" b="381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99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0F0039"/>
    <w:rsid w:val="0BB84DE3"/>
    <w:rsid w:val="145B3B2C"/>
    <w:rsid w:val="174F1FCC"/>
    <w:rsid w:val="1BE21480"/>
    <w:rsid w:val="2FF42EB6"/>
    <w:rsid w:val="3AA7481D"/>
    <w:rsid w:val="48714E72"/>
    <w:rsid w:val="64AC2830"/>
    <w:rsid w:val="7CCD4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2022-05-05T09:05:57Z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2052-11.1.0.11636</vt:lpwstr>
  </property>
</Properties>
</file>