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465E" w14:textId="77777777" w:rsidR="007C0B19" w:rsidRDefault="00106F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0343-2021-2022</w:t>
      </w:r>
      <w:bookmarkEnd w:id="0"/>
    </w:p>
    <w:p w14:paraId="21C94A35" w14:textId="77777777" w:rsidR="007C0B19" w:rsidRDefault="00106F0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425"/>
        <w:gridCol w:w="1984"/>
        <w:gridCol w:w="284"/>
        <w:gridCol w:w="1559"/>
        <w:gridCol w:w="1559"/>
      </w:tblGrid>
      <w:tr w:rsidR="00C072E2" w14:paraId="7B4EC4EC" w14:textId="77777777" w:rsidTr="004C6301">
        <w:trPr>
          <w:trHeight w:val="427"/>
        </w:trPr>
        <w:tc>
          <w:tcPr>
            <w:tcW w:w="1951" w:type="dxa"/>
            <w:gridSpan w:val="2"/>
            <w:vAlign w:val="center"/>
          </w:tcPr>
          <w:p w14:paraId="4230A6B9" w14:textId="77777777" w:rsidR="007C0B19" w:rsidRDefault="00106F05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5F78EE62" w14:textId="3EACAD40" w:rsidR="007C0B19" w:rsidRDefault="004C6301">
            <w:r>
              <w:rPr>
                <w:rFonts w:hint="eastAsia"/>
              </w:rPr>
              <w:t>室内消火栓壁厚检测过程</w:t>
            </w:r>
          </w:p>
        </w:tc>
        <w:tc>
          <w:tcPr>
            <w:tcW w:w="2268" w:type="dxa"/>
            <w:gridSpan w:val="2"/>
            <w:vAlign w:val="center"/>
          </w:tcPr>
          <w:p w14:paraId="3D5E0403" w14:textId="77777777" w:rsidR="007C0B19" w:rsidRDefault="00106F0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5ACCBBD5" w14:textId="6984E321" w:rsidR="007C0B19" w:rsidRDefault="004C630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-5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4C6301" w14:paraId="45273DC8" w14:textId="77777777" w:rsidTr="004C6301">
        <w:trPr>
          <w:trHeight w:val="419"/>
        </w:trPr>
        <w:tc>
          <w:tcPr>
            <w:tcW w:w="4928" w:type="dxa"/>
            <w:gridSpan w:val="5"/>
            <w:vAlign w:val="center"/>
          </w:tcPr>
          <w:p w14:paraId="17E59D2E" w14:textId="77777777" w:rsidR="004C6301" w:rsidRDefault="004C6301" w:rsidP="004C630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5ECBA289" w14:textId="4556C0FB" w:rsidR="004C6301" w:rsidRDefault="004C6301" w:rsidP="004C6301">
            <w:r w:rsidRPr="005115CD">
              <w:rPr>
                <w:rFonts w:hint="eastAsia"/>
                <w:szCs w:val="21"/>
              </w:rPr>
              <w:t>GB3445-2018</w:t>
            </w:r>
            <w:r>
              <w:rPr>
                <w:rFonts w:hint="eastAsia"/>
                <w:szCs w:val="21"/>
              </w:rPr>
              <w:t>《</w:t>
            </w:r>
            <w:r w:rsidRPr="005115CD">
              <w:rPr>
                <w:rFonts w:hint="eastAsia"/>
                <w:szCs w:val="21"/>
              </w:rPr>
              <w:t>室内消火栓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4C6301" w14:paraId="27BC5B87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D79FD99" w14:textId="77777777" w:rsidR="004C6301" w:rsidRDefault="004C6301" w:rsidP="004C6301">
            <w:r>
              <w:rPr>
                <w:rFonts w:hint="eastAsia"/>
              </w:rPr>
              <w:t>计量要求导出方法（可另附）</w:t>
            </w:r>
          </w:p>
          <w:p w14:paraId="2DA750FA" w14:textId="77777777" w:rsidR="004C6301" w:rsidRDefault="004C6301" w:rsidP="004C6301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=5-4=1mm</w:t>
            </w:r>
          </w:p>
          <w:p w14:paraId="06DA5B0B" w14:textId="181344DD" w:rsidR="004C6301" w:rsidRPr="003D2CDE" w:rsidRDefault="004C6301" w:rsidP="004C6301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0.33=</w:t>
            </w:r>
            <w:r w:rsidRPr="00352348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</w:p>
          <w:p w14:paraId="01E36EC5" w14:textId="77777777" w:rsidR="004C6301" w:rsidRDefault="004C6301" w:rsidP="004C630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0D1D30C5" w14:textId="77777777" w:rsidR="004C6301" w:rsidRDefault="004C6301" w:rsidP="004C630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660235FD" wp14:editId="7DDE0FC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=0.33×1/3=0.11mm</w:t>
            </w:r>
          </w:p>
          <w:p w14:paraId="1C028531" w14:textId="33E4A7B2" w:rsidR="004C6301" w:rsidRDefault="004C6301" w:rsidP="004C630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t>4-5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，测量范围向两边延伸为：（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 w:rsidR="004C6301" w14:paraId="4C674768" w14:textId="77777777" w:rsidTr="00A86592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01022C3" w14:textId="77777777" w:rsidR="004C6301" w:rsidRDefault="004C6301" w:rsidP="004C6301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61248B8" w14:textId="7777777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测量设备名称</w:t>
            </w:r>
            <w:r w:rsidRPr="00A86592">
              <w:rPr>
                <w:rFonts w:hint="eastAsia"/>
              </w:rPr>
              <w:t>/</w:t>
            </w:r>
            <w:r w:rsidRPr="00A86592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067C5EF7" w14:textId="7777777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6C53D9A0" w14:textId="7777777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主要计量特性</w:t>
            </w:r>
          </w:p>
          <w:p w14:paraId="25BA3B65" w14:textId="77777777" w:rsid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(</w:t>
            </w:r>
            <w:r w:rsidRPr="00A86592">
              <w:rPr>
                <w:rFonts w:hint="eastAsia"/>
              </w:rPr>
              <w:t>最大允差或示值误差最大值</w:t>
            </w:r>
            <w:r w:rsidRPr="00A86592">
              <w:rPr>
                <w:rFonts w:hint="eastAsia"/>
              </w:rPr>
              <w:t>/</w:t>
            </w:r>
            <w:r w:rsidRPr="00A86592">
              <w:rPr>
                <w:rFonts w:hint="eastAsia"/>
              </w:rPr>
              <w:t>准确度等级</w:t>
            </w:r>
            <w:r w:rsidRPr="00A86592">
              <w:rPr>
                <w:rFonts w:hint="eastAsia"/>
              </w:rPr>
              <w:t>/</w:t>
            </w:r>
          </w:p>
          <w:p w14:paraId="67D0CA19" w14:textId="2FD8A838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测量不确定度</w:t>
            </w:r>
            <w:r w:rsidRPr="00A86592"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5FBB4F28" w14:textId="77777777" w:rsid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校准</w:t>
            </w:r>
            <w:r w:rsidRPr="00A86592">
              <w:rPr>
                <w:rFonts w:hint="eastAsia"/>
              </w:rPr>
              <w:t>/</w:t>
            </w:r>
            <w:r w:rsidRPr="00A86592">
              <w:rPr>
                <w:rFonts w:hint="eastAsia"/>
              </w:rPr>
              <w:t>检定证书</w:t>
            </w:r>
          </w:p>
          <w:p w14:paraId="4FE61C57" w14:textId="105D20AD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49DA07BA" w14:textId="7777777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校准</w:t>
            </w:r>
            <w:r w:rsidRPr="00A86592">
              <w:rPr>
                <w:rFonts w:hint="eastAsia"/>
              </w:rPr>
              <w:t>/</w:t>
            </w:r>
            <w:r w:rsidRPr="00A86592">
              <w:rPr>
                <w:rFonts w:hint="eastAsia"/>
              </w:rPr>
              <w:t>检定日期</w:t>
            </w:r>
          </w:p>
        </w:tc>
      </w:tr>
      <w:tr w:rsidR="004C6301" w14:paraId="3C7835F2" w14:textId="77777777" w:rsidTr="00A86592">
        <w:trPr>
          <w:trHeight w:val="337"/>
        </w:trPr>
        <w:tc>
          <w:tcPr>
            <w:tcW w:w="1668" w:type="dxa"/>
            <w:vMerge/>
          </w:tcPr>
          <w:p w14:paraId="312B3CA5" w14:textId="77777777" w:rsidR="004C6301" w:rsidRDefault="004C6301" w:rsidP="004C6301"/>
        </w:tc>
        <w:tc>
          <w:tcPr>
            <w:tcW w:w="1559" w:type="dxa"/>
            <w:gridSpan w:val="2"/>
            <w:vAlign w:val="center"/>
          </w:tcPr>
          <w:p w14:paraId="715BCEDF" w14:textId="7777777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超声波测厚仪</w:t>
            </w:r>
          </w:p>
          <w:p w14:paraId="62C253F1" w14:textId="6A1C4795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2</w:t>
            </w:r>
            <w:r w:rsidRPr="00A86592">
              <w:t>0029</w:t>
            </w:r>
          </w:p>
        </w:tc>
        <w:tc>
          <w:tcPr>
            <w:tcW w:w="1276" w:type="dxa"/>
            <w:vAlign w:val="center"/>
          </w:tcPr>
          <w:p w14:paraId="541B21C3" w14:textId="59F301A9" w:rsidR="004C6301" w:rsidRPr="00A86592" w:rsidRDefault="004C6301" w:rsidP="00A86592">
            <w:pPr>
              <w:jc w:val="center"/>
            </w:pPr>
            <w:r w:rsidRPr="00A86592">
              <w:t>SW-6510</w:t>
            </w:r>
          </w:p>
        </w:tc>
        <w:tc>
          <w:tcPr>
            <w:tcW w:w="2409" w:type="dxa"/>
            <w:gridSpan w:val="2"/>
            <w:vAlign w:val="center"/>
          </w:tcPr>
          <w:p w14:paraId="6B50A880" w14:textId="77777777" w:rsidR="00A86592" w:rsidRPr="00A86592" w:rsidRDefault="004C6301" w:rsidP="00A86592">
            <w:pPr>
              <w:jc w:val="center"/>
              <w:rPr>
                <w:rFonts w:ascii="宋体" w:eastAsia="宋体" w:hAnsi="宋体"/>
              </w:rPr>
            </w:pPr>
            <w:bookmarkStart w:id="1" w:name="_Hlk71363774"/>
            <w:r w:rsidRPr="00A86592">
              <w:rPr>
                <w:rFonts w:hint="eastAsia"/>
              </w:rPr>
              <w:t>检测壁厚</w:t>
            </w:r>
            <w:r w:rsidRPr="00A86592">
              <w:t xml:space="preserve"> </w:t>
            </w:r>
            <w:r w:rsidRPr="00A86592">
              <w:rPr>
                <w:rFonts w:ascii="宋体" w:eastAsia="宋体" w:hAnsi="宋体" w:hint="eastAsia"/>
              </w:rPr>
              <w:t>≤1</w:t>
            </w:r>
            <w:r w:rsidRPr="00A86592">
              <w:rPr>
                <w:rFonts w:ascii="宋体" w:eastAsia="宋体" w:hAnsi="宋体"/>
              </w:rPr>
              <w:t>0mm</w:t>
            </w:r>
            <w:r w:rsidRPr="00A86592">
              <w:rPr>
                <w:rFonts w:ascii="宋体" w:eastAsia="宋体" w:hAnsi="宋体" w:hint="eastAsia"/>
              </w:rPr>
              <w:t>，</w:t>
            </w:r>
          </w:p>
          <w:p w14:paraId="2FEB0E2E" w14:textId="32686DFF" w:rsidR="004C6301" w:rsidRPr="00A86592" w:rsidRDefault="004C6301" w:rsidP="00A86592">
            <w:pPr>
              <w:jc w:val="center"/>
            </w:pPr>
            <w:r w:rsidRPr="00A86592">
              <w:rPr>
                <w:rFonts w:ascii="宋体" w:eastAsia="宋体" w:hAnsi="宋体" w:hint="eastAsia"/>
              </w:rPr>
              <w:t>±0</w:t>
            </w:r>
            <w:r w:rsidRPr="00A86592">
              <w:rPr>
                <w:rFonts w:ascii="宋体" w:eastAsia="宋体" w:hAnsi="宋体"/>
              </w:rPr>
              <w:t>.1mm</w:t>
            </w:r>
            <w:bookmarkEnd w:id="1"/>
          </w:p>
        </w:tc>
        <w:tc>
          <w:tcPr>
            <w:tcW w:w="1843" w:type="dxa"/>
            <w:gridSpan w:val="2"/>
            <w:vAlign w:val="center"/>
          </w:tcPr>
          <w:p w14:paraId="678BDA78" w14:textId="74C9E147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H</w:t>
            </w:r>
            <w:r w:rsidRPr="00A86592">
              <w:t>K</w:t>
            </w:r>
            <w:r w:rsidR="00A86592" w:rsidRPr="00A86592">
              <w:t>202204131527</w:t>
            </w:r>
          </w:p>
        </w:tc>
        <w:tc>
          <w:tcPr>
            <w:tcW w:w="1559" w:type="dxa"/>
            <w:vAlign w:val="center"/>
          </w:tcPr>
          <w:p w14:paraId="7B490CAD" w14:textId="5BDEAE1F" w:rsidR="004C6301" w:rsidRPr="00A86592" w:rsidRDefault="004C6301" w:rsidP="00A86592">
            <w:pPr>
              <w:jc w:val="center"/>
            </w:pPr>
            <w:r w:rsidRPr="00A86592">
              <w:rPr>
                <w:rFonts w:hint="eastAsia"/>
              </w:rPr>
              <w:t>2</w:t>
            </w:r>
            <w:r w:rsidRPr="00A86592">
              <w:t>02</w:t>
            </w:r>
            <w:r w:rsidR="00A86592" w:rsidRPr="00A86592">
              <w:t>2</w:t>
            </w:r>
            <w:r w:rsidRPr="00A86592">
              <w:t>.04.</w:t>
            </w:r>
            <w:r w:rsidR="00A86592" w:rsidRPr="00A86592">
              <w:t>13</w:t>
            </w:r>
          </w:p>
        </w:tc>
      </w:tr>
      <w:tr w:rsidR="004C6301" w14:paraId="453BEF15" w14:textId="77777777" w:rsidTr="00A86592">
        <w:trPr>
          <w:trHeight w:val="337"/>
        </w:trPr>
        <w:tc>
          <w:tcPr>
            <w:tcW w:w="1668" w:type="dxa"/>
            <w:vMerge/>
          </w:tcPr>
          <w:p w14:paraId="6ABA4A5F" w14:textId="77777777" w:rsidR="004C6301" w:rsidRDefault="004C6301" w:rsidP="004C6301"/>
        </w:tc>
        <w:tc>
          <w:tcPr>
            <w:tcW w:w="1559" w:type="dxa"/>
            <w:gridSpan w:val="2"/>
          </w:tcPr>
          <w:p w14:paraId="07C406F7" w14:textId="77777777" w:rsidR="004C6301" w:rsidRDefault="004C6301" w:rsidP="004C630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64BED27" w14:textId="77777777" w:rsidR="004C6301" w:rsidRDefault="004C6301" w:rsidP="004C6301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29D5A638" w14:textId="77777777" w:rsidR="004C6301" w:rsidRDefault="004C6301" w:rsidP="004C6301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04567CE7" w14:textId="77777777" w:rsidR="004C6301" w:rsidRDefault="004C6301" w:rsidP="004C630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5025322" w14:textId="77777777" w:rsidR="004C6301" w:rsidRDefault="004C6301" w:rsidP="004C6301">
            <w:pPr>
              <w:rPr>
                <w:color w:val="FF0000"/>
              </w:rPr>
            </w:pPr>
          </w:p>
        </w:tc>
      </w:tr>
      <w:tr w:rsidR="004C6301" w14:paraId="2B012889" w14:textId="77777777" w:rsidTr="00A86592">
        <w:trPr>
          <w:trHeight w:val="337"/>
        </w:trPr>
        <w:tc>
          <w:tcPr>
            <w:tcW w:w="1668" w:type="dxa"/>
            <w:vMerge/>
          </w:tcPr>
          <w:p w14:paraId="274FC728" w14:textId="77777777" w:rsidR="004C6301" w:rsidRDefault="004C6301" w:rsidP="004C6301"/>
        </w:tc>
        <w:tc>
          <w:tcPr>
            <w:tcW w:w="1559" w:type="dxa"/>
            <w:gridSpan w:val="2"/>
          </w:tcPr>
          <w:p w14:paraId="3A980ACB" w14:textId="77777777" w:rsidR="004C6301" w:rsidRDefault="004C6301" w:rsidP="004C6301"/>
        </w:tc>
        <w:tc>
          <w:tcPr>
            <w:tcW w:w="1276" w:type="dxa"/>
          </w:tcPr>
          <w:p w14:paraId="75E2EF99" w14:textId="77777777" w:rsidR="004C6301" w:rsidRDefault="004C6301" w:rsidP="004C6301"/>
        </w:tc>
        <w:tc>
          <w:tcPr>
            <w:tcW w:w="2409" w:type="dxa"/>
            <w:gridSpan w:val="2"/>
          </w:tcPr>
          <w:p w14:paraId="1E0EC954" w14:textId="77777777" w:rsidR="004C6301" w:rsidRDefault="004C6301" w:rsidP="004C6301"/>
        </w:tc>
        <w:tc>
          <w:tcPr>
            <w:tcW w:w="1843" w:type="dxa"/>
            <w:gridSpan w:val="2"/>
          </w:tcPr>
          <w:p w14:paraId="384E6206" w14:textId="77777777" w:rsidR="004C6301" w:rsidRDefault="004C6301" w:rsidP="004C6301"/>
        </w:tc>
        <w:tc>
          <w:tcPr>
            <w:tcW w:w="1559" w:type="dxa"/>
          </w:tcPr>
          <w:p w14:paraId="32135719" w14:textId="77777777" w:rsidR="004C6301" w:rsidRDefault="004C6301" w:rsidP="004C6301"/>
        </w:tc>
      </w:tr>
      <w:tr w:rsidR="004C6301" w14:paraId="522B66B9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667CCA10" w14:textId="77777777" w:rsidR="004C6301" w:rsidRDefault="004C6301" w:rsidP="004C6301">
            <w:r>
              <w:rPr>
                <w:rFonts w:hint="eastAsia"/>
              </w:rPr>
              <w:t>计量验证记录</w:t>
            </w:r>
          </w:p>
          <w:p w14:paraId="5E918411" w14:textId="77777777" w:rsidR="004C6301" w:rsidRDefault="004C6301" w:rsidP="004C6301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1.</w:t>
            </w:r>
            <w:r>
              <w:rPr>
                <w:rFonts w:hint="eastAsia"/>
              </w:rPr>
              <w:t>0-</w:t>
            </w:r>
            <w:r>
              <w:t>300)mm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0F846F13" w14:textId="312FEDD1" w:rsidR="004C6301" w:rsidRDefault="004C6301" w:rsidP="004C6301">
            <w:pPr>
              <w:spacing w:line="440" w:lineRule="exact"/>
              <w:ind w:firstLineChars="200" w:firstLine="420"/>
              <w:rPr>
                <w:rFonts w:ascii="Times New Roman" w:hAnsi="Times New Roman" w:cs="宋体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BD32DC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352348">
              <w:rPr>
                <w:rFonts w:hint="eastAsia"/>
              </w:rPr>
              <w:t>壁厚</w:t>
            </w:r>
            <w:r w:rsidRPr="00352348">
              <w:t xml:space="preserve"> </w:t>
            </w:r>
            <w:r w:rsidRPr="00352348">
              <w:rPr>
                <w:rFonts w:ascii="宋体" w:eastAsia="宋体" w:hAnsi="宋体" w:hint="eastAsia"/>
              </w:rPr>
              <w:t>≤1</w:t>
            </w:r>
            <w:r w:rsidRPr="00352348">
              <w:rPr>
                <w:rFonts w:ascii="宋体" w:eastAsia="宋体" w:hAnsi="宋体"/>
              </w:rPr>
              <w:t>0mm</w:t>
            </w:r>
            <w:r w:rsidRPr="00352348">
              <w:rPr>
                <w:rFonts w:ascii="宋体" w:eastAsia="宋体" w:hAnsi="宋体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352348">
              <w:rPr>
                <w:rFonts w:ascii="Times New Roman" w:eastAsia="宋体" w:hAnsi="Times New Roman" w:cs="Times New Roman"/>
                <w:szCs w:val="21"/>
              </w:rPr>
              <w:t>为</w:t>
            </w:r>
            <w:r w:rsidRPr="00352348">
              <w:rPr>
                <w:rFonts w:ascii="宋体" w:eastAsia="宋体" w:hAnsi="宋体" w:hint="eastAsia"/>
              </w:rPr>
              <w:t>±0</w:t>
            </w:r>
            <w:r w:rsidRPr="00352348">
              <w:rPr>
                <w:rFonts w:ascii="宋体" w:eastAsia="宋体" w:hAnsi="宋体"/>
              </w:rPr>
              <w:t>.1mm</w:t>
            </w:r>
            <w:r w:rsidRPr="00352348">
              <w:rPr>
                <w:rFonts w:ascii="宋体" w:eastAsia="宋体" w:hAnsi="宋体" w:hint="eastAsia"/>
              </w:rPr>
              <w:t xml:space="preserve"> </w:t>
            </w:r>
            <w:r w:rsidRPr="00352348"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</w:rPr>
              <w:t>≤</w:t>
            </w:r>
            <w:r w:rsidRPr="00352348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宋体" w:hint="eastAsia"/>
              </w:rPr>
              <w:t xml:space="preserve"> </w:t>
            </w:r>
          </w:p>
          <w:p w14:paraId="5C60ADCA" w14:textId="3B28B140" w:rsidR="004C6301" w:rsidRPr="004C6301" w:rsidRDefault="00B827AF" w:rsidP="004C6301">
            <w:r>
              <w:rPr>
                <w:rFonts w:ascii="Times New Roman" w:hAnsi="Times New Roman" w:cs="宋体" w:hint="eastAsia"/>
              </w:rPr>
              <w:t xml:space="preserve"> </w:t>
            </w:r>
          </w:p>
          <w:p w14:paraId="494A9CB6" w14:textId="77777777" w:rsidR="004C6301" w:rsidRPr="004C6301" w:rsidRDefault="004C6301" w:rsidP="004C6301"/>
          <w:p w14:paraId="4E6AC2D0" w14:textId="2DB5614A" w:rsidR="004C6301" w:rsidRDefault="004C6301" w:rsidP="004C630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C69F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AC69F4">
              <w:rPr>
                <w:rFonts w:hint="eastAsia"/>
                <w:szCs w:val="21"/>
              </w:rPr>
              <w:t xml:space="preserve"> </w:t>
            </w:r>
            <w:r w:rsidR="00AC69F4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AC69F4">
              <w:rPr>
                <w:rFonts w:hint="eastAsia"/>
                <w:szCs w:val="21"/>
              </w:rPr>
              <w:t xml:space="preserve"> </w:t>
            </w:r>
            <w:r w:rsidR="00AC69F4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0C09773" w14:textId="3E624FF4" w:rsidR="004C6301" w:rsidRDefault="00E72B4C" w:rsidP="004C6301">
            <w:pPr>
              <w:rPr>
                <w:szCs w:val="21"/>
              </w:rPr>
            </w:pPr>
            <w:r w:rsidRPr="00E72B4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US" w:bidi="en-US"/>
              </w:rPr>
              <w:drawing>
                <wp:anchor distT="0" distB="0" distL="114300" distR="114300" simplePos="0" relativeHeight="251659264" behindDoc="0" locked="0" layoutInCell="1" allowOverlap="1" wp14:anchorId="57581244" wp14:editId="7EE4FBEC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189052</wp:posOffset>
                  </wp:positionV>
                  <wp:extent cx="897890" cy="365303"/>
                  <wp:effectExtent l="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70" cy="36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7F1A94" w14:textId="26A5B6CB" w:rsidR="004C6301" w:rsidRDefault="004C6301" w:rsidP="004C630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827A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827AF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827A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827AF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827A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827AF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C6301" w14:paraId="41529163" w14:textId="77777777" w:rsidTr="005A14EB">
        <w:trPr>
          <w:trHeight w:val="56"/>
        </w:trPr>
        <w:tc>
          <w:tcPr>
            <w:tcW w:w="10314" w:type="dxa"/>
            <w:gridSpan w:val="9"/>
          </w:tcPr>
          <w:p w14:paraId="6610A192" w14:textId="77777777" w:rsidR="004C6301" w:rsidRDefault="004C6301" w:rsidP="004C6301">
            <w:r>
              <w:rPr>
                <w:rFonts w:hint="eastAsia"/>
              </w:rPr>
              <w:t>认证审核记录：</w:t>
            </w:r>
          </w:p>
          <w:p w14:paraId="1F2C8C04" w14:textId="77777777" w:rsidR="004C6301" w:rsidRDefault="004C6301" w:rsidP="004C630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B043EE3" w14:textId="77777777" w:rsidR="004C6301" w:rsidRDefault="004C6301" w:rsidP="004C630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CED3E3E" w14:textId="77777777" w:rsidR="004C6301" w:rsidRDefault="004C6301" w:rsidP="004C630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47997B4" w14:textId="77777777" w:rsidR="004C6301" w:rsidRDefault="004C6301" w:rsidP="004C630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7BDC3A8" w14:textId="77777777" w:rsidR="004C6301" w:rsidRDefault="004C6301" w:rsidP="004C630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F19C380" w14:textId="76F799C2" w:rsidR="004C6301" w:rsidRDefault="004C6301" w:rsidP="004C630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5548DB2" wp14:editId="42436673">
                  <wp:simplePos x="0" y="0"/>
                  <wp:positionH relativeFrom="column">
                    <wp:posOffset>897717</wp:posOffset>
                  </wp:positionH>
                  <wp:positionV relativeFrom="paragraph">
                    <wp:posOffset>182765</wp:posOffset>
                  </wp:positionV>
                  <wp:extent cx="563880" cy="332701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6DD1DA" w14:textId="58D1780E" w:rsidR="004C6301" w:rsidRDefault="004C6301" w:rsidP="004C6301">
            <w:r>
              <w:rPr>
                <w:rFonts w:hint="eastAsia"/>
              </w:rPr>
              <w:t>审核员签名：</w:t>
            </w:r>
          </w:p>
          <w:p w14:paraId="4218758E" w14:textId="77777777" w:rsidR="004C6301" w:rsidRDefault="004C6301" w:rsidP="004C6301"/>
          <w:p w14:paraId="3F62AEDD" w14:textId="4AFAD32E" w:rsidR="004C6301" w:rsidRDefault="00A86592" w:rsidP="004C6301">
            <w:r w:rsidRPr="00A8659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US" w:bidi="en-US"/>
              </w:rPr>
              <w:drawing>
                <wp:anchor distT="0" distB="0" distL="114300" distR="114300" simplePos="0" relativeHeight="251660288" behindDoc="0" locked="0" layoutInCell="1" allowOverlap="1" wp14:anchorId="49416274" wp14:editId="4D389B9A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123190</wp:posOffset>
                  </wp:positionV>
                  <wp:extent cx="802640" cy="347345"/>
                  <wp:effectExtent l="0" t="0" r="0" b="0"/>
                  <wp:wrapNone/>
                  <wp:docPr id="4" name="图片 4" descr="庄彬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庄彬洪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-36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B2BCD" w14:textId="710E41AF" w:rsidR="004C6301" w:rsidRDefault="004C6301" w:rsidP="004C630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E2C374E" w14:textId="77777777" w:rsidR="004C6301" w:rsidRDefault="004C6301" w:rsidP="004C6301">
            <w:pPr>
              <w:rPr>
                <w:szCs w:val="21"/>
              </w:rPr>
            </w:pPr>
          </w:p>
        </w:tc>
      </w:tr>
    </w:tbl>
    <w:p w14:paraId="17A06BF1" w14:textId="77777777" w:rsidR="007C0B19" w:rsidRDefault="00B55D0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C9CD" w14:textId="77777777" w:rsidR="00B55D08" w:rsidRDefault="00B55D08">
      <w:r>
        <w:separator/>
      </w:r>
    </w:p>
  </w:endnote>
  <w:endnote w:type="continuationSeparator" w:id="0">
    <w:p w14:paraId="7A2BB2EE" w14:textId="77777777" w:rsidR="00B55D08" w:rsidRDefault="00B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08E73E3" w14:textId="77777777" w:rsidR="007C0B19" w:rsidRDefault="00106F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4009379" w14:textId="77777777" w:rsidR="007C0B19" w:rsidRDefault="00B55D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4498" w14:textId="77777777" w:rsidR="00B55D08" w:rsidRDefault="00B55D08">
      <w:r>
        <w:separator/>
      </w:r>
    </w:p>
  </w:footnote>
  <w:footnote w:type="continuationSeparator" w:id="0">
    <w:p w14:paraId="644C2B31" w14:textId="77777777" w:rsidR="00B55D08" w:rsidRDefault="00B5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70A6" w14:textId="77777777" w:rsidR="007C0B19" w:rsidRDefault="00106F0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1ACD5F1" wp14:editId="2E984B6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DA7649" w14:textId="77777777" w:rsidR="007C0B19" w:rsidRDefault="00B55D08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927C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40EE27A" w14:textId="77777777" w:rsidR="007C0B19" w:rsidRPr="005A14EB" w:rsidRDefault="00106F0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06F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F88A3C" w14:textId="77777777" w:rsidR="007C0B19" w:rsidRDefault="00106F05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DC1716" w14:textId="77777777" w:rsidR="007C0B19" w:rsidRDefault="00B55D08">
    <w:r>
      <w:pict w14:anchorId="45BA384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2E2"/>
    <w:rsid w:val="00106F05"/>
    <w:rsid w:val="002B533E"/>
    <w:rsid w:val="004C6301"/>
    <w:rsid w:val="005D2377"/>
    <w:rsid w:val="009A4257"/>
    <w:rsid w:val="00A86592"/>
    <w:rsid w:val="00AC69F4"/>
    <w:rsid w:val="00B55D08"/>
    <w:rsid w:val="00B827AF"/>
    <w:rsid w:val="00BD32DC"/>
    <w:rsid w:val="00BD506B"/>
    <w:rsid w:val="00C072E2"/>
    <w:rsid w:val="00E72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C1E6DEA"/>
  <w15:docId w15:val="{67C2E030-8DEC-46B9-8C12-C58B7B6C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40</cp:revision>
  <cp:lastPrinted>2017-02-16T05:50:00Z</cp:lastPrinted>
  <dcterms:created xsi:type="dcterms:W3CDTF">2015-10-14T00:38:00Z</dcterms:created>
  <dcterms:modified xsi:type="dcterms:W3CDTF">2022-05-06T01:42:00Z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