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color w:val="auto"/>
                <w:sz w:val="24"/>
                <w:szCs w:val="24"/>
              </w:rPr>
              <w:t xml:space="preserve"> 主管</w:t>
            </w:r>
            <w:r>
              <w:rPr>
                <w:rFonts w:hint="eastAsia"/>
                <w:color w:val="auto"/>
                <w:sz w:val="24"/>
                <w:szCs w:val="24"/>
                <w:highlight w:val="none"/>
              </w:rPr>
              <w:t>领导：</w:t>
            </w:r>
            <w:r>
              <w:rPr>
                <w:rFonts w:hint="eastAsia"/>
                <w:color w:val="auto"/>
                <w:sz w:val="24"/>
                <w:szCs w:val="24"/>
                <w:highlight w:val="none"/>
                <w:lang w:val="en-US" w:eastAsia="zh-CN"/>
              </w:rPr>
              <w:t>彭伟</w:t>
            </w:r>
            <w:r>
              <w:rPr>
                <w:rFonts w:hint="eastAsia"/>
                <w:color w:val="auto"/>
                <w:sz w:val="24"/>
                <w:szCs w:val="24"/>
                <w:highlight w:val="none"/>
              </w:rPr>
              <w:t xml:space="preserve">    陪同人员：</w:t>
            </w:r>
            <w:r>
              <w:rPr>
                <w:rFonts w:hint="eastAsia"/>
                <w:color w:val="auto"/>
                <w:sz w:val="24"/>
                <w:szCs w:val="24"/>
                <w:highlight w:val="none"/>
                <w:lang w:val="en-US" w:eastAsia="zh-CN"/>
              </w:rPr>
              <w:t>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 xml:space="preserve">审核员： </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2022年04月24日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QMS</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w:t>
            </w:r>
            <w:r>
              <w:rPr>
                <w:rFonts w:hint="eastAsia" w:ascii="宋体" w:hAnsi="宋体" w:eastAsia="宋体" w:cs="新宋体"/>
                <w:color w:val="auto"/>
                <w:sz w:val="18"/>
                <w:szCs w:val="18"/>
                <w:lang w:val="en-US" w:eastAsia="zh-CN"/>
              </w:rPr>
              <w:t>10.2</w:t>
            </w:r>
            <w:r>
              <w:rPr>
                <w:rFonts w:hint="eastAsia" w:ascii="宋体" w:hAnsi="宋体" w:eastAsia="宋体" w:cs="新宋体"/>
                <w:color w:val="auto"/>
                <w:sz w:val="18"/>
                <w:szCs w:val="18"/>
              </w:rPr>
              <w:t>不符合和纠正措施</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10.3持续改进</w:t>
            </w:r>
          </w:p>
          <w:p>
            <w:pPr>
              <w:rPr>
                <w:rFonts w:hint="eastAsia"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4.1组织及其环境;4.2相关方需求与期望;4.3确定体系范围;4.4体系;5.1领导作用与承诺;5.2方针;5.3组织的角色、职责和权限；5.4员工参与协商；6.1应对风险和机遇的措施；6.1.4措施的策划；6.2目标及其实现的策划；7.1资源；9.1监视、测量、分析和评价；9.3管理评审；10.1事件、不符合和纠正措施；10.</w:t>
            </w:r>
            <w:r>
              <w:rPr>
                <w:rFonts w:hint="eastAsia" w:ascii="宋体" w:hAnsi="宋体" w:eastAsia="宋体" w:cs="新宋体"/>
                <w:color w:val="auto"/>
                <w:sz w:val="18"/>
                <w:szCs w:val="18"/>
                <w:lang w:val="en-US" w:eastAsia="zh-CN"/>
              </w:rPr>
              <w:t>2</w:t>
            </w:r>
            <w:r>
              <w:rPr>
                <w:rFonts w:hint="eastAsia" w:ascii="宋体" w:hAnsi="宋体" w:eastAsia="宋体" w:cs="新宋体"/>
                <w:color w:val="auto"/>
                <w:sz w:val="18"/>
                <w:szCs w:val="18"/>
              </w:rPr>
              <w:t>持续改进</w:t>
            </w:r>
          </w:p>
          <w:p>
            <w:pPr>
              <w:spacing w:line="300" w:lineRule="exact"/>
              <w:rPr>
                <w:rFonts w:hint="eastAsia" w:ascii="宋体" w:hAnsi="宋体" w:eastAsia="宋体" w:cs="新宋体"/>
                <w:color w:val="auto"/>
                <w:sz w:val="18"/>
                <w:szCs w:val="18"/>
              </w:rPr>
            </w:pPr>
          </w:p>
          <w:p>
            <w:pPr>
              <w:rPr>
                <w:color w:val="auto"/>
                <w:sz w:val="24"/>
                <w:szCs w:val="24"/>
              </w:rPr>
            </w:pPr>
            <w:r>
              <w:rPr>
                <w:rFonts w:hint="eastAsia" w:ascii="宋体" w:hAnsi="宋体" w:eastAsia="宋体" w:cs="新宋体"/>
                <w:color w:val="auto"/>
                <w:sz w:val="18"/>
                <w:szCs w:val="18"/>
              </w:rPr>
              <w:t>资质的确认、管理体系变化情况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标准/规范/法规的执行情况、认证证书、标志的使用情况、投诉或事故、监督抽查情况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上次审核不符合项的验证</w:t>
            </w:r>
            <w:r>
              <w:rPr>
                <w:rFonts w:hint="eastAsia" w:ascii="宋体" w:hAnsi="宋体" w:eastAsia="宋体" w:cs="新宋体"/>
                <w:color w:val="auto"/>
                <w:sz w:val="18"/>
                <w:szCs w:val="18"/>
                <w:lang w:val="en-US" w:eastAsia="zh-CN"/>
              </w:rPr>
              <w:t>情况</w:t>
            </w:r>
            <w:r>
              <w:rPr>
                <w:rFonts w:hint="eastAsia" w:ascii="宋体" w:hAnsi="宋体" w:cs="新宋体"/>
                <w:color w:val="auto"/>
                <w:sz w:val="18"/>
                <w:szCs w:val="18"/>
                <w:lang w:val="en-US" w:eastAsia="zh-CN"/>
              </w:rPr>
              <w:t>(项目部Q7.1.5)</w:t>
            </w:r>
            <w:r>
              <w:rPr>
                <w:rFonts w:hint="eastAsia" w:ascii="宋体" w:hAnsi="宋体" w:eastAsia="宋体" w:cs="新宋体"/>
                <w:color w:val="auto"/>
                <w:sz w:val="18"/>
                <w:szCs w:val="18"/>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spacing w:line="360" w:lineRule="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:4.1;4.2;4.3;4.4</w:t>
            </w:r>
          </w:p>
          <w:p>
            <w:pPr>
              <w:adjustRightInd w:val="0"/>
              <w:snapToGrid w:val="0"/>
              <w:spacing w:line="360" w:lineRule="auto"/>
              <w:rPr>
                <w:rFonts w:ascii="宋体" w:hAnsi="宋体" w:cs="宋体"/>
                <w:color w:val="auto"/>
                <w:szCs w:val="21"/>
              </w:rPr>
            </w:pPr>
          </w:p>
          <w:p>
            <w:pPr>
              <w:spacing w:line="360" w:lineRule="auto"/>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22</w:t>
            </w:r>
            <w:r>
              <w:rPr>
                <w:rFonts w:hint="eastAsia" w:ascii="宋体" w:hAnsi="宋体" w:cs="宋体"/>
                <w:color w:val="auto"/>
                <w:szCs w:val="21"/>
              </w:rPr>
              <w:t>年总过程风险机会识别措施评价表，内容及记录清晰。</w:t>
            </w:r>
          </w:p>
          <w:p>
            <w:pPr>
              <w:tabs>
                <w:tab w:val="center" w:pos="3169"/>
              </w:tabs>
              <w:spacing w:line="360" w:lineRule="auto"/>
              <w:jc w:val="left"/>
              <w:rPr>
                <w:rFonts w:ascii="宋体" w:hAnsi="宋体" w:cs="宋体"/>
                <w:color w:val="auto"/>
                <w:szCs w:val="21"/>
              </w:rPr>
            </w:pPr>
            <w:r>
              <w:rPr>
                <w:rFonts w:hint="eastAsia" w:ascii="宋体" w:hAnsi="宋体"/>
                <w:color w:val="auto"/>
                <w:szCs w:val="21"/>
              </w:rPr>
              <w:t>公司确定的相关方有员工、顾客、政府机构、审核机构、供方等</w:t>
            </w:r>
            <w:r>
              <w:rPr>
                <w:rFonts w:hint="eastAsia" w:ascii="宋体" w:hAnsi="宋体" w:cs="宋体"/>
                <w:color w:val="auto"/>
                <w:szCs w:val="21"/>
              </w:rPr>
              <w:t>。</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lang w:val="en-US" w:eastAsia="zh-CN"/>
              </w:rPr>
              <w:t>的顾客的</w:t>
            </w:r>
            <w:r>
              <w:rPr>
                <w:rFonts w:hint="eastAsia" w:ascii="宋体" w:hAnsi="宋体" w:cs="宋体"/>
                <w:color w:val="auto"/>
                <w:szCs w:val="21"/>
              </w:rPr>
              <w:t>需求和期望：产品及服务质量符合顾客要求；交付、安装及时；价格合理等。</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公司确定的相关方有员工、顾客、政府机构、审核机构、供方等。</w:t>
            </w:r>
          </w:p>
          <w:p>
            <w:pPr>
              <w:spacing w:line="360" w:lineRule="auto"/>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spacing w:line="360" w:lineRule="auto"/>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spacing w:line="360" w:lineRule="auto"/>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360" w:lineRule="auto"/>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管理体系的认证范围为：</w:t>
            </w:r>
          </w:p>
          <w:p>
            <w:pPr>
              <w:spacing w:line="360" w:lineRule="auto"/>
              <w:rPr>
                <w:rFonts w:ascii="宋体" w:hAnsi="宋体"/>
                <w:color w:val="auto"/>
                <w:szCs w:val="21"/>
              </w:rPr>
            </w:pPr>
            <w:r>
              <w:rPr>
                <w:rFonts w:ascii="宋体" w:hAnsi="宋体"/>
                <w:b/>
                <w:color w:val="auto"/>
                <w:sz w:val="20"/>
              </w:rPr>
              <w:t>Q:</w:t>
            </w:r>
            <w:r>
              <w:rPr>
                <w:rFonts w:hint="eastAsia" w:ascii="宋体" w:hAnsi="宋体"/>
                <w:color w:val="auto"/>
                <w:szCs w:val="21"/>
                <w:lang w:eastAsia="zh-CN"/>
              </w:rPr>
              <w:t>计算机系统集成，电子科技设备、安防产品、软硬件的销售</w:t>
            </w:r>
            <w:r>
              <w:rPr>
                <w:rFonts w:hint="eastAsia" w:ascii="宋体" w:hAnsi="宋体"/>
                <w:color w:val="auto"/>
                <w:szCs w:val="21"/>
              </w:rPr>
              <w:t>。</w:t>
            </w:r>
          </w:p>
          <w:p>
            <w:pPr>
              <w:spacing w:line="360" w:lineRule="auto"/>
              <w:rPr>
                <w:color w:val="auto"/>
                <w:sz w:val="20"/>
              </w:rPr>
            </w:pPr>
            <w:r>
              <w:rPr>
                <w:color w:val="auto"/>
                <w:sz w:val="20"/>
              </w:rPr>
              <w:t>E：计算机系统集成，电子科技设备、安防产品、软硬件的销售所涉及场所的相关环境管理活动</w:t>
            </w:r>
          </w:p>
          <w:p>
            <w:pPr>
              <w:spacing w:line="360" w:lineRule="auto"/>
              <w:rPr>
                <w:rFonts w:ascii="宋体"/>
                <w:b/>
                <w:color w:val="auto"/>
                <w:sz w:val="20"/>
              </w:rPr>
            </w:pPr>
            <w:r>
              <w:rPr>
                <w:color w:val="auto"/>
                <w:sz w:val="20"/>
              </w:rPr>
              <w:t>O：计算机系统集成，电子科技设备、安防产品、软硬件的销售所涉及场所的相关职业健康安全管理活动</w:t>
            </w:r>
            <w:r>
              <w:rPr>
                <w:rFonts w:hint="eastAsia" w:ascii="宋体" w:hAnsi="宋体"/>
                <w:color w:val="auto"/>
                <w:szCs w:val="21"/>
              </w:rPr>
              <w:t>。</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经现场确认：外包过程：无外包过程。</w:t>
            </w:r>
          </w:p>
          <w:p>
            <w:pPr>
              <w:spacing w:line="360" w:lineRule="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不适用条款：无</w:t>
            </w:r>
          </w:p>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关键及需确认过程：销售过程、隐蔽过程。</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r>
              <w:rPr>
                <w:rFonts w:hint="eastAsia" w:ascii="宋体" w:hAnsi="宋体" w:cs="Times New Roman"/>
                <w:color w:val="auto"/>
                <w:szCs w:val="21"/>
                <w:highlight w:val="none"/>
                <w:lang w:val="en-US" w:eastAsia="zh-CN"/>
              </w:rPr>
              <w:t>。</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5.1</w:t>
            </w:r>
          </w:p>
        </w:tc>
        <w:tc>
          <w:tcPr>
            <w:tcW w:w="10004" w:type="dxa"/>
          </w:tcPr>
          <w:p>
            <w:pPr>
              <w:spacing w:line="400" w:lineRule="exact"/>
              <w:jc w:val="left"/>
              <w:rPr>
                <w:rFonts w:hint="default" w:ascii="宋体" w:hAnsi="宋体" w:eastAsia="宋体" w:cs="宋体"/>
                <w:color w:val="auto"/>
                <w:szCs w:val="21"/>
                <w:highlight w:val="green"/>
                <w:lang w:val="en-US" w:eastAsia="zh-CN"/>
              </w:rPr>
            </w:pPr>
            <w:r>
              <w:rPr>
                <w:rFonts w:hint="eastAsia" w:ascii="宋体" w:hAnsi="宋体" w:cs="宋体"/>
                <w:color w:val="auto"/>
                <w:szCs w:val="21"/>
              </w:rPr>
              <w:t>总经理：</w:t>
            </w:r>
            <w:r>
              <w:rPr>
                <w:rFonts w:hint="eastAsia" w:ascii="宋体" w:hAnsi="宋体" w:cs="宋体"/>
                <w:color w:val="auto"/>
                <w:szCs w:val="21"/>
                <w:lang w:eastAsia="zh-CN"/>
              </w:rPr>
              <w:t>彭伟</w:t>
            </w:r>
            <w:r>
              <w:rPr>
                <w:rFonts w:hint="eastAsia" w:ascii="宋体" w:hAnsi="宋体" w:cs="宋体"/>
                <w:color w:val="auto"/>
                <w:szCs w:val="21"/>
              </w:rPr>
              <w:t>；管代：</w:t>
            </w:r>
            <w:r>
              <w:rPr>
                <w:rFonts w:hint="eastAsia" w:ascii="宋体" w:hAnsi="宋体" w:cs="宋体"/>
                <w:color w:val="auto"/>
                <w:szCs w:val="21"/>
                <w:lang w:val="en-US" w:eastAsia="zh-CN"/>
              </w:rPr>
              <w:t>陈权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color w:val="auto"/>
                <w:szCs w:val="21"/>
              </w:rPr>
            </w:pPr>
            <w:r>
              <w:rPr>
                <w:rFonts w:hint="eastAsia" w:ascii="宋体" w:hAnsi="宋体" w:cs="宋体"/>
                <w:color w:val="auto"/>
                <w:szCs w:val="21"/>
              </w:rPr>
              <w:t>方针</w:t>
            </w:r>
          </w:p>
        </w:tc>
        <w:tc>
          <w:tcPr>
            <w:tcW w:w="960" w:type="dxa"/>
          </w:tcPr>
          <w:p>
            <w:pPr>
              <w:spacing w:line="360" w:lineRule="auto"/>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5.2</w:t>
            </w:r>
          </w:p>
        </w:tc>
        <w:tc>
          <w:tcPr>
            <w:tcW w:w="10004"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公司的</w:t>
            </w:r>
            <w:r>
              <w:rPr>
                <w:rFonts w:hint="eastAsia" w:asciiTheme="minorEastAsia" w:hAnsiTheme="minorEastAsia" w:eastAsiaTheme="minorEastAsia" w:cstheme="minorEastAsia"/>
                <w:color w:val="auto"/>
                <w:szCs w:val="21"/>
              </w:rPr>
              <w:t>质量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环境、安全</w:t>
            </w:r>
            <w:r>
              <w:rPr>
                <w:rFonts w:hint="eastAsia" w:asciiTheme="minorEastAsia" w:hAnsiTheme="minorEastAsia" w:eastAsiaTheme="minorEastAsia" w:cstheme="minorEastAsia"/>
                <w:color w:val="auto"/>
                <w:szCs w:val="21"/>
              </w:rPr>
              <w:t>方针：</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imes New Roman" w:hAnsi="Times New Roman" w:eastAsia="宋体" w:cs="Times New Roman"/>
                <w:color w:val="auto"/>
                <w:szCs w:val="21"/>
                <w:lang w:eastAsia="zh-CN"/>
              </w:rPr>
              <w:t>顾客</w:t>
            </w:r>
            <w:r>
              <w:rPr>
                <w:rFonts w:hint="eastAsia" w:ascii="Times New Roman" w:hAnsi="Times New Roman" w:eastAsia="宋体" w:cs="Times New Roman"/>
                <w:color w:val="auto"/>
                <w:szCs w:val="21"/>
              </w:rPr>
              <w:t>至上、诚信守法</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持续改进、科学管理</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珍惜环境、安全经营</w:t>
            </w:r>
            <w:r>
              <w:rPr>
                <w:rFonts w:hint="eastAsia" w:asciiTheme="minorEastAsia" w:hAnsiTheme="minorEastAsia" w:eastAsiaTheme="minorEastAsia" w:cstheme="minorEastAsia"/>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其内涵包含了：</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rPr>
              <w:t>公司严格按照国家有关的质量标准和</w:t>
            </w:r>
            <w:r>
              <w:rPr>
                <w:rFonts w:hint="eastAsia" w:ascii="宋体" w:hAnsi="宋体" w:cs="宋体"/>
                <w:color w:val="auto"/>
                <w:szCs w:val="21"/>
                <w:lang w:val="en-US" w:eastAsia="zh-CN"/>
              </w:rPr>
              <w:t>顾客</w:t>
            </w:r>
            <w:r>
              <w:rPr>
                <w:rFonts w:hint="eastAsia" w:ascii="宋体" w:hAnsi="宋体" w:cs="宋体"/>
                <w:color w:val="auto"/>
                <w:szCs w:val="21"/>
              </w:rPr>
              <w:t>要求执行，以优良的品质获得</w:t>
            </w:r>
            <w:r>
              <w:rPr>
                <w:rFonts w:hint="eastAsia" w:ascii="宋体" w:hAnsi="宋体" w:cs="宋体"/>
                <w:color w:val="auto"/>
                <w:szCs w:val="21"/>
                <w:lang w:val="en-US" w:eastAsia="zh-CN"/>
              </w:rPr>
              <w:t>顾客</w:t>
            </w:r>
            <w:r>
              <w:rPr>
                <w:rFonts w:hint="eastAsia" w:ascii="宋体" w:hAnsi="宋体" w:cs="宋体"/>
                <w:color w:val="auto"/>
                <w:szCs w:val="21"/>
              </w:rPr>
              <w:t>的满意和忠诚；</w:t>
            </w:r>
          </w:p>
          <w:p>
            <w:pPr>
              <w:pageBreakBefore w:val="0"/>
              <w:kinsoku/>
              <w:wordWrap/>
              <w:overflowPunct/>
              <w:topLinePunct w:val="0"/>
              <w:bidi w:val="0"/>
              <w:spacing w:line="360" w:lineRule="auto"/>
              <w:jc w:val="left"/>
              <w:rPr>
                <w:rFonts w:hint="eastAsia" w:ascii="宋体" w:hAnsi="宋体" w:eastAsia="宋体" w:cs="宋体"/>
                <w:color w:val="auto"/>
                <w:szCs w:val="21"/>
                <w:lang w:val="en-US" w:eastAsia="zh-CN"/>
              </w:rPr>
            </w:pPr>
            <w:r>
              <w:rPr>
                <w:rFonts w:hint="eastAsia" w:ascii="宋体" w:hAnsi="宋体" w:cs="宋体"/>
                <w:color w:val="auto"/>
                <w:szCs w:val="21"/>
              </w:rPr>
              <w:t>以顾客为关注焦点，关注顾客的需求，不断向</w:t>
            </w:r>
            <w:r>
              <w:rPr>
                <w:rFonts w:hint="eastAsia" w:ascii="宋体" w:hAnsi="宋体" w:cs="宋体"/>
                <w:color w:val="auto"/>
                <w:szCs w:val="21"/>
                <w:lang w:eastAsia="zh-CN"/>
              </w:rPr>
              <w:t>顾客</w:t>
            </w:r>
            <w:r>
              <w:rPr>
                <w:rFonts w:hint="eastAsia" w:ascii="宋体" w:hAnsi="宋体" w:cs="宋体"/>
                <w:color w:val="auto"/>
                <w:szCs w:val="21"/>
              </w:rPr>
              <w:t>提供满意的</w:t>
            </w:r>
            <w:r>
              <w:rPr>
                <w:rFonts w:hint="eastAsia" w:ascii="宋体" w:hAnsi="宋体" w:cs="宋体"/>
                <w:color w:val="auto"/>
                <w:szCs w:val="21"/>
                <w:lang w:val="en-US" w:eastAsia="zh-CN"/>
              </w:rPr>
              <w:t>产品</w:t>
            </w:r>
            <w:r>
              <w:rPr>
                <w:rFonts w:hint="eastAsia" w:ascii="宋体" w:hAnsi="宋体" w:cs="宋体"/>
                <w:color w:val="auto"/>
                <w:szCs w:val="21"/>
              </w:rPr>
              <w:t>，使公司持续发展壮大，持续改进、追求创新、持续改进、不断提高</w:t>
            </w:r>
            <w:r>
              <w:rPr>
                <w:rFonts w:hint="eastAsia" w:ascii="宋体" w:hAnsi="宋体" w:cs="宋体"/>
                <w:color w:val="auto"/>
                <w:szCs w:val="21"/>
                <w:lang w:eastAsia="zh-CN"/>
              </w:rPr>
              <w:t>服务</w:t>
            </w:r>
            <w:r>
              <w:rPr>
                <w:rFonts w:hint="eastAsia" w:ascii="宋体" w:hAnsi="宋体" w:cs="宋体"/>
                <w:color w:val="auto"/>
                <w:szCs w:val="21"/>
              </w:rPr>
              <w:t>质量，让顾客满意</w:t>
            </w:r>
            <w:r>
              <w:rPr>
                <w:rFonts w:hint="eastAsia" w:ascii="宋体" w:hAnsi="宋体" w:cs="宋体"/>
                <w:color w:val="auto"/>
                <w:szCs w:val="21"/>
                <w:lang w:eastAsia="zh-CN"/>
              </w:rPr>
              <w:t>。</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w:t>
            </w:r>
            <w:r>
              <w:rPr>
                <w:rFonts w:hint="eastAsia" w:ascii="宋体" w:hAnsi="宋体" w:cs="宋体"/>
                <w:color w:val="auto"/>
                <w:szCs w:val="21"/>
                <w:lang w:eastAsia="zh-CN"/>
              </w:rPr>
              <w:t>顾客</w:t>
            </w:r>
            <w:r>
              <w:rPr>
                <w:rFonts w:hint="eastAsia" w:ascii="宋体" w:hAnsi="宋体" w:cs="宋体"/>
                <w:color w:val="auto"/>
                <w:szCs w:val="21"/>
              </w:rPr>
              <w:t>满意、保证质量符合性、预防污染、安全健康、遵纪守法、持续改进的承诺。</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lang w:val="en-US" w:eastAsia="zh-CN"/>
              </w:rPr>
              <w:t>QES</w:t>
            </w:r>
            <w:r>
              <w:rPr>
                <w:rFonts w:hint="eastAsia" w:ascii="宋体" w:hAnsi="宋体" w:cs="宋体"/>
                <w:color w:val="auto"/>
                <w:szCs w:val="21"/>
              </w:rPr>
              <w:t>方针在手册上进行了确定和发布，并通过文件发放的形式发放至各部门、给员工进行了宣传培训。</w:t>
            </w:r>
          </w:p>
          <w:p>
            <w:pPr>
              <w:pageBreakBefore w:val="0"/>
              <w:kinsoku/>
              <w:wordWrap/>
              <w:overflowPunct/>
              <w:topLinePunct w:val="0"/>
              <w:bidi w:val="0"/>
              <w:spacing w:line="360" w:lineRule="auto"/>
              <w:jc w:val="left"/>
              <w:rPr>
                <w:rFonts w:ascii="宋体" w:hAnsi="宋体" w:cs="宋体"/>
                <w:color w:val="auto"/>
                <w:szCs w:val="21"/>
              </w:rPr>
            </w:pPr>
            <w:r>
              <w:rPr>
                <w:rFonts w:hint="eastAsia" w:ascii="宋体" w:hAnsi="宋体" w:cs="宋体"/>
                <w:color w:val="auto"/>
                <w:szCs w:val="21"/>
                <w:lang w:val="en-US" w:eastAsia="zh-CN"/>
              </w:rPr>
              <w:t>QES</w:t>
            </w:r>
            <w:r>
              <w:rPr>
                <w:rFonts w:hint="eastAsia" w:ascii="宋体" w:hAnsi="宋体" w:cs="宋体"/>
                <w:color w:val="auto"/>
                <w:szCs w:val="21"/>
              </w:rPr>
              <w:t>方针对外进行了发布。</w:t>
            </w:r>
          </w:p>
          <w:p>
            <w:pPr>
              <w:pageBreakBefore w:val="0"/>
              <w:kinsoku/>
              <w:wordWrap/>
              <w:overflowPunct/>
              <w:topLinePunct w:val="0"/>
              <w:bidi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360" w:lineRule="auto"/>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QES管理</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任彦霖</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告知员工：职业健康安全管理体系建立的依据、标准和意义</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任彦霖</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任彦霖</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keepNext w:val="0"/>
              <w:keepLines w:val="0"/>
              <w:pageBreakBefore w:val="0"/>
              <w:widowControl w:val="0"/>
              <w:kinsoku/>
              <w:wordWrap/>
              <w:overflowPunct/>
              <w:topLinePunct w:val="0"/>
              <w:bidi w:val="0"/>
              <w:snapToGrid/>
              <w:spacing w:line="288" w:lineRule="auto"/>
              <w:textAlignment w:val="auto"/>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6.1</w:t>
            </w:r>
          </w:p>
        </w:tc>
        <w:tc>
          <w:tcPr>
            <w:tcW w:w="10004" w:type="dxa"/>
            <w:vAlign w:val="top"/>
          </w:tcPr>
          <w:p>
            <w:pPr>
              <w:keepNext w:val="0"/>
              <w:keepLines w:val="0"/>
              <w:pageBreakBefore w:val="0"/>
              <w:widowControl w:val="0"/>
              <w:kinsoku/>
              <w:wordWrap/>
              <w:overflowPunct/>
              <w:topLinePunct w:val="0"/>
              <w:bidi w:val="0"/>
              <w:snapToGrid/>
              <w:spacing w:line="288" w:lineRule="auto"/>
              <w:ind w:firstLine="420" w:firstLineChars="200"/>
              <w:textAlignment w:val="auto"/>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szCs w:val="24"/>
              </w:rPr>
            </w:pPr>
            <w:r>
              <w:rPr>
                <w:rFonts w:hint="eastAsia" w:ascii="宋体" w:hAnsi="宋体" w:cs="宋体"/>
                <w:color w:val="auto"/>
                <w:szCs w:val="24"/>
              </w:rPr>
              <w:t>查见《风险和机遇评估分析表》：</w:t>
            </w:r>
          </w:p>
          <w:p>
            <w:pPr>
              <w:keepNext w:val="0"/>
              <w:keepLines w:val="0"/>
              <w:pageBreakBefore w:val="0"/>
              <w:widowControl w:val="0"/>
              <w:numPr>
                <w:ilvl w:val="0"/>
                <w:numId w:val="1"/>
              </w:numPr>
              <w:kinsoku/>
              <w:wordWrap/>
              <w:overflowPunct/>
              <w:topLinePunct w:val="0"/>
              <w:bidi w:val="0"/>
              <w:snapToGrid/>
              <w:spacing w:line="288" w:lineRule="auto"/>
              <w:textAlignment w:val="auto"/>
              <w:rPr>
                <w:rFonts w:ascii="宋体" w:hAnsi="宋体" w:cs="宋体"/>
                <w:color w:val="auto"/>
                <w:szCs w:val="24"/>
              </w:rPr>
            </w:pPr>
            <w:r>
              <w:rPr>
                <w:rFonts w:hint="eastAsia" w:ascii="宋体" w:hAnsi="宋体" w:cs="宋体"/>
                <w:color w:val="auto"/>
                <w:szCs w:val="24"/>
              </w:rPr>
              <w:t>类型：外部因素；</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szCs w:val="24"/>
              </w:rPr>
            </w:pPr>
            <w:r>
              <w:rPr>
                <w:rFonts w:hint="eastAsia" w:ascii="宋体" w:hAnsi="宋体" w:cs="宋体"/>
                <w:color w:val="auto"/>
                <w:szCs w:val="24"/>
              </w:rPr>
              <w:t xml:space="preserve">   类别：竞争风险公司目前的</w:t>
            </w:r>
            <w:r>
              <w:rPr>
                <w:rFonts w:hint="eastAsia" w:ascii="宋体" w:hAnsi="宋体" w:cs="宋体"/>
                <w:color w:val="auto"/>
                <w:szCs w:val="24"/>
                <w:lang w:val="en-US" w:eastAsia="zh-CN"/>
              </w:rPr>
              <w:t>服务</w:t>
            </w:r>
            <w:r>
              <w:rPr>
                <w:rFonts w:hint="eastAsia" w:ascii="宋体" w:hAnsi="宋体" w:cs="宋体"/>
                <w:color w:val="auto"/>
                <w:szCs w:val="24"/>
              </w:rPr>
              <w:t>在市场占有率和领先趋势比较明显。机遇：竞争加剧，发展压力大，但也会带来新的发展机遇。</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keepNext w:val="0"/>
              <w:keepLines w:val="0"/>
              <w:pageBreakBefore w:val="0"/>
              <w:widowControl w:val="0"/>
              <w:kinsoku/>
              <w:wordWrap/>
              <w:overflowPunct/>
              <w:topLinePunct w:val="0"/>
              <w:bidi w:val="0"/>
              <w:snapToGrid/>
              <w:spacing w:line="288" w:lineRule="auto"/>
              <w:ind w:firstLine="630" w:firstLineChars="300"/>
              <w:textAlignment w:val="auto"/>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keepNext w:val="0"/>
              <w:keepLines w:val="0"/>
              <w:pageBreakBefore w:val="0"/>
              <w:widowControl w:val="0"/>
              <w:numPr>
                <w:ilvl w:val="0"/>
                <w:numId w:val="1"/>
              </w:numPr>
              <w:kinsoku/>
              <w:wordWrap/>
              <w:overflowPunct/>
              <w:topLinePunct w:val="0"/>
              <w:bidi w:val="0"/>
              <w:snapToGrid/>
              <w:spacing w:line="288" w:lineRule="auto"/>
              <w:textAlignment w:val="auto"/>
              <w:rPr>
                <w:rFonts w:ascii="宋体" w:hAnsi="宋体" w:cs="宋体"/>
                <w:color w:val="auto"/>
                <w:szCs w:val="24"/>
              </w:rPr>
            </w:pPr>
            <w:r>
              <w:rPr>
                <w:rFonts w:hint="eastAsia" w:ascii="宋体" w:hAnsi="宋体" w:cs="宋体"/>
                <w:color w:val="auto"/>
                <w:szCs w:val="24"/>
              </w:rPr>
              <w:t>类型：内部因素；</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pStyle w:val="20"/>
              <w:keepNext w:val="0"/>
              <w:keepLines w:val="0"/>
              <w:pageBreakBefore w:val="0"/>
              <w:widowControl w:val="0"/>
              <w:kinsoku/>
              <w:wordWrap/>
              <w:overflowPunct/>
              <w:topLinePunct w:val="0"/>
              <w:bidi w:val="0"/>
              <w:snapToGrid/>
              <w:spacing w:line="288" w:lineRule="auto"/>
              <w:textAlignment w:val="auto"/>
              <w:rPr>
                <w:rFonts w:hint="eastAsia"/>
                <w:color w:val="auto"/>
              </w:rPr>
            </w:pPr>
          </w:p>
          <w:p>
            <w:pPr>
              <w:keepNext w:val="0"/>
              <w:keepLines w:val="0"/>
              <w:pageBreakBefore w:val="0"/>
              <w:widowControl w:val="0"/>
              <w:kinsoku/>
              <w:wordWrap/>
              <w:overflowPunct/>
              <w:topLinePunct w:val="0"/>
              <w:bidi w:val="0"/>
              <w:snapToGrid/>
              <w:spacing w:line="288" w:lineRule="auto"/>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w:t>
            </w:r>
            <w:r>
              <w:rPr>
                <w:rFonts w:hint="eastAsia" w:ascii="宋体" w:hAnsi="宋体"/>
                <w:color w:val="auto"/>
                <w:szCs w:val="21"/>
                <w:lang w:eastAsia="zh-CN"/>
              </w:rPr>
              <w:t>环境因素识别与评价控制程序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危险源辩识、风险评价控制程序</w:t>
            </w:r>
            <w:r>
              <w:rPr>
                <w:rFonts w:hint="eastAsia" w:ascii="宋体" w:hAnsi="宋体"/>
                <w:color w:val="auto"/>
                <w:szCs w:val="21"/>
                <w:lang w:eastAsia="zh-CN"/>
              </w:rPr>
              <w:t>》</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keepNext w:val="0"/>
              <w:keepLines w:val="0"/>
              <w:pageBreakBefore w:val="0"/>
              <w:widowControl w:val="0"/>
              <w:tabs>
                <w:tab w:val="center" w:pos="3169"/>
              </w:tabs>
              <w:kinsoku/>
              <w:wordWrap/>
              <w:overflowPunct/>
              <w:topLinePunct w:val="0"/>
              <w:bidi w:val="0"/>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widowControl w:val="0"/>
              <w:tabs>
                <w:tab w:val="left" w:pos="1080"/>
              </w:tabs>
              <w:kinsoku/>
              <w:wordWrap/>
              <w:overflowPunct/>
              <w:topLinePunct w:val="0"/>
              <w:bidi w:val="0"/>
              <w:snapToGrid/>
              <w:spacing w:line="288" w:lineRule="auto"/>
              <w:textAlignment w:val="auto"/>
              <w:rPr>
                <w:rFonts w:ascii="宋体" w:hAnsi="宋体" w:cs="宋体"/>
                <w:color w:val="auto"/>
                <w:szCs w:val="21"/>
              </w:rPr>
            </w:pPr>
            <w:r>
              <w:rPr>
                <w:rFonts w:hint="eastAsia" w:ascii="宋体" w:hAnsi="宋体" w:eastAsia="宋体" w:cs="宋体"/>
                <w:bCs/>
                <w:color w:val="auto"/>
                <w:sz w:val="21"/>
                <w:szCs w:val="21"/>
                <w:highlight w:val="none"/>
                <w:shd w:val="clear" w:color="auto" w:fill="auto"/>
              </w:rPr>
              <w:t>1）</w:t>
            </w:r>
            <w:r>
              <w:rPr>
                <w:rFonts w:hint="eastAsia" w:ascii="宋体" w:hAnsi="宋体" w:cs="宋体"/>
                <w:color w:val="auto"/>
                <w:szCs w:val="21"/>
                <w:highlight w:val="none"/>
                <w:shd w:val="clear" w:color="auto" w:fill="auto"/>
              </w:rPr>
              <w:t>潜在火灾</w:t>
            </w:r>
            <w:r>
              <w:rPr>
                <w:rFonts w:hint="eastAsia" w:ascii="宋体" w:hAnsi="宋体" w:eastAsia="宋体" w:cs="宋体"/>
                <w:bCs/>
                <w:color w:val="auto"/>
                <w:sz w:val="21"/>
                <w:szCs w:val="21"/>
                <w:highlight w:val="none"/>
                <w:shd w:val="clear" w:color="auto" w:fill="auto"/>
              </w:rPr>
              <w:t>；</w:t>
            </w:r>
            <w:r>
              <w:rPr>
                <w:rFonts w:hint="eastAsia" w:ascii="宋体" w:hAnsi="宋体" w:cs="宋体"/>
                <w:bCs/>
                <w:color w:val="auto"/>
                <w:sz w:val="21"/>
                <w:szCs w:val="21"/>
                <w:highlight w:val="none"/>
                <w:shd w:val="clear" w:color="auto" w:fill="auto"/>
                <w:lang w:val="en-US" w:eastAsia="zh-CN"/>
              </w:rPr>
              <w:t>2）</w:t>
            </w:r>
            <w:r>
              <w:rPr>
                <w:rFonts w:hint="eastAsia"/>
                <w:color w:val="auto"/>
                <w:lang w:eastAsia="zh-CN"/>
              </w:rPr>
              <w:t>固体废弃物排放</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bidi w:val="0"/>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1、抽查</w:t>
            </w:r>
            <w:r>
              <w:rPr>
                <w:rFonts w:hint="eastAsia"/>
                <w:color w:val="auto"/>
              </w:rPr>
              <w:t>潜在火灾</w:t>
            </w:r>
            <w:r>
              <w:rPr>
                <w:rFonts w:hint="eastAsia"/>
                <w:color w:val="auto"/>
                <w:lang w:val="en-US" w:eastAsia="zh-CN"/>
              </w:rPr>
              <w:t>的</w:t>
            </w:r>
            <w:r>
              <w:rPr>
                <w:rFonts w:hint="eastAsia" w:ascii="宋体" w:hAnsi="宋体" w:cs="宋体"/>
                <w:color w:val="auto"/>
                <w:szCs w:val="21"/>
              </w:rPr>
              <w:t>控制</w:t>
            </w:r>
            <w:r>
              <w:rPr>
                <w:rFonts w:hint="eastAsia"/>
                <w:color w:val="auto"/>
                <w:lang w:val="en-US" w:eastAsia="zh-CN"/>
              </w:rPr>
              <w:t>措施</w:t>
            </w:r>
            <w:r>
              <w:rPr>
                <w:rFonts w:hint="eastAsia" w:ascii="宋体" w:hAnsi="宋体" w:cs="宋体"/>
                <w:color w:val="auto"/>
                <w:szCs w:val="21"/>
              </w:rPr>
              <w:t>：</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pacing w:val="-8"/>
                <w:szCs w:val="21"/>
              </w:rPr>
            </w:pPr>
            <w:r>
              <w:rPr>
                <w:rFonts w:hint="eastAsia" w:ascii="宋体" w:hAnsi="宋体"/>
                <w:color w:val="auto"/>
                <w:spacing w:val="-8"/>
                <w:szCs w:val="21"/>
              </w:rPr>
              <w:t>1.对各部门进行消防知识培训，提高管理素质和能力；普及火灾应急知识，增强安全健康意识.</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pacing w:val="-8"/>
                <w:szCs w:val="21"/>
              </w:rPr>
            </w:pPr>
            <w:r>
              <w:rPr>
                <w:rFonts w:hint="eastAsia" w:ascii="宋体" w:hAnsi="宋体"/>
                <w:color w:val="auto"/>
                <w:spacing w:val="-8"/>
                <w:szCs w:val="21"/>
              </w:rPr>
              <w:t>2.建立健全消防制度，配置消防器材.</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Times New Roman"/>
                <w:color w:val="auto"/>
                <w:spacing w:val="-8"/>
                <w:szCs w:val="21"/>
              </w:rPr>
            </w:pPr>
            <w:r>
              <w:rPr>
                <w:rFonts w:hint="eastAsia" w:ascii="宋体" w:hAnsi="宋体"/>
                <w:color w:val="auto"/>
                <w:spacing w:val="-8"/>
                <w:szCs w:val="21"/>
              </w:rPr>
              <w:t>3.</w:t>
            </w:r>
            <w:r>
              <w:rPr>
                <w:rFonts w:hint="eastAsia" w:ascii="宋体" w:hAnsi="宋体" w:eastAsia="宋体" w:cs="Times New Roman"/>
                <w:color w:val="auto"/>
                <w:spacing w:val="-8"/>
                <w:szCs w:val="21"/>
              </w:rPr>
              <w:t>定期对消防器材、消防设施、进行检查，发现隐患及时整改.</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Times New Roman"/>
                <w:color w:val="auto"/>
                <w:spacing w:val="-8"/>
                <w:szCs w:val="21"/>
                <w:lang w:eastAsia="zh-CN"/>
              </w:rPr>
            </w:pPr>
            <w:r>
              <w:rPr>
                <w:rFonts w:hint="eastAsia" w:ascii="宋体" w:hAnsi="宋体" w:eastAsia="宋体" w:cs="Times New Roman"/>
                <w:color w:val="auto"/>
                <w:spacing w:val="-8"/>
                <w:szCs w:val="21"/>
              </w:rPr>
              <w:t>4.由</w:t>
            </w:r>
            <w:r>
              <w:rPr>
                <w:rFonts w:hint="eastAsia" w:ascii="宋体" w:hAnsi="宋体" w:eastAsia="宋体" w:cs="Times New Roman"/>
                <w:color w:val="auto"/>
                <w:spacing w:val="-8"/>
                <w:szCs w:val="21"/>
                <w:lang w:val="en-US" w:eastAsia="zh-CN"/>
              </w:rPr>
              <w:t>行政</w:t>
            </w:r>
            <w:r>
              <w:rPr>
                <w:rFonts w:hint="eastAsia" w:ascii="宋体" w:hAnsi="宋体" w:eastAsia="宋体" w:cs="Times New Roman"/>
                <w:color w:val="auto"/>
                <w:spacing w:val="-8"/>
                <w:szCs w:val="21"/>
              </w:rPr>
              <w:t>部组织消防演练.</w:t>
            </w:r>
          </w:p>
          <w:p>
            <w:pPr>
              <w:pStyle w:val="20"/>
              <w:keepNext w:val="0"/>
              <w:keepLines w:val="0"/>
              <w:pageBreakBefore w:val="0"/>
              <w:widowControl w:val="0"/>
              <w:kinsoku/>
              <w:wordWrap/>
              <w:overflowPunct/>
              <w:topLinePunct w:val="0"/>
              <w:bidi w:val="0"/>
              <w:snapToGrid/>
              <w:spacing w:line="288" w:lineRule="auto"/>
              <w:textAlignment w:val="auto"/>
              <w:rPr>
                <w:color w:val="auto"/>
              </w:rPr>
            </w:pPr>
          </w:p>
          <w:p>
            <w:pPr>
              <w:keepNext w:val="0"/>
              <w:keepLines w:val="0"/>
              <w:pageBreakBefore w:val="0"/>
              <w:widowControl w:val="0"/>
              <w:tabs>
                <w:tab w:val="center" w:pos="3169"/>
              </w:tabs>
              <w:kinsoku/>
              <w:wordWrap/>
              <w:overflowPunct/>
              <w:topLinePunct w:val="0"/>
              <w:bidi w:val="0"/>
              <w:snapToGrid/>
              <w:spacing w:line="288" w:lineRule="auto"/>
              <w:jc w:val="left"/>
              <w:textAlignment w:val="auto"/>
              <w:rPr>
                <w:rFonts w:ascii="宋体" w:hAnsi="宋体" w:cs="宋体"/>
                <w:color w:val="auto"/>
                <w:szCs w:val="21"/>
              </w:rPr>
            </w:pPr>
            <w:r>
              <w:rPr>
                <w:rFonts w:hint="eastAsia" w:ascii="宋体" w:hAnsi="宋体" w:cs="宋体"/>
                <w:color w:val="auto"/>
                <w:szCs w:val="21"/>
              </w:rPr>
              <w:t>公司不可接受风险有以下</w:t>
            </w:r>
            <w:r>
              <w:rPr>
                <w:rFonts w:hint="eastAsia" w:ascii="宋体" w:hAnsi="宋体" w:cs="宋体"/>
                <w:color w:val="auto"/>
                <w:szCs w:val="21"/>
                <w:lang w:val="en-US" w:eastAsia="zh-CN"/>
              </w:rPr>
              <w:t>四</w:t>
            </w:r>
            <w:r>
              <w:rPr>
                <w:rFonts w:hint="eastAsia" w:ascii="宋体" w:hAnsi="宋体" w:cs="宋体"/>
                <w:color w:val="auto"/>
                <w:szCs w:val="21"/>
              </w:rPr>
              <w:t>项：</w:t>
            </w:r>
          </w:p>
          <w:p>
            <w:pPr>
              <w:keepNext w:val="0"/>
              <w:keepLines w:val="0"/>
              <w:pageBreakBefore w:val="0"/>
              <w:widowControl w:val="0"/>
              <w:tabs>
                <w:tab w:val="left" w:pos="1080"/>
              </w:tabs>
              <w:kinsoku/>
              <w:wordWrap/>
              <w:overflowPunct/>
              <w:topLinePunct w:val="0"/>
              <w:bidi w:val="0"/>
              <w:snapToGrid/>
              <w:spacing w:line="288" w:lineRule="auto"/>
              <w:textAlignment w:val="auto"/>
              <w:rPr>
                <w:color w:val="auto"/>
                <w:szCs w:val="21"/>
              </w:rPr>
            </w:pPr>
            <w:r>
              <w:rPr>
                <w:rFonts w:hint="eastAsia" w:ascii="宋体" w:hAnsi="宋体"/>
                <w:color w:val="auto"/>
                <w:szCs w:val="21"/>
                <w:highlight w:val="none"/>
                <w:shd w:val="clear" w:color="auto" w:fill="auto"/>
              </w:rPr>
              <w:t>1）火灾、2</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触电、3）</w:t>
            </w:r>
            <w:r>
              <w:rPr>
                <w:rFonts w:hint="eastAsia" w:ascii="宋体" w:hAnsi="宋体"/>
                <w:color w:val="auto"/>
                <w:szCs w:val="21"/>
                <w:highlight w:val="none"/>
                <w:shd w:val="clear" w:color="auto" w:fill="auto"/>
              </w:rPr>
              <w:t>意外</w:t>
            </w:r>
            <w:r>
              <w:rPr>
                <w:rFonts w:hint="eastAsia" w:ascii="宋体" w:hAnsi="宋体"/>
                <w:color w:val="auto"/>
                <w:szCs w:val="21"/>
                <w:highlight w:val="none"/>
                <w:shd w:val="clear" w:color="auto" w:fill="auto"/>
                <w:lang w:val="en-US" w:eastAsia="zh-CN"/>
              </w:rPr>
              <w:t>交通</w:t>
            </w:r>
            <w:r>
              <w:rPr>
                <w:rFonts w:hint="eastAsia" w:ascii="宋体" w:hAnsi="宋体"/>
                <w:color w:val="auto"/>
                <w:szCs w:val="21"/>
                <w:highlight w:val="none"/>
                <w:shd w:val="clear" w:color="auto" w:fill="auto"/>
              </w:rPr>
              <w:t>伤害</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4）</w:t>
            </w:r>
            <w:r>
              <w:rPr>
                <w:rFonts w:hint="eastAsia" w:asciiTheme="minorEastAsia" w:hAnsiTheme="minorEastAsia"/>
                <w:color w:val="auto"/>
                <w:szCs w:val="21"/>
              </w:rPr>
              <w:t>高</w:t>
            </w:r>
            <w:r>
              <w:rPr>
                <w:rFonts w:hint="eastAsia" w:asciiTheme="minorEastAsia" w:hAnsiTheme="minorEastAsia"/>
                <w:color w:val="auto"/>
                <w:szCs w:val="21"/>
                <w:lang w:val="en-US" w:eastAsia="zh-CN"/>
              </w:rPr>
              <w:t>处</w:t>
            </w:r>
            <w:r>
              <w:rPr>
                <w:rFonts w:hint="eastAsia" w:asciiTheme="minorEastAsia" w:hAnsiTheme="minorEastAsia"/>
                <w:color w:val="auto"/>
                <w:szCs w:val="21"/>
              </w:rPr>
              <w:t>坠落</w:t>
            </w:r>
            <w:r>
              <w:rPr>
                <w:rFonts w:hint="eastAsia"/>
                <w:color w:val="auto"/>
                <w:szCs w:val="21"/>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意外交通伤害的控制措施</w:t>
            </w:r>
            <w:r>
              <w:rPr>
                <w:rFonts w:hint="eastAsia" w:ascii="宋体" w:hAnsi="宋体" w:cs="宋体"/>
                <w:color w:val="auto"/>
                <w:szCs w:val="21"/>
              </w:rPr>
              <w:t>：</w:t>
            </w:r>
          </w:p>
          <w:p>
            <w:pPr>
              <w:keepNext w:val="0"/>
              <w:keepLines w:val="0"/>
              <w:pageBreakBefore w:val="0"/>
              <w:widowControl w:val="0"/>
              <w:numPr>
                <w:ilvl w:val="0"/>
                <w:numId w:val="0"/>
              </w:numPr>
              <w:kinsoku/>
              <w:wordWrap/>
              <w:overflowPunct/>
              <w:topLinePunct w:val="0"/>
              <w:bidi w:val="0"/>
              <w:snapToGrid/>
              <w:spacing w:line="288" w:lineRule="auto"/>
              <w:textAlignment w:val="auto"/>
              <w:rPr>
                <w:rFonts w:hint="eastAsia"/>
                <w:color w:val="auto"/>
                <w:szCs w:val="21"/>
                <w:lang w:val="en-US" w:eastAsia="zh-CN"/>
              </w:rPr>
            </w:pPr>
            <w:r>
              <w:rPr>
                <w:rFonts w:hint="eastAsia"/>
                <w:color w:val="auto"/>
                <w:szCs w:val="21"/>
                <w:lang w:val="en-US" w:eastAsia="zh-CN"/>
              </w:rPr>
              <w:t>1.定期进行安全教育，提高安全意识。</w:t>
            </w:r>
          </w:p>
          <w:p>
            <w:pPr>
              <w:keepNext w:val="0"/>
              <w:keepLines w:val="0"/>
              <w:pageBreakBefore w:val="0"/>
              <w:widowControl w:val="0"/>
              <w:numPr>
                <w:ilvl w:val="0"/>
                <w:numId w:val="0"/>
              </w:numPr>
              <w:kinsoku/>
              <w:wordWrap/>
              <w:overflowPunct/>
              <w:topLinePunct w:val="0"/>
              <w:bidi w:val="0"/>
              <w:snapToGrid/>
              <w:spacing w:line="288" w:lineRule="auto"/>
              <w:textAlignment w:val="auto"/>
              <w:rPr>
                <w:rFonts w:hint="default"/>
                <w:color w:val="auto"/>
                <w:szCs w:val="21"/>
                <w:lang w:val="en-US" w:eastAsia="zh-CN"/>
              </w:rPr>
            </w:pPr>
            <w:r>
              <w:rPr>
                <w:rFonts w:hint="eastAsia" w:eastAsia="宋体" w:cs="Times New Roman"/>
                <w:color w:val="auto"/>
                <w:szCs w:val="21"/>
                <w:lang w:val="en-US" w:eastAsia="zh-CN"/>
              </w:rPr>
              <w:t>2.</w:t>
            </w:r>
            <w:r>
              <w:rPr>
                <w:rFonts w:hint="eastAsia" w:ascii="Times New Roman" w:hAnsi="Times New Roman" w:eastAsia="宋体" w:cs="Times New Roman"/>
                <w:color w:val="auto"/>
                <w:szCs w:val="21"/>
                <w:lang w:val="en-US" w:eastAsia="zh-CN"/>
              </w:rPr>
              <w:t>遵守交通</w:t>
            </w:r>
            <w:r>
              <w:rPr>
                <w:rFonts w:hint="default" w:ascii="Times New Roman" w:hAnsi="Times New Roman" w:eastAsia="宋体" w:cs="Times New Roman"/>
                <w:color w:val="auto"/>
                <w:szCs w:val="21"/>
                <w:lang w:val="en-US" w:eastAsia="zh-CN"/>
              </w:rPr>
              <w:t>秩序，预防和减少交通事故</w:t>
            </w:r>
            <w:r>
              <w:rPr>
                <w:rFonts w:hint="eastAsia"/>
                <w:color w:val="auto"/>
                <w:szCs w:val="21"/>
                <w:lang w:val="en-US" w:eastAsia="zh-CN"/>
              </w:rPr>
              <w:t>。</w:t>
            </w:r>
          </w:p>
          <w:p>
            <w:pPr>
              <w:keepNext w:val="0"/>
              <w:keepLines w:val="0"/>
              <w:pageBreakBefore w:val="0"/>
              <w:widowControl w:val="0"/>
              <w:kinsoku/>
              <w:wordWrap/>
              <w:overflowPunct/>
              <w:topLinePunct w:val="0"/>
              <w:bidi w:val="0"/>
              <w:snapToGrid/>
              <w:spacing w:line="288" w:lineRule="auto"/>
              <w:textAlignment w:val="auto"/>
              <w:rPr>
                <w:rFonts w:hint="eastAsia" w:ascii="宋体"/>
                <w:color w:val="auto"/>
                <w:szCs w:val="21"/>
                <w:lang w:eastAsia="zh-CN"/>
              </w:rPr>
            </w:pPr>
            <w:r>
              <w:rPr>
                <w:rFonts w:hint="eastAsia"/>
                <w:color w:val="auto"/>
                <w:szCs w:val="21"/>
                <w:lang w:val="en-US" w:eastAsia="zh-CN"/>
              </w:rPr>
              <w:t>3.外出乘坐正规交通工具</w:t>
            </w:r>
            <w:r>
              <w:rPr>
                <w:rFonts w:hint="eastAsia" w:ascii="宋体"/>
                <w:color w:val="auto"/>
                <w:szCs w:val="21"/>
                <w:lang w:eastAsia="zh-CN"/>
              </w:rPr>
              <w:t>。</w:t>
            </w:r>
          </w:p>
          <w:p>
            <w:pPr>
              <w:pStyle w:val="20"/>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ascii="宋体"/>
                <w:color w:val="auto"/>
                <w:szCs w:val="21"/>
                <w:lang w:eastAsia="zh-CN"/>
              </w:rPr>
              <w:t>。。。。。</w:t>
            </w:r>
          </w:p>
          <w:p>
            <w:pPr>
              <w:pStyle w:val="2"/>
              <w:keepNext w:val="0"/>
              <w:keepLines w:val="0"/>
              <w:pageBreakBefore w:val="0"/>
              <w:widowControl w:val="0"/>
              <w:kinsoku/>
              <w:wordWrap/>
              <w:overflowPunct/>
              <w:topLinePunct w:val="0"/>
              <w:bidi w:val="0"/>
              <w:snapToGrid/>
              <w:spacing w:line="288" w:lineRule="auto"/>
              <w:textAlignment w:val="auto"/>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应对风险和机遇的措施应与其对于产品和服务符合性的潜在影响相适应。</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spacing w:line="360" w:lineRule="auto"/>
              <w:rPr>
                <w:rFonts w:hint="eastAsia" w:ascii="Times New Roman" w:hAnsi="Times New Roman" w:eastAsia="宋体" w:cs="Times New Roman"/>
                <w:b/>
                <w:color w:val="auto"/>
                <w:kern w:val="2"/>
                <w:sz w:val="21"/>
                <w:lang w:val="en-US" w:eastAsia="zh-CN" w:bidi="ar-SA"/>
              </w:rPr>
            </w:pPr>
            <w:r>
              <w:rPr>
                <w:rFonts w:hint="eastAsia" w:ascii="宋体" w:hAnsi="宋体" w:eastAsia="宋体" w:cs="宋体"/>
                <w:color w:val="auto"/>
                <w:szCs w:val="21"/>
                <w:lang w:val="en-US" w:eastAsia="zh-CN"/>
              </w:rPr>
              <w:t>EO:6.1.4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keepNext w:val="0"/>
              <w:keepLines w:val="0"/>
              <w:pageBreakBefore w:val="0"/>
              <w:widowControl w:val="0"/>
              <w:kinsoku/>
              <w:wordWrap/>
              <w:overflowPunct/>
              <w:topLinePunct w:val="0"/>
              <w:autoSpaceDE/>
              <w:autoSpaceDN/>
              <w:bidi w:val="0"/>
              <w:spacing w:line="288" w:lineRule="auto"/>
              <w:textAlignment w:val="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6.2 </w:t>
            </w:r>
          </w:p>
          <w:p>
            <w:pPr>
              <w:keepNext w:val="0"/>
              <w:keepLines w:val="0"/>
              <w:pageBreakBefore w:val="0"/>
              <w:widowControl w:val="0"/>
              <w:kinsoku/>
              <w:wordWrap/>
              <w:overflowPunct/>
              <w:topLinePunct w:val="0"/>
              <w:autoSpaceDE/>
              <w:autoSpaceDN/>
              <w:bidi w:val="0"/>
              <w:spacing w:line="288" w:lineRule="auto"/>
              <w:textAlignment w:val="auto"/>
              <w:rPr>
                <w:b/>
                <w:color w:val="auto"/>
                <w:szCs w:val="21"/>
              </w:rPr>
            </w:pPr>
          </w:p>
        </w:tc>
        <w:tc>
          <w:tcPr>
            <w:tcW w:w="10004" w:type="dxa"/>
          </w:tcPr>
          <w:p>
            <w:pPr>
              <w:keepNext w:val="0"/>
              <w:keepLines w:val="0"/>
              <w:pageBreakBefore w:val="0"/>
              <w:widowControl w:val="0"/>
              <w:kinsoku/>
              <w:wordWrap/>
              <w:overflowPunct/>
              <w:topLinePunct w:val="0"/>
              <w:autoSpaceDE/>
              <w:autoSpaceDN/>
              <w:bidi w:val="0"/>
              <w:spacing w:line="288" w:lineRule="auto"/>
              <w:textAlignment w:val="auto"/>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公司的</w:t>
            </w:r>
            <w:r>
              <w:rPr>
                <w:rFonts w:hint="eastAsia" w:ascii="宋体" w:hAnsi="宋体" w:cs="宋体"/>
                <w:color w:val="auto"/>
              </w:rPr>
              <w:t>质量</w:t>
            </w:r>
            <w:r>
              <w:rPr>
                <w:rFonts w:hint="eastAsia" w:ascii="宋体" w:hAnsi="宋体" w:cs="宋体"/>
                <w:color w:val="auto"/>
                <w:lang w:eastAsia="zh-CN"/>
              </w:rPr>
              <w:t>、</w:t>
            </w:r>
            <w:r>
              <w:rPr>
                <w:rFonts w:hint="eastAsia" w:ascii="宋体" w:hAnsi="宋体" w:cs="宋体"/>
                <w:color w:val="auto"/>
                <w:lang w:val="en-US" w:eastAsia="zh-CN"/>
              </w:rPr>
              <w:t>环境及职业安全</w:t>
            </w:r>
            <w:r>
              <w:rPr>
                <w:rFonts w:hint="eastAsia" w:ascii="宋体" w:hAnsi="宋体" w:cs="宋体"/>
                <w:color w:val="auto"/>
              </w:rPr>
              <w:t>目标为：</w:t>
            </w:r>
            <w:r>
              <w:rPr>
                <w:rFonts w:hint="eastAsia" w:ascii="宋体" w:hAnsi="宋体" w:cs="宋体"/>
                <w:color w:val="auto"/>
                <w:lang w:val="en-US" w:eastAsia="zh-CN"/>
              </w:rPr>
              <w:t xml:space="preserve">   </w:t>
            </w:r>
            <w:r>
              <w:rPr>
                <w:rFonts w:hint="eastAsia" w:ascii="宋体" w:hAnsi="宋体"/>
                <w:color w:val="auto"/>
                <w:szCs w:val="21"/>
              </w:rPr>
              <w:t>考核情况（</w:t>
            </w:r>
            <w:r>
              <w:rPr>
                <w:rFonts w:hint="eastAsia" w:ascii="宋体" w:hAnsi="宋体"/>
                <w:color w:val="auto"/>
                <w:szCs w:val="21"/>
                <w:lang w:eastAsia="zh-CN"/>
              </w:rPr>
              <w:t>2021年7月-2022年03月</w:t>
            </w:r>
            <w:r>
              <w:rPr>
                <w:rFonts w:hint="eastAsia" w:ascii="宋体" w:hAnsi="宋体"/>
                <w:color w:val="auto"/>
                <w:szCs w:val="21"/>
                <w:lang w:val="en-US" w:eastAsia="zh-CN"/>
              </w:rPr>
              <w:t>/每季度考核一次</w:t>
            </w:r>
            <w:r>
              <w:rPr>
                <w:rFonts w:hint="eastAsia" w:ascii="宋体" w:hAnsi="宋体"/>
                <w:color w:val="auto"/>
                <w:szCs w:val="21"/>
              </w:rPr>
              <w:t>）</w:t>
            </w:r>
          </w:p>
          <w:p>
            <w:pPr>
              <w:keepNext w:val="0"/>
              <w:keepLines w:val="0"/>
              <w:pageBreakBefore w:val="0"/>
              <w:widowControl w:val="0"/>
              <w:tabs>
                <w:tab w:val="left" w:pos="3731"/>
              </w:tabs>
              <w:kinsoku/>
              <w:wordWrap/>
              <w:overflowPunct/>
              <w:topLinePunct w:val="0"/>
              <w:autoSpaceDE/>
              <w:autoSpaceDN/>
              <w:bidi w:val="0"/>
              <w:adjustRightInd w:val="0"/>
              <w:snapToGrid w:val="0"/>
              <w:spacing w:line="288" w:lineRule="auto"/>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质量目标：</w:t>
            </w:r>
          </w:p>
          <w:p>
            <w:pPr>
              <w:keepNext w:val="0"/>
              <w:keepLines w:val="0"/>
              <w:pageBreakBefore w:val="0"/>
              <w:widowControl w:val="0"/>
              <w:tabs>
                <w:tab w:val="left" w:pos="3731"/>
              </w:tabs>
              <w:kinsoku/>
              <w:wordWrap/>
              <w:overflowPunct/>
              <w:topLinePunct w:val="0"/>
              <w:autoSpaceDE/>
              <w:autoSpaceDN/>
              <w:bidi w:val="0"/>
              <w:adjustRightInd w:val="0"/>
              <w:snapToGrid w:val="0"/>
              <w:spacing w:line="288" w:lineRule="auto"/>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 </w:t>
            </w:r>
            <w:r>
              <w:rPr>
                <w:rFonts w:hint="eastAsia" w:ascii="宋体" w:hAnsi="宋体" w:cs="宋体"/>
                <w:color w:val="auto"/>
                <w:kern w:val="0"/>
              </w:rPr>
              <w:t>销售产品合格率为</w:t>
            </w:r>
            <w:r>
              <w:rPr>
                <w:rFonts w:hint="eastAsia"/>
                <w:color w:val="auto"/>
                <w:sz w:val="24"/>
              </w:rPr>
              <w:t>≥</w:t>
            </w:r>
            <w:r>
              <w:rPr>
                <w:rFonts w:hint="eastAsia" w:ascii="宋体" w:hAnsi="宋体" w:cs="宋体"/>
                <w:color w:val="auto"/>
                <w:kern w:val="0"/>
                <w:lang w:val="en-US" w:eastAsia="zh-CN"/>
              </w:rPr>
              <w:t>97</w:t>
            </w:r>
            <w:r>
              <w:rPr>
                <w:rFonts w:hint="eastAsia" w:ascii="宋体" w:hAnsi="宋体" w:cs="宋体"/>
                <w:color w:val="auto"/>
                <w:kern w:val="0"/>
              </w:rPr>
              <w:t>%；</w:t>
            </w:r>
            <w:r>
              <w:rPr>
                <w:rFonts w:hint="eastAsia" w:asciiTheme="majorEastAsia" w:hAnsiTheme="majorEastAsia" w:eastAsiaTheme="majorEastAsia" w:cstheme="majorEastAsia"/>
                <w:color w:val="auto"/>
                <w:szCs w:val="21"/>
              </w:rPr>
              <w:t>；            实测：</w:t>
            </w:r>
            <w:r>
              <w:rPr>
                <w:rFonts w:hint="eastAsia" w:asciiTheme="majorEastAsia" w:hAnsiTheme="majorEastAsia" w:eastAsiaTheme="majorEastAsia" w:cstheme="majorEastAsia"/>
                <w:color w:val="auto"/>
                <w:szCs w:val="21"/>
                <w:lang w:val="en-US" w:eastAsia="zh-CN"/>
              </w:rPr>
              <w:t>100</w:t>
            </w:r>
            <w:r>
              <w:rPr>
                <w:rFonts w:hint="eastAsia" w:asciiTheme="majorEastAsia" w:hAnsiTheme="majorEastAsia" w:eastAsiaTheme="majorEastAsia" w:cstheme="majorEastAsia"/>
                <w:color w:val="auto"/>
                <w:szCs w:val="21"/>
              </w:rPr>
              <w:t>%</w:t>
            </w:r>
          </w:p>
          <w:p>
            <w:pPr>
              <w:keepNext w:val="0"/>
              <w:keepLines w:val="0"/>
              <w:pageBreakBefore w:val="0"/>
              <w:widowControl w:val="0"/>
              <w:tabs>
                <w:tab w:val="left" w:pos="3731"/>
              </w:tabs>
              <w:kinsoku/>
              <w:wordWrap/>
              <w:overflowPunct/>
              <w:topLinePunct w:val="0"/>
              <w:autoSpaceDE/>
              <w:autoSpaceDN/>
              <w:bidi w:val="0"/>
              <w:adjustRightInd w:val="0"/>
              <w:snapToGrid w:val="0"/>
              <w:spacing w:line="288" w:lineRule="auto"/>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 </w:t>
            </w:r>
            <w:r>
              <w:rPr>
                <w:rFonts w:hint="eastAsia" w:ascii="宋体" w:hAnsi="宋体" w:cs="宋体"/>
                <w:color w:val="auto"/>
                <w:kern w:val="0"/>
              </w:rPr>
              <w:t>客户满意度95分以上</w:t>
            </w:r>
            <w:r>
              <w:rPr>
                <w:rFonts w:hint="eastAsia" w:asciiTheme="majorEastAsia" w:hAnsiTheme="majorEastAsia" w:eastAsiaTheme="majorEastAsia" w:cstheme="majorEastAsia"/>
                <w:color w:val="auto"/>
                <w:szCs w:val="21"/>
              </w:rPr>
              <w:t>；                实测：9</w:t>
            </w:r>
            <w:r>
              <w:rPr>
                <w:rFonts w:hint="eastAsia" w:asciiTheme="majorEastAsia" w:hAnsiTheme="majorEastAsia" w:eastAsiaTheme="majorEastAsia" w:cstheme="majorEastAsia"/>
                <w:color w:val="auto"/>
                <w:szCs w:val="21"/>
                <w:lang w:val="en-US" w:eastAsia="zh-CN"/>
              </w:rPr>
              <w:t>7分</w:t>
            </w:r>
          </w:p>
          <w:p>
            <w:pPr>
              <w:keepNext w:val="0"/>
              <w:keepLines w:val="0"/>
              <w:pageBreakBefore w:val="0"/>
              <w:widowControl w:val="0"/>
              <w:tabs>
                <w:tab w:val="left" w:pos="3731"/>
              </w:tabs>
              <w:kinsoku/>
              <w:wordWrap/>
              <w:overflowPunct/>
              <w:topLinePunct w:val="0"/>
              <w:autoSpaceDE/>
              <w:autoSpaceDN/>
              <w:bidi w:val="0"/>
              <w:adjustRightInd w:val="0"/>
              <w:snapToGrid w:val="0"/>
              <w:spacing w:line="288" w:lineRule="auto"/>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 xml:space="preserve">3） </w:t>
            </w:r>
            <w:r>
              <w:rPr>
                <w:rFonts w:hint="eastAsia" w:ascii="宋体" w:hAnsi="宋体" w:cs="宋体"/>
                <w:color w:val="auto"/>
                <w:kern w:val="0"/>
                <w:lang w:eastAsia="zh-CN"/>
              </w:rPr>
              <w:t>项目按期交付率</w:t>
            </w:r>
            <w:r>
              <w:rPr>
                <w:rFonts w:hint="eastAsia"/>
                <w:color w:val="auto"/>
                <w:sz w:val="24"/>
              </w:rPr>
              <w:t>≥</w:t>
            </w:r>
            <w:r>
              <w:rPr>
                <w:rFonts w:hint="eastAsia" w:ascii="宋体" w:hAnsi="宋体" w:cs="宋体"/>
                <w:color w:val="auto"/>
                <w:kern w:val="0"/>
              </w:rPr>
              <w:t>98%</w:t>
            </w:r>
            <w:r>
              <w:rPr>
                <w:rFonts w:hint="eastAsia" w:asciiTheme="majorEastAsia" w:hAnsiTheme="majorEastAsia" w:eastAsiaTheme="majorEastAsia" w:cstheme="majorEastAsia"/>
                <w:color w:val="auto"/>
                <w:szCs w:val="21"/>
              </w:rPr>
              <w:t>；                 实测：100%</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 </w:t>
            </w:r>
            <w:r>
              <w:rPr>
                <w:rFonts w:hint="eastAsia" w:ascii="宋体" w:hAnsi="宋体" w:cs="宋体"/>
                <w:color w:val="auto"/>
                <w:kern w:val="0"/>
              </w:rPr>
              <w:t>采购物资合格率</w:t>
            </w:r>
            <w:r>
              <w:rPr>
                <w:rFonts w:hint="eastAsia"/>
                <w:color w:val="auto"/>
                <w:sz w:val="24"/>
              </w:rPr>
              <w:t>≥</w:t>
            </w:r>
            <w:r>
              <w:rPr>
                <w:rFonts w:hint="eastAsia" w:ascii="宋体" w:hAnsi="宋体" w:cs="宋体"/>
                <w:color w:val="auto"/>
                <w:kern w:val="0"/>
                <w:lang w:val="en-US" w:eastAsia="zh-CN"/>
              </w:rPr>
              <w:t>99</w:t>
            </w:r>
            <w:r>
              <w:rPr>
                <w:rFonts w:hint="eastAsia" w:ascii="宋体" w:hAnsi="宋体" w:cs="宋体"/>
                <w:color w:val="auto"/>
                <w:kern w:val="0"/>
              </w:rPr>
              <w:t>%</w:t>
            </w:r>
            <w:r>
              <w:rPr>
                <w:rFonts w:hint="eastAsia" w:asciiTheme="minorEastAsia" w:hAnsiTheme="minorEastAsia" w:eastAsiaTheme="minorEastAsia" w:cstheme="minorEastAsia"/>
                <w:color w:val="auto"/>
                <w:szCs w:val="21"/>
              </w:rPr>
              <w:t>；</w:t>
            </w:r>
            <w:r>
              <w:rPr>
                <w:rFonts w:hint="eastAsia" w:asciiTheme="majorEastAsia" w:hAnsiTheme="majorEastAsia" w:eastAsiaTheme="majorEastAsia" w:cstheme="majorEastAsia"/>
                <w:color w:val="auto"/>
                <w:szCs w:val="21"/>
              </w:rPr>
              <w:t xml:space="preserve">                 实测：100%</w:t>
            </w:r>
          </w:p>
          <w:p>
            <w:pPr>
              <w:pStyle w:val="5"/>
              <w:keepNext w:val="0"/>
              <w:keepLines w:val="0"/>
              <w:pageBreakBefore w:val="0"/>
              <w:widowControl w:val="0"/>
              <w:kinsoku/>
              <w:wordWrap/>
              <w:overflowPunct/>
              <w:topLinePunct w:val="0"/>
              <w:autoSpaceDE/>
              <w:autoSpaceDN/>
              <w:bidi w:val="0"/>
              <w:spacing w:line="288" w:lineRule="auto"/>
              <w:ind w:right="151" w:rightChars="72"/>
              <w:textAlignment w:val="auto"/>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 xml:space="preserve">环境、职业健康安全目标：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考核情况（</w:t>
            </w:r>
            <w:r>
              <w:rPr>
                <w:rFonts w:hint="eastAsia" w:ascii="宋体" w:hAnsi="宋体"/>
                <w:color w:val="auto"/>
                <w:szCs w:val="21"/>
                <w:lang w:eastAsia="zh-CN"/>
              </w:rPr>
              <w:t>2021年7月-2022年03月</w:t>
            </w:r>
            <w:r>
              <w:rPr>
                <w:rFonts w:hint="eastAsia" w:ascii="宋体" w:hAnsi="宋体"/>
                <w:color w:val="auto"/>
                <w:szCs w:val="21"/>
                <w:lang w:val="en-US" w:eastAsia="zh-CN"/>
              </w:rPr>
              <w:t>/每季度考核一次</w:t>
            </w:r>
            <w:r>
              <w:rPr>
                <w:rFonts w:hint="eastAsia" w:ascii="宋体" w:hAnsi="宋体"/>
                <w:color w:val="auto"/>
                <w:szCs w:val="21"/>
              </w:rPr>
              <w:t>）</w:t>
            </w:r>
          </w:p>
          <w:p>
            <w:pPr>
              <w:keepNext w:val="0"/>
              <w:keepLines w:val="0"/>
              <w:pageBreakBefore w:val="0"/>
              <w:widowControl w:val="0"/>
              <w:tabs>
                <w:tab w:val="left" w:pos="4263"/>
              </w:tabs>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 xml:space="preserve">重大火灾事故为0 </w:t>
            </w:r>
            <w:r>
              <w:rPr>
                <w:rFonts w:hint="eastAsia" w:ascii="宋体" w:hAnsi="宋体" w:cs="宋体"/>
                <w:color w:val="auto"/>
                <w:szCs w:val="21"/>
                <w:lang w:eastAsia="zh-CN"/>
              </w:rPr>
              <w:tab/>
            </w:r>
            <w:r>
              <w:rPr>
                <w:rFonts w:hint="eastAsia" w:ascii="宋体" w:hAnsi="宋体" w:cs="宋体"/>
                <w:color w:val="auto"/>
                <w:szCs w:val="21"/>
              </w:rPr>
              <w:t>实测： 0</w:t>
            </w:r>
          </w:p>
          <w:p>
            <w:pPr>
              <w:keepNext w:val="0"/>
              <w:keepLines w:val="0"/>
              <w:pageBreakBefore w:val="0"/>
              <w:widowControl w:val="0"/>
              <w:tabs>
                <w:tab w:val="left" w:pos="4208"/>
              </w:tabs>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 xml:space="preserve">固体废弃物处置率100%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w:t>
            </w:r>
            <w:r>
              <w:rPr>
                <w:rFonts w:hint="eastAsia" w:ascii="宋体" w:hAnsi="宋体" w:cs="宋体"/>
                <w:color w:val="auto"/>
                <w:szCs w:val="21"/>
              </w:rPr>
              <w:t xml:space="preserve">实测： </w:t>
            </w:r>
            <w:r>
              <w:rPr>
                <w:rFonts w:hint="eastAsia" w:ascii="宋体" w:hAnsi="宋体" w:cs="宋体"/>
                <w:color w:val="auto"/>
                <w:szCs w:val="21"/>
                <w:lang w:val="en-US" w:eastAsia="zh-CN"/>
              </w:rPr>
              <w:t>10</w:t>
            </w:r>
            <w:r>
              <w:rPr>
                <w:rFonts w:hint="eastAsia" w:ascii="宋体" w:hAnsi="宋体" w:cs="宋体"/>
                <w:color w:val="auto"/>
                <w:szCs w:val="21"/>
              </w:rPr>
              <w:t>0</w:t>
            </w:r>
            <w:r>
              <w:rPr>
                <w:rFonts w:hint="eastAsia" w:ascii="宋体" w:hAnsi="宋体" w:cs="宋体"/>
                <w:color w:val="auto"/>
                <w:szCs w:val="21"/>
                <w:lang w:val="en-US" w:eastAsia="zh-CN"/>
              </w:rPr>
              <w:t>%</w:t>
            </w:r>
          </w:p>
          <w:p>
            <w:pPr>
              <w:keepNext w:val="0"/>
              <w:keepLines w:val="0"/>
              <w:pageBreakBefore w:val="0"/>
              <w:widowControl w:val="0"/>
              <w:tabs>
                <w:tab w:val="left" w:pos="4174"/>
              </w:tabs>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 xml:space="preserve">触电事故为0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w:t>
            </w:r>
            <w:r>
              <w:rPr>
                <w:rFonts w:hint="eastAsia" w:ascii="宋体" w:hAnsi="宋体" w:cs="宋体"/>
                <w:color w:val="auto"/>
                <w:szCs w:val="21"/>
              </w:rPr>
              <w:t>实测： 0</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意外伤害为0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实测： 0</w:t>
            </w:r>
          </w:p>
          <w:p>
            <w:pPr>
              <w:pStyle w:val="11"/>
              <w:keepNext w:val="0"/>
              <w:keepLines w:val="0"/>
              <w:pageBreakBefore w:val="0"/>
              <w:widowControl w:val="0"/>
              <w:kinsoku/>
              <w:wordWrap/>
              <w:overflowPunct/>
              <w:topLinePunct w:val="0"/>
              <w:autoSpaceDE/>
              <w:autoSpaceDN/>
              <w:bidi w:val="0"/>
              <w:spacing w:line="288" w:lineRule="auto"/>
              <w:textAlignment w:val="auto"/>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eastAsia="宋体" w:cs="Times New Roman"/>
                <w:color w:val="auto"/>
                <w:kern w:val="2"/>
                <w:sz w:val="21"/>
                <w:szCs w:val="21"/>
                <w:lang w:eastAsia="zh-CN"/>
              </w:rPr>
              <w:t>《目标分解及完成情况考核表》2021年</w:t>
            </w:r>
            <w:r>
              <w:rPr>
                <w:rFonts w:hint="eastAsia" w:ascii="宋体" w:hAnsi="宋体"/>
                <w:color w:val="auto"/>
                <w:kern w:val="2"/>
                <w:sz w:val="21"/>
                <w:szCs w:val="21"/>
                <w:lang w:eastAsia="zh-CN"/>
              </w:rPr>
              <w:t>7月-2022年03月</w:t>
            </w:r>
            <w:r>
              <w:rPr>
                <w:rFonts w:hint="eastAsia" w:ascii="宋体" w:hAnsi="宋体"/>
                <w:color w:val="auto"/>
                <w:kern w:val="2"/>
                <w:sz w:val="21"/>
                <w:szCs w:val="21"/>
              </w:rPr>
              <w:t>对目标进行考核，考核情况为：</w:t>
            </w:r>
          </w:p>
          <w:p>
            <w:pPr>
              <w:pStyle w:val="2"/>
              <w:keepNext w:val="0"/>
              <w:keepLines w:val="0"/>
              <w:pageBreakBefore w:val="0"/>
              <w:widowControl w:val="0"/>
              <w:kinsoku/>
              <w:wordWrap/>
              <w:overflowPunct/>
              <w:topLinePunct w:val="0"/>
              <w:autoSpaceDE/>
              <w:autoSpaceDN/>
              <w:bidi w:val="0"/>
              <w:spacing w:line="288" w:lineRule="auto"/>
              <w:textAlignment w:val="auto"/>
              <w:rPr>
                <w:rFonts w:ascii="宋体" w:hAnsi="宋体"/>
                <w:color w:val="auto"/>
                <w:szCs w:val="21"/>
              </w:rPr>
            </w:pPr>
            <w:r>
              <w:rPr>
                <w:rFonts w:hint="eastAsia" w:ascii="宋体" w:hAnsi="宋体"/>
                <w:color w:val="auto"/>
                <w:kern w:val="2"/>
                <w:sz w:val="21"/>
                <w:szCs w:val="21"/>
              </w:rPr>
              <w:t>均达到目标，并将指标进行了分解。</w:t>
            </w:r>
            <w:r>
              <w:rPr>
                <w:rFonts w:hint="eastAsia" w:ascii="宋体" w:hAnsi="宋体"/>
                <w:color w:val="auto"/>
                <w:kern w:val="2"/>
                <w:sz w:val="21"/>
                <w:szCs w:val="21"/>
                <w:lang w:val="en-US" w:eastAsia="zh-CN"/>
              </w:rPr>
              <w:t>针对重要环境因素及不可接受风险制定有管理方案，均按方案实施。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w:t>
            </w:r>
            <w:r>
              <w:rPr>
                <w:rFonts w:hint="eastAsia" w:ascii="宋体" w:hAnsi="宋体" w:cs="宋体"/>
                <w:color w:val="auto"/>
                <w:szCs w:val="21"/>
                <w:lang w:eastAsia="zh-CN"/>
              </w:rPr>
              <w:t>、</w:t>
            </w:r>
            <w:r>
              <w:rPr>
                <w:rFonts w:hint="eastAsia" w:ascii="宋体" w:hAnsi="宋体" w:cs="宋体"/>
                <w:color w:val="auto"/>
                <w:lang w:val="en-US" w:eastAsia="zh-CN"/>
              </w:rPr>
              <w:t>环境及职业安全</w:t>
            </w:r>
            <w:r>
              <w:rPr>
                <w:rFonts w:hint="eastAsia" w:ascii="宋体" w:hAnsi="宋体" w:cs="宋体"/>
                <w:color w:val="auto"/>
                <w:szCs w:val="21"/>
              </w:rPr>
              <w:t>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询问总经理，企业为了实施质量</w:t>
            </w:r>
            <w:r>
              <w:rPr>
                <w:rFonts w:hint="eastAsia" w:ascii="宋体" w:hAnsi="宋体" w:cs="宋体"/>
                <w:color w:val="auto"/>
                <w:szCs w:val="21"/>
                <w:lang w:eastAsia="zh-CN"/>
              </w:rPr>
              <w:t>、</w:t>
            </w:r>
            <w:r>
              <w:rPr>
                <w:rFonts w:hint="eastAsia" w:ascii="宋体" w:hAnsi="宋体" w:cs="宋体"/>
                <w:color w:val="auto"/>
                <w:lang w:val="en-US" w:eastAsia="zh-CN"/>
              </w:rPr>
              <w:t>环境及职业安全</w:t>
            </w:r>
            <w:r>
              <w:rPr>
                <w:rFonts w:hint="eastAsia" w:ascii="宋体" w:hAnsi="宋体" w:cs="宋体"/>
                <w:color w:val="auto"/>
                <w:szCs w:val="21"/>
              </w:rPr>
              <w:t>管理体系，并持续改进其有效性、增强顾客满意度和体系正常运行提供了充足的资金及必要</w:t>
            </w:r>
            <w:r>
              <w:rPr>
                <w:rFonts w:hint="eastAsia" w:ascii="宋体" w:hAnsi="宋体" w:eastAsia="宋体" w:cs="宋体"/>
                <w:color w:val="auto"/>
                <w:szCs w:val="21"/>
              </w:rPr>
              <w:t>的资源，为提高员工质量</w:t>
            </w:r>
            <w:r>
              <w:rPr>
                <w:rFonts w:hint="eastAsia" w:ascii="宋体" w:hAnsi="宋体" w:cs="宋体"/>
                <w:color w:val="auto"/>
                <w:szCs w:val="21"/>
                <w:lang w:eastAsia="zh-CN"/>
              </w:rPr>
              <w:t>、</w:t>
            </w:r>
            <w:r>
              <w:rPr>
                <w:rFonts w:hint="eastAsia" w:ascii="宋体" w:hAnsi="宋体" w:cs="宋体"/>
                <w:color w:val="auto"/>
                <w:lang w:val="en-US" w:eastAsia="zh-CN"/>
              </w:rPr>
              <w:t>环保及安全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计算机系统集成，电子科技设备、安防产品、软硬件的销售</w:t>
            </w:r>
            <w:r>
              <w:rPr>
                <w:rFonts w:hint="eastAsia" w:ascii="宋体" w:hAnsi="宋体" w:eastAsia="宋体" w:cs="宋体"/>
                <w:color w:val="auto"/>
                <w:szCs w:val="21"/>
              </w:rPr>
              <w:t>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w:t>
            </w:r>
            <w:r>
              <w:rPr>
                <w:rFonts w:hint="eastAsia" w:ascii="宋体" w:hAnsi="宋体" w:cs="宋体"/>
                <w:color w:val="auto"/>
                <w:szCs w:val="21"/>
                <w:lang w:val="en-US" w:eastAsia="zh-CN"/>
              </w:rPr>
              <w:t>EO</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服务、过程与绩效监视和测量控制程序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（2）《内部审核控制程序》</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（4）《应急准备与响应程序》</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本次评审为三体系结合评审</w:t>
            </w:r>
            <w:r>
              <w:rPr>
                <w:rFonts w:hint="eastAsia" w:ascii="宋体" w:hAnsi="宋体" w:cs="宋体"/>
                <w:color w:val="auto"/>
                <w:szCs w:val="21"/>
                <w:lang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rPr>
              <w:t>时</w:t>
            </w:r>
            <w:r>
              <w:rPr>
                <w:rFonts w:hint="eastAsia" w:ascii="宋体" w:hAnsi="宋体" w:eastAsia="宋体" w:cs="宋体"/>
                <w:color w:val="auto"/>
                <w:szCs w:val="21"/>
                <w:lang w:val="en-US" w:eastAsia="zh-CN"/>
              </w:rPr>
              <w:t>间：2022年1月20日(上次管理评审时间为：2021年1月30日，时间间隔未超过一年，符合策划要求）</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color w:val="auto"/>
                <w:szCs w:val="21"/>
                <w:lang w:eastAsia="zh-CN"/>
              </w:rPr>
            </w:pPr>
            <w:r>
              <w:rPr>
                <w:rFonts w:hint="eastAsia"/>
                <w:color w:val="auto"/>
                <w:szCs w:val="21"/>
                <w:lang w:eastAsia="zh-CN"/>
              </w:rPr>
              <w:t>主持人：彭伟总经理</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color w:val="auto"/>
                <w:szCs w:val="21"/>
                <w:lang w:eastAsia="zh-CN"/>
              </w:rPr>
              <w:t>参加人员：体系涉及到的各</w:t>
            </w:r>
            <w:r>
              <w:rPr>
                <w:rFonts w:hint="eastAsia" w:ascii="宋体" w:hAnsi="宋体" w:cs="宋体"/>
                <w:color w:val="auto"/>
                <w:szCs w:val="21"/>
              </w:rPr>
              <w:t>部门所有有人员</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评审输入内容：</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1）评价内部审核的结果及现行管理体系是否有效。</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2）评价现行管理体系的有效性、适宜性、符合性。</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4）评价相关方的投诉、建议及其要求是否得到解决和满足。</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5）评价公司经营的环境。</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7）评价服务过程及验收情况，法规及其他要求符合性情况。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9）现行管理体系有无更改的必要及更改的时机。</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10）评价重大环境因素及危险源识别的识别及控制情况。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改进建议</w:t>
            </w:r>
            <w:r>
              <w:rPr>
                <w:rFonts w:hint="eastAsia" w:ascii="宋体" w:hAnsi="宋体" w:cs="宋体"/>
                <w:color w:val="auto"/>
                <w:szCs w:val="21"/>
                <w:lang w:val="en-US" w:eastAsia="zh-CN"/>
              </w:rPr>
              <w:t>的完成情况：上次评审改进项为</w:t>
            </w:r>
            <w:r>
              <w:rPr>
                <w:rFonts w:hint="eastAsia" w:ascii="宋体" w:hAnsi="宋体"/>
                <w:color w:val="auto"/>
                <w:kern w:val="0"/>
                <w:szCs w:val="21"/>
              </w:rPr>
              <w:t>公司加强对GB</w:t>
            </w:r>
            <w:r>
              <w:rPr>
                <w:rFonts w:hint="eastAsia" w:ascii="宋体" w:hAnsi="宋体" w:cs="宋体"/>
                <w:color w:val="auto"/>
                <w:szCs w:val="21"/>
              </w:rPr>
              <w:t>/T19001-2016、GB/T24001-2016、ISO45001:2018标准的培训；</w:t>
            </w:r>
            <w:r>
              <w:rPr>
                <w:rFonts w:hint="eastAsia" w:ascii="宋体" w:hAnsi="宋体" w:cs="宋体"/>
                <w:color w:val="auto"/>
                <w:szCs w:val="21"/>
                <w:lang w:val="en-US" w:eastAsia="zh-CN"/>
              </w:rPr>
              <w:t>由行政部负责完成。查见管理评审改进建议培训记录，已培训并达到预期效果，培训有效</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评审输出内容：</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质量环境安全管理体系</w:t>
            </w:r>
            <w:r>
              <w:rPr>
                <w:rFonts w:hint="eastAsia" w:ascii="宋体" w:hAnsi="宋体" w:eastAsia="宋体" w:cs="宋体"/>
                <w:color w:val="auto"/>
                <w:szCs w:val="21"/>
              </w:rPr>
              <w:t>运行有效，符合标准要求，得到了正确的实施和保持。</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管理方针</w:t>
            </w:r>
            <w:r>
              <w:rPr>
                <w:rFonts w:hint="eastAsia" w:ascii="宋体" w:hAnsi="宋体" w:eastAsia="宋体" w:cs="宋体"/>
                <w:color w:val="auto"/>
                <w:szCs w:val="21"/>
              </w:rPr>
              <w:t>的评审：方针合理、适宜符合要求，</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体系策划情况的评审（包括法律法规、目标指标）；</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预防措施和纠正措施的状况。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实施与运行情况的评审（包括资源提供、文件控制）；</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体系绩效测量和监视（包括目标达成情况、内审审核）：通过考核目标达成良好，内审基本符合要求；</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本次管理评审改进项：提高环境和安全意识，由行政部组织在2022年2月底之前完成环境安全管理体系的强化培训，总经理进行监督。查见管理管理评审改进建议实施计划表，及改进建建议培训记录，已于</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日</w:t>
            </w:r>
            <w:r>
              <w:rPr>
                <w:rFonts w:hint="eastAsia" w:ascii="宋体" w:hAnsi="宋体" w:eastAsia="宋体" w:cs="宋体"/>
                <w:color w:val="auto"/>
                <w:szCs w:val="21"/>
                <w:lang w:val="en-US" w:eastAsia="zh-CN"/>
              </w:rPr>
              <w:t>完成培训，</w:t>
            </w:r>
            <w:r>
              <w:rPr>
                <w:rFonts w:hint="eastAsia" w:ascii="宋体" w:hAnsi="宋体" w:eastAsia="宋体" w:cs="宋体"/>
                <w:color w:val="auto"/>
                <w:szCs w:val="21"/>
              </w:rPr>
              <w:t>通过现场讨论</w:t>
            </w:r>
            <w:r>
              <w:rPr>
                <w:rFonts w:hint="eastAsia" w:ascii="宋体" w:hAnsi="宋体" w:eastAsia="宋体" w:cs="宋体"/>
                <w:color w:val="auto"/>
                <w:szCs w:val="21"/>
                <w:lang w:val="en-US" w:eastAsia="zh-CN"/>
              </w:rPr>
              <w:t>及回答提问，参加培训人员对所学知识基本能够熟练掌握，考核基本均能通过，改进有效。考核人/评价人：陈权。</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近一年来，未收到相关方及顾客投诉抱怨；</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管理评审结论：经过管理评审，验证了公司建立的质量环境职业健康安全体系基本上是适宜的、充分的、质量环境职业健康安全目标得以实现，质量环境职业健康安全体系实施是有效的。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10.1;10.2;10.3；</w:t>
            </w:r>
          </w:p>
          <w:p>
            <w:pPr>
              <w:rPr>
                <w:rFonts w:ascii="宋体" w:hAnsi="宋体"/>
                <w:color w:val="auto"/>
                <w:szCs w:val="21"/>
              </w:rPr>
            </w:pPr>
          </w:p>
        </w:tc>
        <w:tc>
          <w:tcPr>
            <w:tcW w:w="10004" w:type="dxa"/>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r>
              <w:rPr>
                <w:rFonts w:hint="eastAsia" w:ascii="宋体" w:hAnsi="宋体" w:cs="宋体"/>
                <w:color w:val="auto"/>
                <w:szCs w:val="21"/>
                <w:lang w:eastAsia="zh-CN"/>
              </w:rPr>
              <w:t>服务、过程与绩效监视和测量控制程序</w:t>
            </w:r>
            <w:r>
              <w:rPr>
                <w:rFonts w:hint="eastAsia" w:ascii="宋体" w:hAnsi="宋体" w:eastAsia="宋体" w:cs="宋体"/>
                <w:color w:val="auto"/>
                <w:szCs w:val="21"/>
              </w:rPr>
              <w:t>》、《</w:t>
            </w:r>
            <w:r>
              <w:rPr>
                <w:rFonts w:hint="eastAsia" w:ascii="宋体" w:hAnsi="宋体" w:cs="宋体"/>
                <w:color w:val="auto"/>
                <w:szCs w:val="21"/>
                <w:lang w:eastAsia="zh-CN"/>
              </w:rPr>
              <w:t>纠正预防措施控制程序</w:t>
            </w:r>
            <w:r>
              <w:rPr>
                <w:rFonts w:hint="eastAsia" w:ascii="宋体" w:hAnsi="宋体" w:cs="宋体"/>
                <w:color w:val="auto"/>
                <w:szCs w:val="21"/>
              </w:rPr>
              <w:t>》及《</w:t>
            </w:r>
            <w:r>
              <w:rPr>
                <w:rFonts w:hint="eastAsia" w:ascii="宋体" w:hAnsi="宋体" w:cs="宋体"/>
                <w:color w:val="auto"/>
                <w:szCs w:val="21"/>
                <w:lang w:eastAsia="zh-CN"/>
              </w:rPr>
              <w:t>内部审核控制程序</w:t>
            </w:r>
            <w:r>
              <w:rPr>
                <w:rFonts w:hint="eastAsia" w:ascii="宋体" w:hAnsi="宋体" w:cs="宋体"/>
                <w:color w:val="auto"/>
                <w:szCs w:val="21"/>
              </w:rPr>
              <w:t>》，对持续改进的过程予以规定，以实现质量</w:t>
            </w:r>
            <w:r>
              <w:rPr>
                <w:rFonts w:hint="eastAsia" w:ascii="宋体" w:hAnsi="宋体" w:eastAsia="宋体" w:cs="宋体"/>
                <w:color w:val="auto"/>
                <w:szCs w:val="21"/>
                <w:lang w:val="en-US" w:eastAsia="zh-CN"/>
              </w:rPr>
              <w:t>环境职业健康安全</w:t>
            </w:r>
            <w:r>
              <w:rPr>
                <w:rFonts w:hint="eastAsia" w:ascii="宋体" w:hAnsi="宋体" w:cs="宋体"/>
                <w:color w:val="auto"/>
                <w:szCs w:val="21"/>
              </w:rPr>
              <w:t>管理体系及</w:t>
            </w:r>
            <w:r>
              <w:rPr>
                <w:rFonts w:hint="eastAsia" w:ascii="宋体" w:hAnsi="宋体" w:eastAsia="宋体" w:cs="宋体"/>
                <w:color w:val="auto"/>
                <w:szCs w:val="21"/>
              </w:rPr>
              <w:t>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公司通过质量方针、目标的达成分析、内部质量审核结果、数据资料统计分析、纠正和预防措施和管理评审等方式，以推动质量管理体系的持续改进。</w:t>
            </w:r>
          </w:p>
          <w:p>
            <w:pPr>
              <w:tabs>
                <w:tab w:val="left" w:pos="1820"/>
              </w:tabs>
              <w:adjustRightInd w:val="0"/>
              <w:snapToGrid w:val="0"/>
              <w:spacing w:line="360" w:lineRule="auto"/>
              <w:ind w:firstLine="210" w:firstLineChars="100"/>
              <w:rPr>
                <w:rFonts w:ascii="宋体" w:hAnsi="宋体" w:cs="宋体"/>
                <w:color w:val="auto"/>
                <w:szCs w:val="21"/>
              </w:rPr>
            </w:pPr>
            <w:r>
              <w:rPr>
                <w:rFonts w:hint="eastAsia" w:ascii="宋体" w:hAnsi="宋体" w:eastAsia="宋体" w:cs="宋体"/>
                <w:color w:val="auto"/>
                <w:szCs w:val="21"/>
              </w:rPr>
              <w:t>公司制定《</w:t>
            </w:r>
            <w:r>
              <w:rPr>
                <w:rFonts w:hint="eastAsia" w:ascii="宋体" w:hAnsi="宋体" w:cs="宋体"/>
                <w:color w:val="auto"/>
                <w:szCs w:val="21"/>
                <w:lang w:eastAsia="zh-CN"/>
              </w:rPr>
              <w:t>事件、事故和不符合控制程序</w:t>
            </w:r>
            <w:r>
              <w:rPr>
                <w:rFonts w:hint="eastAsia" w:ascii="宋体" w:hAnsi="宋体" w:eastAsia="宋体" w:cs="宋体"/>
                <w:color w:val="auto"/>
                <w:szCs w:val="21"/>
              </w:rPr>
              <w:t>》及《</w:t>
            </w:r>
            <w:r>
              <w:rPr>
                <w:rFonts w:hint="eastAsia" w:ascii="宋体" w:hAnsi="宋体" w:cs="宋体"/>
                <w:color w:val="auto"/>
                <w:szCs w:val="21"/>
                <w:lang w:eastAsia="zh-CN"/>
              </w:rPr>
              <w:t>顾客满意度调查控制程序</w:t>
            </w:r>
            <w:r>
              <w:rPr>
                <w:rFonts w:hint="eastAsia" w:ascii="宋体" w:hAnsi="宋体" w:eastAsia="宋体" w:cs="宋体"/>
                <w:color w:val="auto"/>
                <w:szCs w:val="21"/>
              </w:rPr>
              <w:t>》实施纠正措施，消除客户投诉的原因，以防止其再发生。</w:t>
            </w:r>
          </w:p>
          <w:p>
            <w:pPr>
              <w:tabs>
                <w:tab w:val="left" w:pos="1820"/>
              </w:tabs>
              <w:adjustRightInd w:val="0"/>
              <w:snapToGrid w:val="0"/>
              <w:spacing w:line="360" w:lineRule="auto"/>
              <w:rPr>
                <w:rFonts w:hint="eastAsia" w:ascii="宋体" w:hAnsi="宋体" w:cs="宋体"/>
                <w:color w:val="auto"/>
                <w:szCs w:val="21"/>
              </w:rPr>
            </w:pPr>
            <w:r>
              <w:rPr>
                <w:rFonts w:hint="eastAsia" w:ascii="宋体" w:hAnsi="宋体" w:cs="宋体"/>
                <w:color w:val="auto"/>
                <w:szCs w:val="21"/>
              </w:rPr>
              <w:t>相关责任部门要分析产生客户投诉的原因，按《</w:t>
            </w:r>
            <w:r>
              <w:rPr>
                <w:rFonts w:hint="eastAsia" w:ascii="宋体" w:hAnsi="宋体" w:cs="宋体"/>
                <w:color w:val="auto"/>
                <w:szCs w:val="21"/>
                <w:lang w:eastAsia="zh-CN"/>
              </w:rPr>
              <w:t>纠正预防措施控制程序</w:t>
            </w:r>
            <w:r>
              <w:rPr>
                <w:rFonts w:hint="eastAsia" w:ascii="宋体" w:hAnsi="宋体" w:cs="宋体"/>
                <w:color w:val="auto"/>
                <w:szCs w:val="21"/>
              </w:rPr>
              <w:t>》实施纠正措施。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抽《纠正预防措施处理单》时间2021年11月20日</w:t>
            </w:r>
          </w:p>
          <w:p>
            <w:pPr>
              <w:pStyle w:val="3"/>
              <w:adjustRightInd w:val="0"/>
              <w:snapToGrid w:val="0"/>
              <w:spacing w:before="0" w:after="0" w:line="360" w:lineRule="auto"/>
              <w:ind w:left="1680" w:leftChars="200" w:hanging="1260" w:hangingChars="60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不符合情况：项目现场发现开槽产生的</w:t>
            </w:r>
            <w:r>
              <w:rPr>
                <w:rFonts w:hint="eastAsia" w:ascii="宋体" w:hAnsi="宋体" w:eastAsia="宋体" w:cs="宋体"/>
                <w:b w:val="0"/>
                <w:bCs w:val="0"/>
                <w:color w:val="auto"/>
                <w:sz w:val="21"/>
                <w:szCs w:val="21"/>
                <w:highlight w:val="none"/>
                <w:lang w:val="en-US" w:eastAsia="zh-CN"/>
              </w:rPr>
              <w:t>渣土</w:t>
            </w:r>
            <w:r>
              <w:rPr>
                <w:rFonts w:hint="eastAsia" w:ascii="宋体" w:hAnsi="宋体" w:cs="宋体"/>
                <w:b w:val="0"/>
                <w:bCs w:val="0"/>
                <w:color w:val="auto"/>
                <w:sz w:val="21"/>
                <w:szCs w:val="21"/>
                <w:highlight w:val="none"/>
                <w:lang w:val="en-US" w:eastAsia="zh-CN"/>
              </w:rPr>
              <w:t>末按要求存放到指定地点，临时堆放在施工现场，导致扬尘二次污染。</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不符合原因：员工对环保及职业健康防护意识不强，未引起重视。</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纠正措施：立即要求员工对现场渣土进行处理，并对责任人进行教育。</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纠正处理措施验证：已按纠正措施处理，改进有效。  </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验证人：陈权2021年11月20日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不符合处理程序和机制健全。</w:t>
            </w:r>
          </w:p>
          <w:p>
            <w:pPr>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60" w:type="dxa"/>
          </w:tcPr>
          <w:p>
            <w:pPr>
              <w:rPr>
                <w:rFonts w:hint="eastAsia" w:ascii="宋体" w:hAnsi="宋体" w:eastAsia="宋体" w:cs="宋体"/>
                <w:color w:val="auto"/>
                <w:szCs w:val="21"/>
              </w:rPr>
            </w:pPr>
            <w:r>
              <w:rPr>
                <w:rFonts w:hint="eastAsia" w:ascii="宋体" w:hAnsi="宋体" w:eastAsia="宋体" w:cs="宋体"/>
                <w:color w:val="auto"/>
                <w:szCs w:val="21"/>
              </w:rPr>
              <w:t>资质的确认、管理体系变化情况</w:t>
            </w:r>
            <w:r>
              <w:rPr>
                <w:rFonts w:hint="eastAsia" w:ascii="宋体" w:hAnsi="宋体" w:eastAsia="宋体" w:cs="宋体"/>
                <w:color w:val="auto"/>
                <w:szCs w:val="21"/>
                <w:lang w:eastAsia="zh-CN"/>
              </w:rPr>
              <w:t>、</w:t>
            </w:r>
            <w:r>
              <w:rPr>
                <w:rFonts w:hint="eastAsia" w:ascii="宋体" w:hAnsi="宋体" w:eastAsia="宋体" w:cs="宋体"/>
                <w:color w:val="auto"/>
                <w:szCs w:val="21"/>
              </w:rPr>
              <w:t>标准/规范/法规的执行情况、认证证书、标志的使用情况、投诉或事故、监督抽查情况</w:t>
            </w:r>
            <w:r>
              <w:rPr>
                <w:rFonts w:hint="eastAsia" w:ascii="宋体" w:hAnsi="宋体" w:eastAsia="宋体" w:cs="宋体"/>
                <w:color w:val="auto"/>
                <w:szCs w:val="21"/>
                <w:lang w:eastAsia="zh-CN"/>
              </w:rPr>
              <w:t>、</w:t>
            </w:r>
            <w:r>
              <w:rPr>
                <w:rFonts w:hint="eastAsia" w:ascii="宋体" w:hAnsi="宋体" w:eastAsia="宋体" w:cs="宋体"/>
                <w:color w:val="auto"/>
                <w:szCs w:val="21"/>
              </w:rPr>
              <w:t>上次审核不符合项的验证</w:t>
            </w:r>
            <w:r>
              <w:rPr>
                <w:rFonts w:hint="eastAsia" w:ascii="宋体" w:hAnsi="宋体" w:eastAsia="宋体" w:cs="宋体"/>
                <w:color w:val="auto"/>
                <w:szCs w:val="21"/>
                <w:lang w:val="en-US" w:eastAsia="zh-CN"/>
              </w:rPr>
              <w:t>情况(项目部Q7.1.5)。</w:t>
            </w:r>
          </w:p>
        </w:tc>
        <w:tc>
          <w:tcPr>
            <w:tcW w:w="960" w:type="dxa"/>
          </w:tcPr>
          <w:p>
            <w:pPr>
              <w:rPr>
                <w:rFonts w:hint="eastAsia" w:ascii="宋体" w:hAnsi="宋体" w:eastAsia="宋体" w:cs="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现场确认，公司质量、环境、职业健康安全管理体系覆盖范围无变化：</w:t>
            </w:r>
          </w:p>
          <w:p>
            <w:pPr>
              <w:keepNext w:val="0"/>
              <w:keepLines w:val="0"/>
              <w:pageBreakBefore w:val="0"/>
              <w:widowControl w:val="0"/>
              <w:kinsoku/>
              <w:wordWrap/>
              <w:overflowPunct/>
              <w:topLinePunct w:val="0"/>
              <w:autoSpaceDE/>
              <w:autoSpaceDN/>
              <w:bidi w:val="0"/>
              <w:adjustRightInd/>
              <w:snapToGrid/>
              <w:spacing w:line="288" w:lineRule="auto"/>
              <w:textAlignment w:val="auto"/>
              <w:rPr>
                <w:b w:val="0"/>
                <w:bCs w:val="0"/>
                <w:color w:val="auto"/>
                <w:sz w:val="20"/>
              </w:rPr>
            </w:pPr>
            <w:bookmarkStart w:id="0" w:name="审核范围"/>
            <w:r>
              <w:rPr>
                <w:b w:val="0"/>
                <w:bCs w:val="0"/>
                <w:color w:val="auto"/>
                <w:sz w:val="20"/>
              </w:rPr>
              <w:t>Q：计算机系统集成，电子科技设备、安防产品、软硬件的销售</w:t>
            </w:r>
          </w:p>
          <w:p>
            <w:pPr>
              <w:keepNext w:val="0"/>
              <w:keepLines w:val="0"/>
              <w:pageBreakBefore w:val="0"/>
              <w:widowControl w:val="0"/>
              <w:kinsoku/>
              <w:wordWrap/>
              <w:overflowPunct/>
              <w:topLinePunct w:val="0"/>
              <w:autoSpaceDE/>
              <w:autoSpaceDN/>
              <w:bidi w:val="0"/>
              <w:adjustRightInd/>
              <w:snapToGrid/>
              <w:spacing w:line="288" w:lineRule="auto"/>
              <w:textAlignment w:val="auto"/>
              <w:rPr>
                <w:b w:val="0"/>
                <w:bCs w:val="0"/>
                <w:color w:val="auto"/>
                <w:sz w:val="20"/>
              </w:rPr>
            </w:pPr>
            <w:r>
              <w:rPr>
                <w:b w:val="0"/>
                <w:bCs w:val="0"/>
                <w:color w:val="auto"/>
                <w:sz w:val="20"/>
              </w:rPr>
              <w:t>E：计算机系统集成，电子科技设备、安防产品、软硬件的销售所涉及场所的相关环境管理活动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b w:val="0"/>
                <w:bCs w:val="0"/>
                <w:color w:val="auto"/>
                <w:sz w:val="20"/>
              </w:rPr>
            </w:pPr>
            <w:r>
              <w:rPr>
                <w:b w:val="0"/>
                <w:bCs w:val="0"/>
                <w:color w:val="auto"/>
                <w:sz w:val="20"/>
              </w:rPr>
              <w:t>O：计算机系统集成，电子科技设备、安防产品、软硬件的销售所涉及场所的相关职业健康安全管理活动</w:t>
            </w:r>
            <w:bookmarkEnd w:id="0"/>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公司严格执行国标及行业要求和法律、法规要求。</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提供营业执照（三证合一），检查有效，经营范围包含认证范围。</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现场查见认证证书及标识使用情况，符合要求。</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近一年来</w:t>
            </w:r>
            <w:r>
              <w:rPr>
                <w:rFonts w:hint="eastAsia" w:ascii="宋体" w:hAnsi="宋体" w:eastAsia="宋体" w:cs="宋体"/>
                <w:b w:val="0"/>
                <w:bCs w:val="0"/>
                <w:color w:val="auto"/>
                <w:kern w:val="2"/>
                <w:sz w:val="21"/>
                <w:szCs w:val="21"/>
                <w:lang w:val="en-US" w:eastAsia="zh-CN" w:bidi="ar-SA"/>
              </w:rPr>
              <w:t>，公司无重大的环境和职业健康安全问题和投诉。暂</w:t>
            </w:r>
            <w:r>
              <w:rPr>
                <w:rFonts w:hint="eastAsia" w:ascii="宋体" w:hAnsi="宋体" w:cs="宋体"/>
                <w:b w:val="0"/>
                <w:bCs w:val="0"/>
                <w:color w:val="auto"/>
                <w:kern w:val="2"/>
                <w:sz w:val="21"/>
                <w:szCs w:val="21"/>
                <w:lang w:val="en-US" w:eastAsia="zh-CN" w:bidi="ar-SA"/>
              </w:rPr>
              <w:t>无质量、</w:t>
            </w:r>
            <w:r>
              <w:rPr>
                <w:rFonts w:hint="eastAsia" w:ascii="宋体" w:hAnsi="宋体" w:eastAsia="宋体" w:cs="宋体"/>
                <w:b w:val="0"/>
                <w:bCs w:val="0"/>
                <w:color w:val="auto"/>
                <w:kern w:val="2"/>
                <w:sz w:val="21"/>
                <w:szCs w:val="21"/>
                <w:lang w:val="en-US" w:eastAsia="zh-CN" w:bidi="ar-SA"/>
              </w:rPr>
              <w:t>环境、职业健康安全部门监督检查情况。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color w:val="auto"/>
                <w:szCs w:val="21"/>
              </w:rPr>
            </w:pPr>
            <w:r>
              <w:rPr>
                <w:rFonts w:hint="eastAsia" w:ascii="宋体" w:hAnsi="宋体" w:eastAsia="宋体" w:cs="宋体"/>
                <w:b w:val="0"/>
                <w:bCs w:val="0"/>
                <w:color w:val="auto"/>
                <w:kern w:val="2"/>
                <w:sz w:val="21"/>
                <w:szCs w:val="21"/>
                <w:lang w:val="en-US" w:eastAsia="zh-CN" w:bidi="ar-SA"/>
              </w:rPr>
              <w:t>上次不符合的整改情况：上次不符合为</w:t>
            </w:r>
            <w:r>
              <w:rPr>
                <w:rFonts w:hint="eastAsia" w:ascii="宋体" w:hAnsi="宋体" w:cs="宋体"/>
                <w:b w:val="0"/>
                <w:bCs w:val="0"/>
                <w:color w:val="auto"/>
                <w:kern w:val="2"/>
                <w:sz w:val="21"/>
                <w:szCs w:val="21"/>
                <w:lang w:val="en-US" w:eastAsia="zh-CN" w:bidi="ar-SA"/>
              </w:rPr>
              <w:t>项目</w:t>
            </w:r>
            <w:r>
              <w:rPr>
                <w:rFonts w:hint="eastAsia" w:ascii="宋体" w:hAnsi="宋体" w:eastAsia="宋体" w:cs="宋体"/>
                <w:b w:val="0"/>
                <w:bCs w:val="0"/>
                <w:color w:val="auto"/>
                <w:kern w:val="2"/>
                <w:sz w:val="21"/>
                <w:szCs w:val="21"/>
                <w:lang w:val="en-US" w:eastAsia="zh-CN" w:bidi="ar-SA"/>
              </w:rPr>
              <w:t>部</w:t>
            </w:r>
            <w:r>
              <w:rPr>
                <w:rFonts w:hint="eastAsia" w:ascii="宋体" w:hAnsi="宋体" w:cs="宋体"/>
                <w:b w:val="0"/>
                <w:bCs w:val="0"/>
                <w:color w:val="auto"/>
                <w:kern w:val="2"/>
                <w:sz w:val="21"/>
                <w:szCs w:val="21"/>
                <w:lang w:val="en-US" w:eastAsia="zh-CN" w:bidi="ar-SA"/>
              </w:rPr>
              <w:t>Q7.1.5</w:t>
            </w:r>
            <w:r>
              <w:rPr>
                <w:rFonts w:hint="eastAsia" w:ascii="宋体" w:hAnsi="宋体" w:eastAsia="宋体" w:cs="宋体"/>
                <w:b w:val="0"/>
                <w:bCs w:val="0"/>
                <w:color w:val="auto"/>
                <w:kern w:val="2"/>
                <w:sz w:val="21"/>
                <w:szCs w:val="21"/>
                <w:lang w:val="en-US" w:eastAsia="zh-CN" w:bidi="ar-SA"/>
              </w:rPr>
              <w:t>条款，</w:t>
            </w:r>
            <w:r>
              <w:rPr>
                <w:rFonts w:hint="eastAsia" w:ascii="宋体" w:hAnsi="宋体" w:cs="宋体"/>
                <w:b w:val="0"/>
                <w:bCs w:val="0"/>
                <w:color w:val="auto"/>
                <w:szCs w:val="21"/>
              </w:rPr>
              <w:t>未提供在用</w:t>
            </w:r>
            <w:r>
              <w:rPr>
                <w:rFonts w:hint="eastAsia" w:ascii="宋体" w:hAnsi="宋体"/>
                <w:b w:val="0"/>
                <w:bCs w:val="0"/>
                <w:color w:val="auto"/>
                <w:szCs w:val="21"/>
              </w:rPr>
              <w:t>万用表、巡线仪</w:t>
            </w:r>
            <w:r>
              <w:rPr>
                <w:rFonts w:hint="eastAsia" w:ascii="宋体" w:hAnsi="宋体" w:cs="宋体"/>
                <w:b w:val="0"/>
                <w:bCs w:val="0"/>
                <w:color w:val="auto"/>
                <w:szCs w:val="21"/>
              </w:rPr>
              <w:t>的有效检定或校准证书</w:t>
            </w:r>
            <w:r>
              <w:rPr>
                <w:rFonts w:hint="eastAsia" w:ascii="宋体" w:hAnsi="宋体" w:eastAsia="宋体" w:cs="宋体"/>
                <w:b w:val="0"/>
                <w:bCs w:val="0"/>
                <w:color w:val="auto"/>
                <w:kern w:val="2"/>
                <w:sz w:val="21"/>
                <w:szCs w:val="21"/>
                <w:lang w:val="en-US" w:eastAsia="zh-CN" w:bidi="ar-SA"/>
              </w:rPr>
              <w:t>，经本次审核验证均整改且无类似不符合情况出现。</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val="0"/>
                <w:bCs w:val="0"/>
                <w:color w:val="auto"/>
                <w:lang w:val="en-US" w:eastAsia="zh-CN"/>
              </w:rPr>
            </w:pP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受审核部门：项目部（含临时场所）   主管领导：钟琴，   陪同人员：陈权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2022年04月24日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color w:val="auto"/>
                <w:sz w:val="24"/>
                <w:szCs w:val="24"/>
              </w:rPr>
            </w:pPr>
            <w:r>
              <w:rPr>
                <w:rFonts w:hint="eastAsia" w:ascii="宋体" w:hAnsi="宋体" w:eastAsia="宋体" w:cs="新宋体"/>
                <w:color w:val="auto"/>
                <w:sz w:val="18"/>
                <w:szCs w:val="18"/>
                <w:lang w:val="en-US" w:eastAsia="zh-CN"/>
              </w:rPr>
              <w:t>QMS:5.3组织的角色、职责和权限；6.2质量目标及其实现的策划；7.1.5监视和测量设备（上次不符合验证）；8.1运行策划和控制；8.3设计开发控制；8.5.1生产和服务提供的控制；8.5.2标识和可追溯性；8.5.3顾客或外部供方的财产；8.5.4防护；8.5.5交付后活动；8.5.6更改控制；8.6产品和服务放行；8.7不合格输出的控制；</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Q5.3</w:t>
            </w:r>
          </w:p>
          <w:p>
            <w:pPr>
              <w:rPr>
                <w:rFonts w:hint="eastAsia" w:ascii="宋体" w:hAnsi="宋体" w:eastAsia="宋体" w:cs="宋体"/>
                <w:color w:val="auto"/>
                <w:sz w:val="21"/>
                <w:szCs w:val="21"/>
              </w:rPr>
            </w:pPr>
          </w:p>
        </w:tc>
        <w:tc>
          <w:tcPr>
            <w:tcW w:w="10004" w:type="dxa"/>
          </w:tcPr>
          <w:p>
            <w:pPr>
              <w:autoSpaceDE w:val="0"/>
              <w:autoSpaceDN w:val="0"/>
              <w:adjustRightIn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查，项目部的岗位职责和权限如下：</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1.贯彻执行公司质量环境职业健康安全管理方针，质量目标，环境目标和指标和职业健康安全目标和指标，并结合本部门职责编制实施部门目标；</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2.负责</w:t>
            </w:r>
            <w:r>
              <w:rPr>
                <w:rFonts w:hint="eastAsia" w:ascii="宋体" w:hAnsi="宋体" w:eastAsia="宋体" w:cs="宋体"/>
                <w:color w:val="auto"/>
                <w:sz w:val="21"/>
                <w:szCs w:val="21"/>
                <w:lang w:eastAsia="zh-CN"/>
              </w:rPr>
              <w:t>计算机系统集成</w:t>
            </w:r>
            <w:r>
              <w:rPr>
                <w:rFonts w:hint="eastAsia" w:ascii="宋体" w:hAnsi="宋体" w:eastAsia="宋体" w:cs="宋体"/>
                <w:color w:val="auto"/>
                <w:sz w:val="21"/>
                <w:szCs w:val="21"/>
              </w:rPr>
              <w:t>实现的策划，确保策划的更改进行确认；</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3.负责</w:t>
            </w:r>
            <w:r>
              <w:rPr>
                <w:rFonts w:hint="eastAsia" w:ascii="宋体" w:hAnsi="宋体" w:eastAsia="宋体" w:cs="宋体"/>
                <w:color w:val="auto"/>
                <w:sz w:val="21"/>
                <w:szCs w:val="21"/>
                <w:lang w:eastAsia="zh-CN"/>
              </w:rPr>
              <w:t>系统集成</w:t>
            </w:r>
            <w:r>
              <w:rPr>
                <w:rFonts w:hint="eastAsia" w:ascii="宋体" w:hAnsi="宋体" w:eastAsia="宋体" w:cs="宋体"/>
                <w:color w:val="auto"/>
                <w:sz w:val="21"/>
                <w:szCs w:val="21"/>
              </w:rPr>
              <w:t>工作，并对员工纪律的执行情况进行监督考核；</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4.加强对服务过程的控制，严格执行服务要求；</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5.按要求，做好</w:t>
            </w:r>
            <w:r>
              <w:rPr>
                <w:rFonts w:hint="eastAsia" w:ascii="宋体" w:hAnsi="宋体" w:eastAsia="宋体" w:cs="宋体"/>
                <w:color w:val="auto"/>
                <w:sz w:val="21"/>
                <w:szCs w:val="21"/>
                <w:lang w:eastAsia="zh-CN"/>
              </w:rPr>
              <w:t>计算机系统集成</w:t>
            </w:r>
            <w:r>
              <w:rPr>
                <w:rFonts w:hint="eastAsia" w:ascii="宋体" w:hAnsi="宋体" w:eastAsia="宋体" w:cs="宋体"/>
                <w:color w:val="auto"/>
                <w:sz w:val="21"/>
                <w:szCs w:val="21"/>
                <w:lang w:val="en-US" w:eastAsia="zh-CN"/>
              </w:rPr>
              <w:t>项目质量、进度、成本</w:t>
            </w:r>
            <w:r>
              <w:rPr>
                <w:rFonts w:hint="eastAsia" w:ascii="宋体" w:hAnsi="宋体" w:eastAsia="宋体" w:cs="宋体"/>
                <w:color w:val="auto"/>
                <w:sz w:val="21"/>
                <w:szCs w:val="21"/>
              </w:rPr>
              <w:t>的控制；</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6.负责服务设备的保养维修工作，使设备处于满足产品质量的要求状态；</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7.负责本部门所涉及的环境因素、危险源的识别和控制；负责服务过程质量环境安全运行控制；负责质量环境安全管理方案的落实，定期进行环境安全检查；</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8.定期进行隐患排查和治理，确保公司安全生产；</w:t>
            </w:r>
          </w:p>
          <w:p>
            <w:pPr>
              <w:spacing w:line="440" w:lineRule="exact"/>
              <w:ind w:firstLine="436"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9.协助行政部组织应急演练；</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项目部负责人对部门职责清楚。</w:t>
            </w:r>
          </w:p>
        </w:tc>
        <w:tc>
          <w:tcPr>
            <w:tcW w:w="1585" w:type="dxa"/>
          </w:tcPr>
          <w:p>
            <w:pPr>
              <w:rPr>
                <w:color w:val="auto"/>
              </w:rPr>
            </w:pPr>
          </w:p>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查项目部的质量目标为：         考核情况（</w:t>
            </w:r>
            <w:r>
              <w:rPr>
                <w:rFonts w:hint="eastAsia" w:ascii="宋体" w:hAnsi="宋体" w:cs="Arial"/>
                <w:iCs/>
                <w:color w:val="auto"/>
                <w:szCs w:val="21"/>
                <w:lang w:eastAsia="zh-CN"/>
              </w:rPr>
              <w:t>2021年7月-2022年03月</w:t>
            </w:r>
            <w:r>
              <w:rPr>
                <w:rFonts w:hint="eastAsia" w:ascii="宋体" w:hAnsi="宋体" w:cs="Arial"/>
                <w:iCs/>
                <w:color w:val="auto"/>
                <w:szCs w:val="21"/>
              </w:rPr>
              <w:t>）</w:t>
            </w:r>
          </w:p>
          <w:p>
            <w:pPr>
              <w:spacing w:line="400" w:lineRule="atLeast"/>
              <w:ind w:right="170"/>
              <w:jc w:val="left"/>
              <w:rPr>
                <w:rFonts w:ascii="宋体" w:hAnsi="宋体" w:cs="Arial"/>
                <w:iCs/>
                <w:color w:val="auto"/>
                <w:szCs w:val="21"/>
              </w:rPr>
            </w:pPr>
            <w:r>
              <w:rPr>
                <w:rFonts w:hint="eastAsia" w:ascii="宋体" w:hAnsi="宋体" w:cs="Arial"/>
                <w:iCs/>
                <w:color w:val="auto"/>
                <w:szCs w:val="21"/>
              </w:rPr>
              <w:t xml:space="preserve">  质量目标：</w:t>
            </w:r>
          </w:p>
          <w:p>
            <w:pPr>
              <w:numPr>
                <w:ilvl w:val="0"/>
                <w:numId w:val="0"/>
              </w:numPr>
              <w:spacing w:line="400" w:lineRule="atLeast"/>
              <w:ind w:right="170" w:rightChars="0"/>
              <w:jc w:val="left"/>
              <w:rPr>
                <w:rFonts w:hint="eastAsia" w:ascii="宋体" w:hAnsi="宋体" w:eastAsia="宋体" w:cs="Arial"/>
                <w:iCs/>
                <w:color w:val="auto"/>
                <w:szCs w:val="21"/>
              </w:rPr>
            </w:pPr>
            <w:r>
              <w:rPr>
                <w:rFonts w:hint="eastAsia" w:ascii="宋体" w:hAnsi="宋体" w:eastAsia="宋体" w:cs="Arial"/>
                <w:iCs/>
                <w:color w:val="auto"/>
                <w:szCs w:val="21"/>
                <w:lang w:val="en-US" w:eastAsia="zh-CN"/>
              </w:rPr>
              <w:t>1）</w:t>
            </w:r>
            <w:r>
              <w:rPr>
                <w:rFonts w:hint="eastAsia" w:ascii="宋体" w:hAnsi="宋体" w:eastAsia="宋体" w:cs="Arial"/>
                <w:iCs/>
                <w:color w:val="auto"/>
                <w:szCs w:val="21"/>
              </w:rPr>
              <w:t xml:space="preserve">项目按期交付率≥98%。       实测：100%     </w:t>
            </w:r>
          </w:p>
          <w:p>
            <w:pPr>
              <w:numPr>
                <w:ilvl w:val="0"/>
                <w:numId w:val="0"/>
              </w:numPr>
              <w:spacing w:line="400" w:lineRule="atLeast"/>
              <w:ind w:right="170" w:rightChars="0"/>
              <w:jc w:val="left"/>
              <w:rPr>
                <w:rFonts w:hint="eastAsia" w:ascii="宋体" w:hAnsi="宋体" w:eastAsia="宋体" w:cs="Arial"/>
                <w:iCs/>
                <w:color w:val="auto"/>
                <w:szCs w:val="21"/>
                <w:lang w:eastAsia="zh-CN"/>
              </w:rPr>
            </w:pPr>
            <w:r>
              <w:rPr>
                <w:rFonts w:hint="eastAsia" w:ascii="宋体" w:hAnsi="宋体" w:eastAsia="宋体" w:cs="Arial"/>
                <w:iCs/>
                <w:color w:val="auto"/>
                <w:szCs w:val="21"/>
                <w:lang w:val="en-US" w:eastAsia="zh-CN"/>
              </w:rPr>
              <w:t>2）问题处理及时率 100%</w:t>
            </w:r>
            <w:r>
              <w:rPr>
                <w:rFonts w:hint="eastAsia" w:ascii="宋体" w:hAnsi="宋体" w:eastAsia="宋体" w:cs="Arial"/>
                <w:iCs/>
                <w:color w:val="auto"/>
                <w:szCs w:val="21"/>
                <w:lang w:eastAsia="zh-CN"/>
              </w:rPr>
              <w:tab/>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实测：100%</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2021年7月-2022年03月</w:t>
            </w:r>
            <w:r>
              <w:rPr>
                <w:rFonts w:hint="eastAsia" w:ascii="宋体" w:hAnsi="宋体" w:cs="宋体"/>
                <w:color w:val="auto"/>
                <w:szCs w:val="21"/>
              </w:rPr>
              <w:t>项目部质量目标完成情况：均能达到要求。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查，公司编制了标管理实施方案：制定、执行程序或作业文件；加强监测和测量；培训与教育；应急响应。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新宋体"/>
                <w:color w:val="auto"/>
                <w:szCs w:val="21"/>
                <w:lang w:eastAsia="zh-CN"/>
              </w:rPr>
            </w:pPr>
            <w:r>
              <w:rPr>
                <w:rFonts w:hint="eastAsia" w:ascii="宋体" w:hAnsi="宋体" w:cs="新宋体"/>
                <w:color w:val="auto"/>
                <w:szCs w:val="21"/>
              </w:rPr>
              <w:t>监视和测量资源</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上次不符合验证</w:t>
            </w:r>
            <w:r>
              <w:rPr>
                <w:rFonts w:hint="eastAsia" w:ascii="宋体" w:hAnsi="宋体" w:cs="新宋体"/>
                <w:color w:val="auto"/>
                <w:szCs w:val="21"/>
                <w:lang w:eastAsia="zh-CN"/>
              </w:rPr>
              <w:t>）</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Q7.1.5</w:t>
            </w:r>
          </w:p>
        </w:tc>
        <w:tc>
          <w:tcPr>
            <w:tcW w:w="10004" w:type="dxa"/>
          </w:tcPr>
          <w:p>
            <w:pPr>
              <w:spacing w:line="400" w:lineRule="exact"/>
              <w:ind w:firstLine="420" w:firstLineChars="200"/>
              <w:rPr>
                <w:rFonts w:hint="eastAsia"/>
                <w:b w:val="0"/>
                <w:bCs w:val="0"/>
                <w:color w:val="auto"/>
                <w:lang w:eastAsia="zh-CN"/>
              </w:rPr>
            </w:pPr>
            <w:r>
              <w:rPr>
                <w:rFonts w:hint="eastAsia"/>
                <w:b w:val="0"/>
                <w:bCs w:val="0"/>
                <w:color w:val="auto"/>
                <w:lang w:val="en-US" w:eastAsia="zh-CN"/>
              </w:rPr>
              <w:t>公司</w:t>
            </w:r>
            <w:r>
              <w:rPr>
                <w:rFonts w:hint="eastAsia"/>
                <w:b w:val="0"/>
                <w:bCs w:val="0"/>
                <w:color w:val="auto"/>
              </w:rPr>
              <w:t>销售的产品在产品采购、交付过程中性状未有改变。组织只对产品名称、数量、规格型号、外观等进行验证；质量技术特性由供方提供、控制。产品的最终验收以客户验收确认为准。对销售服务过程的监视测量，根据《销售人员行为规范考核》进行定期的考核管理</w:t>
            </w:r>
            <w:r>
              <w:rPr>
                <w:rFonts w:hint="eastAsia"/>
                <w:b w:val="0"/>
                <w:bCs w:val="0"/>
                <w:color w:val="auto"/>
                <w:lang w:eastAsia="zh-CN"/>
              </w:rPr>
              <w:t>。</w:t>
            </w:r>
          </w:p>
          <w:p>
            <w:pPr>
              <w:spacing w:line="400" w:lineRule="exact"/>
              <w:ind w:firstLine="210" w:firstLineChars="100"/>
              <w:rPr>
                <w:rFonts w:ascii="宋体" w:hAnsi="宋体" w:cs="宋体"/>
                <w:b w:val="0"/>
                <w:bCs w:val="0"/>
                <w:color w:val="auto"/>
                <w:szCs w:val="21"/>
              </w:rPr>
            </w:pPr>
            <w:r>
              <w:rPr>
                <w:rFonts w:hint="eastAsia" w:ascii="宋体" w:hAnsi="宋体" w:cs="宋体"/>
                <w:b w:val="0"/>
                <w:bCs w:val="0"/>
                <w:color w:val="auto"/>
                <w:szCs w:val="21"/>
              </w:rPr>
              <w:t>公司依据计算机系统集成需求，配置有</w:t>
            </w:r>
            <w:r>
              <w:rPr>
                <w:rFonts w:hint="eastAsia" w:ascii="宋体" w:hAnsi="宋体"/>
                <w:b w:val="0"/>
                <w:bCs w:val="0"/>
                <w:color w:val="auto"/>
                <w:szCs w:val="21"/>
              </w:rPr>
              <w:t>万用表、巡线仪等检测设备，</w:t>
            </w:r>
            <w:r>
              <w:rPr>
                <w:rFonts w:hint="eastAsia" w:ascii="宋体" w:hAnsi="宋体" w:cs="宋体"/>
                <w:b w:val="0"/>
                <w:bCs w:val="0"/>
                <w:color w:val="auto"/>
                <w:szCs w:val="21"/>
              </w:rPr>
              <w:t>能满足服务过程检测需要。</w:t>
            </w:r>
          </w:p>
          <w:p>
            <w:pPr>
              <w:spacing w:line="400" w:lineRule="exact"/>
              <w:ind w:firstLine="210" w:firstLineChars="100"/>
              <w:rPr>
                <w:rFonts w:hint="eastAsia" w:ascii="宋体" w:hAnsi="宋体" w:cs="宋体"/>
                <w:b w:val="0"/>
                <w:bCs w:val="0"/>
                <w:color w:val="auto"/>
                <w:szCs w:val="21"/>
                <w:lang w:eastAsia="zh-CN"/>
              </w:rPr>
            </w:pPr>
            <w:r>
              <w:rPr>
                <w:rFonts w:hint="eastAsia" w:ascii="宋体" w:hAnsi="宋体" w:cs="宋体"/>
                <w:b w:val="0"/>
                <w:bCs w:val="0"/>
                <w:color w:val="auto"/>
                <w:szCs w:val="21"/>
              </w:rPr>
              <w:t>查检测设备的控制，提供</w:t>
            </w:r>
            <w:r>
              <w:rPr>
                <w:rFonts w:hint="eastAsia" w:ascii="宋体" w:hAnsi="宋体" w:cs="宋体"/>
                <w:b w:val="0"/>
                <w:bCs w:val="0"/>
                <w:color w:val="auto"/>
                <w:szCs w:val="21"/>
                <w:lang w:val="en-US" w:eastAsia="zh-CN"/>
              </w:rPr>
              <w:t>有</w:t>
            </w:r>
            <w:r>
              <w:rPr>
                <w:rFonts w:hint="eastAsia" w:ascii="宋体" w:hAnsi="宋体" w:cs="宋体"/>
                <w:b w:val="0"/>
                <w:bCs w:val="0"/>
                <w:color w:val="auto"/>
                <w:szCs w:val="21"/>
              </w:rPr>
              <w:t>在用</w:t>
            </w:r>
            <w:r>
              <w:rPr>
                <w:rFonts w:hint="eastAsia" w:ascii="宋体" w:hAnsi="宋体"/>
                <w:b w:val="0"/>
                <w:bCs w:val="0"/>
                <w:color w:val="auto"/>
                <w:szCs w:val="21"/>
              </w:rPr>
              <w:t>万用表、巡线仪</w:t>
            </w:r>
            <w:r>
              <w:rPr>
                <w:rFonts w:hint="eastAsia" w:ascii="宋体" w:hAnsi="宋体" w:cs="宋体"/>
                <w:b w:val="0"/>
                <w:bCs w:val="0"/>
                <w:color w:val="auto"/>
                <w:szCs w:val="21"/>
              </w:rPr>
              <w:t>的有效检定或校准证书</w:t>
            </w:r>
            <w:r>
              <w:rPr>
                <w:rFonts w:hint="eastAsia" w:ascii="宋体" w:hAnsi="宋体" w:cs="宋体"/>
                <w:b w:val="0"/>
                <w:bCs w:val="0"/>
                <w:color w:val="auto"/>
                <w:szCs w:val="21"/>
                <w:lang w:eastAsia="zh-CN"/>
              </w:rPr>
              <w:t>。</w:t>
            </w:r>
          </w:p>
          <w:p>
            <w:pPr>
              <w:pStyle w:val="20"/>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  抽检测设备校准证书：详见附件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2447"/>
              <w:gridCol w:w="149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7" w:type="dxa"/>
                </w:tcPr>
                <w:p>
                  <w:pPr>
                    <w:pStyle w:val="20"/>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检测设备</w:t>
                  </w:r>
                </w:p>
              </w:tc>
              <w:tc>
                <w:tcPr>
                  <w:tcW w:w="2447"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证书编号</w:t>
                  </w:r>
                </w:p>
              </w:tc>
              <w:tc>
                <w:tcPr>
                  <w:tcW w:w="1491"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型号规格</w:t>
                  </w:r>
                </w:p>
              </w:tc>
              <w:tc>
                <w:tcPr>
                  <w:tcW w:w="1480"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校准日期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pStyle w:val="20"/>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万用表</w:t>
                  </w:r>
                </w:p>
              </w:tc>
              <w:tc>
                <w:tcPr>
                  <w:tcW w:w="2447"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ZD202105060817</w:t>
                  </w:r>
                </w:p>
              </w:tc>
              <w:tc>
                <w:tcPr>
                  <w:tcW w:w="1491"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VC9205N</w:t>
                  </w:r>
                </w:p>
              </w:tc>
              <w:tc>
                <w:tcPr>
                  <w:tcW w:w="1480"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2021-5-6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pStyle w:val="20"/>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网络电缆测试巡线仪</w:t>
                  </w:r>
                </w:p>
              </w:tc>
              <w:tc>
                <w:tcPr>
                  <w:tcW w:w="2447"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ZD202105060816</w:t>
                  </w:r>
                </w:p>
              </w:tc>
              <w:tc>
                <w:tcPr>
                  <w:tcW w:w="1491"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SY-806</w:t>
                  </w:r>
                </w:p>
              </w:tc>
              <w:tc>
                <w:tcPr>
                  <w:tcW w:w="1480" w:type="dxa"/>
                </w:tcPr>
                <w:p>
                  <w:pPr>
                    <w:pStyle w:val="20"/>
                    <w:jc w:val="both"/>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2021-5-6</w:t>
                  </w:r>
                </w:p>
              </w:tc>
            </w:tr>
          </w:tbl>
          <w:p>
            <w:pPr>
              <w:pStyle w:val="20"/>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w:t>
            </w:r>
          </w:p>
          <w:p>
            <w:pPr>
              <w:spacing w:line="400" w:lineRule="exact"/>
              <w:ind w:firstLine="210" w:firstLineChars="100"/>
              <w:rPr>
                <w:rFonts w:ascii="宋体" w:hAnsi="宋体" w:cs="宋体"/>
                <w:b w:val="0"/>
                <w:bCs w:val="0"/>
                <w:color w:val="auto"/>
                <w:szCs w:val="21"/>
              </w:rPr>
            </w:pPr>
            <w:r>
              <w:rPr>
                <w:rFonts w:hint="eastAsia" w:ascii="宋体" w:hAnsi="宋体" w:cs="宋体"/>
                <w:b w:val="0"/>
                <w:bCs w:val="0"/>
                <w:color w:val="auto"/>
                <w:szCs w:val="21"/>
                <w:lang w:val="en-US" w:eastAsia="zh-CN"/>
              </w:rPr>
              <w:t>上次审核</w:t>
            </w:r>
            <w:r>
              <w:rPr>
                <w:rFonts w:hint="eastAsia" w:ascii="宋体" w:hAnsi="宋体" w:cs="宋体"/>
                <w:b w:val="0"/>
                <w:bCs w:val="0"/>
                <w:color w:val="auto"/>
                <w:szCs w:val="21"/>
              </w:rPr>
              <w:t>发现</w:t>
            </w:r>
            <w:r>
              <w:rPr>
                <w:rFonts w:hint="eastAsia" w:ascii="宋体" w:hAnsi="宋体"/>
                <w:b w:val="0"/>
                <w:bCs w:val="0"/>
                <w:color w:val="auto"/>
                <w:szCs w:val="21"/>
              </w:rPr>
              <w:t>万用表、巡线仪</w:t>
            </w:r>
            <w:r>
              <w:rPr>
                <w:rFonts w:hint="eastAsia" w:ascii="宋体" w:hAnsi="宋体" w:cs="宋体"/>
                <w:b w:val="0"/>
                <w:bCs w:val="0"/>
                <w:color w:val="auto"/>
                <w:szCs w:val="21"/>
              </w:rPr>
              <w:t>未提供有效的检定或校准证书，</w:t>
            </w:r>
            <w:r>
              <w:rPr>
                <w:rFonts w:hint="eastAsia" w:ascii="宋体" w:hAnsi="宋体" w:cs="宋体"/>
                <w:b w:val="0"/>
                <w:bCs w:val="0"/>
                <w:color w:val="auto"/>
                <w:szCs w:val="21"/>
                <w:lang w:val="en-US" w:eastAsia="zh-CN"/>
              </w:rPr>
              <w:t>经本次现场验证，</w:t>
            </w:r>
            <w:r>
              <w:rPr>
                <w:rFonts w:hint="eastAsia" w:ascii="宋体" w:hAnsi="宋体" w:cs="宋体"/>
                <w:b w:val="0"/>
                <w:bCs w:val="0"/>
                <w:color w:val="auto"/>
                <w:szCs w:val="21"/>
              </w:rPr>
              <w:t>得到</w:t>
            </w:r>
            <w:r>
              <w:rPr>
                <w:rFonts w:hint="eastAsia" w:ascii="宋体" w:hAnsi="宋体" w:cs="宋体"/>
                <w:b w:val="0"/>
                <w:bCs w:val="0"/>
                <w:color w:val="auto"/>
                <w:szCs w:val="21"/>
                <w:lang w:val="en-US" w:eastAsia="zh-CN"/>
              </w:rPr>
              <w:t>有效</w:t>
            </w:r>
            <w:r>
              <w:rPr>
                <w:rFonts w:hint="eastAsia" w:ascii="宋体" w:hAnsi="宋体" w:cs="宋体"/>
                <w:b w:val="0"/>
                <w:bCs w:val="0"/>
                <w:color w:val="auto"/>
                <w:szCs w:val="21"/>
              </w:rPr>
              <w:t>改善。</w:t>
            </w:r>
          </w:p>
        </w:tc>
        <w:tc>
          <w:tcPr>
            <w:tcW w:w="1585" w:type="dxa"/>
          </w:tcPr>
          <w:p>
            <w:pPr>
              <w:pStyle w:val="20"/>
              <w:rPr>
                <w:rFonts w:hint="eastAsia" w:ascii="Times New Roman" w:hAnsi="Times New Roman" w:eastAsia="宋体" w:cs="Times New Roman"/>
                <w:b w:val="0"/>
                <w:bCs w:val="0"/>
                <w:color w:val="auto"/>
                <w:kern w:val="2"/>
                <w:sz w:val="21"/>
                <w:lang w:val="en-US" w:eastAsia="zh-CN"/>
              </w:rPr>
            </w:pPr>
            <w:r>
              <w:rPr>
                <w:rFonts w:hint="eastAsia" w:ascii="Times New Roman" w:hAnsi="Times New Roman" w:cs="Times New Roman"/>
                <w:b w:val="0"/>
                <w:bCs w:val="0"/>
                <w:color w:val="auto"/>
                <w:kern w:val="2"/>
                <w:sz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both"/>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Q8.1 </w:t>
            </w:r>
          </w:p>
        </w:tc>
        <w:tc>
          <w:tcPr>
            <w:tcW w:w="10004" w:type="dxa"/>
          </w:tcPr>
          <w:p>
            <w:pPr>
              <w:rPr>
                <w:rFonts w:ascii="宋体" w:hAnsi="宋体"/>
                <w:color w:val="auto"/>
                <w:szCs w:val="21"/>
              </w:rPr>
            </w:pPr>
            <w:r>
              <w:rPr>
                <w:rFonts w:hint="eastAsia" w:ascii="宋体" w:hAnsi="宋体"/>
                <w:color w:val="auto"/>
                <w:szCs w:val="21"/>
              </w:rPr>
              <w:t>公司主要产品：计算机系统集成，电子科技设备、安防产品、软硬件的销售。</w:t>
            </w:r>
          </w:p>
          <w:p>
            <w:pPr>
              <w:spacing w:line="400" w:lineRule="exact"/>
              <w:rPr>
                <w:rFonts w:ascii="宋体" w:hAnsi="宋体"/>
                <w:color w:val="auto"/>
                <w:szCs w:val="21"/>
              </w:rPr>
            </w:pPr>
            <w:r>
              <w:rPr>
                <w:rFonts w:hint="eastAsia" w:ascii="宋体" w:hAnsi="宋体"/>
                <w:color w:val="auto"/>
                <w:szCs w:val="21"/>
              </w:rPr>
              <w:t>公司产品执行标准：</w:t>
            </w:r>
            <w:r>
              <w:rPr>
                <w:rFonts w:hint="eastAsia"/>
                <w:color w:val="auto"/>
                <w:szCs w:val="21"/>
              </w:rPr>
              <w:t>中华人民共和国计算机信息系统安全保护条例、视频安防监控制系统技术要求（</w:t>
            </w:r>
            <w:r>
              <w:rPr>
                <w:color w:val="auto"/>
                <w:szCs w:val="21"/>
              </w:rPr>
              <w:t>GA/T367-2001</w:t>
            </w:r>
            <w:r>
              <w:rPr>
                <w:rFonts w:hint="eastAsia"/>
                <w:color w:val="auto"/>
                <w:szCs w:val="21"/>
              </w:rPr>
              <w:t>）、民用闭路监视电视系统工程技术规范（</w:t>
            </w:r>
            <w:r>
              <w:rPr>
                <w:color w:val="auto"/>
                <w:szCs w:val="21"/>
              </w:rPr>
              <w:t>GB50198</w:t>
            </w:r>
            <w:r>
              <w:rPr>
                <w:rFonts w:hint="eastAsia"/>
                <w:color w:val="auto"/>
                <w:szCs w:val="21"/>
              </w:rPr>
              <w:t>－</w:t>
            </w:r>
            <w:r>
              <w:rPr>
                <w:color w:val="auto"/>
                <w:szCs w:val="21"/>
              </w:rPr>
              <w:t>94</w:t>
            </w:r>
            <w:r>
              <w:rPr>
                <w:rFonts w:hint="eastAsia"/>
                <w:color w:val="auto"/>
                <w:szCs w:val="21"/>
              </w:rPr>
              <w:t>）、有线电视系统工程技术规范（</w:t>
            </w:r>
            <w:r>
              <w:rPr>
                <w:color w:val="auto"/>
                <w:szCs w:val="21"/>
              </w:rPr>
              <w:t>GB50200</w:t>
            </w:r>
            <w:r>
              <w:rPr>
                <w:rFonts w:hint="eastAsia"/>
                <w:color w:val="auto"/>
                <w:szCs w:val="21"/>
              </w:rPr>
              <w:t>－</w:t>
            </w:r>
            <w:r>
              <w:rPr>
                <w:color w:val="auto"/>
                <w:szCs w:val="21"/>
              </w:rPr>
              <w:t>94</w:t>
            </w:r>
            <w:r>
              <w:rPr>
                <w:rFonts w:hint="eastAsia"/>
                <w:color w:val="auto"/>
                <w:szCs w:val="21"/>
              </w:rPr>
              <w:t>）、</w:t>
            </w:r>
            <w:r>
              <w:rPr>
                <w:rFonts w:hint="eastAsia" w:ascii="宋体" w:hAnsi="宋体"/>
                <w:color w:val="auto"/>
                <w:szCs w:val="21"/>
              </w:rPr>
              <w:t>《安全防范工程技术规范》GB50348-2004、</w:t>
            </w:r>
            <w:r>
              <w:rPr>
                <w:color w:val="auto"/>
                <w:szCs w:val="21"/>
              </w:rPr>
              <w:t>电子计算机机房设计规范（GB 50174－93</w:t>
            </w:r>
            <w:r>
              <w:rPr>
                <w:rFonts w:hint="eastAsia"/>
                <w:color w:val="auto"/>
                <w:szCs w:val="21"/>
              </w:rPr>
              <w:t>）、</w:t>
            </w:r>
            <w:r>
              <w:rPr>
                <w:rFonts w:hint="eastAsia" w:ascii="宋体" w:hAnsi="宋体"/>
                <w:color w:val="auto"/>
                <w:szCs w:val="21"/>
              </w:rPr>
              <w:t>《视频安防监控数字录像设备》GB20815-2006、《金属线槽配线安装工艺标准》（313-1998）等标准和合同协议等。</w:t>
            </w:r>
          </w:p>
          <w:p>
            <w:pPr>
              <w:tabs>
                <w:tab w:val="left" w:pos="5820"/>
              </w:tabs>
              <w:ind w:firstLine="420" w:firstLineChars="200"/>
              <w:rPr>
                <w:rFonts w:ascii="宋体" w:hAnsi="宋体"/>
                <w:color w:val="auto"/>
                <w:szCs w:val="21"/>
              </w:rPr>
            </w:pPr>
            <w:r>
              <w:rPr>
                <w:rFonts w:hint="eastAsia" w:ascii="宋体" w:hAnsi="宋体"/>
                <w:color w:val="auto"/>
                <w:szCs w:val="21"/>
              </w:rPr>
              <w:t>项目部负责产品实现和服务提供的策划，产品策划主要依据顾客的要求以及国家标准，策划输出的具体结果包括以下内容：</w:t>
            </w:r>
          </w:p>
          <w:p>
            <w:pPr>
              <w:rPr>
                <w:rFonts w:ascii="宋体" w:hAnsi="宋体"/>
                <w:color w:val="auto"/>
                <w:szCs w:val="21"/>
              </w:rPr>
            </w:pPr>
            <w:r>
              <w:rPr>
                <w:rFonts w:hint="eastAsia" w:ascii="宋体" w:hAnsi="宋体"/>
                <w:color w:val="auto"/>
                <w:szCs w:val="21"/>
              </w:rPr>
              <w:t>a）确定产品和服务的要求；--施工方案、设计方案等。</w:t>
            </w:r>
          </w:p>
          <w:p>
            <w:pPr>
              <w:rPr>
                <w:rFonts w:ascii="宋体" w:hAnsi="宋体"/>
                <w:color w:val="auto"/>
                <w:szCs w:val="21"/>
              </w:rPr>
            </w:pPr>
            <w:r>
              <w:rPr>
                <w:rFonts w:hint="eastAsia" w:ascii="宋体" w:hAnsi="宋体"/>
                <w:color w:val="auto"/>
                <w:szCs w:val="21"/>
              </w:rPr>
              <w:t>b）建立过程准则以及产品和服务的接收准则；---施工方案、设计方案。</w:t>
            </w:r>
          </w:p>
          <w:p>
            <w:pPr>
              <w:rPr>
                <w:rFonts w:ascii="宋体" w:hAnsi="宋体"/>
                <w:color w:val="auto"/>
                <w:szCs w:val="21"/>
              </w:rPr>
            </w:pPr>
            <w:r>
              <w:rPr>
                <w:rFonts w:hint="eastAsia" w:ascii="宋体" w:hAnsi="宋体"/>
                <w:color w:val="auto"/>
                <w:szCs w:val="21"/>
              </w:rPr>
              <w:t>c）确定符合产品和服务要求的资源；---流程图</w:t>
            </w:r>
          </w:p>
          <w:p>
            <w:pPr>
              <w:rPr>
                <w:rFonts w:ascii="宋体" w:hAnsi="宋体"/>
                <w:color w:val="auto"/>
                <w:szCs w:val="21"/>
              </w:rPr>
            </w:pPr>
            <w:r>
              <w:rPr>
                <w:rFonts w:hint="eastAsia" w:ascii="宋体" w:hAnsi="宋体"/>
                <w:color w:val="auto"/>
                <w:szCs w:val="21"/>
              </w:rPr>
              <w:t>d）按照准则实施过程控制；---服务过程监控、设计过程监控</w:t>
            </w:r>
          </w:p>
          <w:p>
            <w:pPr>
              <w:rPr>
                <w:rFonts w:ascii="宋体" w:hAnsi="宋体"/>
                <w:color w:val="auto"/>
                <w:szCs w:val="21"/>
              </w:rPr>
            </w:pPr>
            <w:r>
              <w:rPr>
                <w:rFonts w:hint="eastAsia" w:ascii="宋体" w:hAnsi="宋体"/>
                <w:color w:val="auto"/>
                <w:szCs w:val="21"/>
              </w:rPr>
              <w:t>e）保持、保留必要的文件和记录。---文件和质量记录</w:t>
            </w:r>
          </w:p>
          <w:p>
            <w:pPr>
              <w:rPr>
                <w:rFonts w:ascii="宋体" w:hAnsi="宋体"/>
                <w:color w:val="auto"/>
                <w:szCs w:val="21"/>
              </w:rPr>
            </w:pPr>
            <w:r>
              <w:rPr>
                <w:rFonts w:hint="eastAsia" w:ascii="宋体" w:hAnsi="宋体"/>
                <w:color w:val="auto"/>
                <w:szCs w:val="21"/>
              </w:rPr>
              <w:t>---策划输出经过评审及跟进、必要的更改控制及批准等以适合组织的运行需要。</w:t>
            </w:r>
          </w:p>
          <w:p>
            <w:pPr>
              <w:adjustRightInd w:val="0"/>
              <w:snapToGrid w:val="0"/>
              <w:spacing w:line="400" w:lineRule="exact"/>
              <w:rPr>
                <w:rFonts w:hint="default" w:ascii="宋体" w:hAnsi="宋体" w:eastAsia="宋体"/>
                <w:color w:val="auto"/>
                <w:szCs w:val="21"/>
                <w:lang w:val="en-US" w:eastAsia="zh-CN"/>
              </w:rPr>
            </w:pPr>
            <w:r>
              <w:rPr>
                <w:rFonts w:hint="eastAsia" w:ascii="宋体" w:hAnsi="宋体"/>
                <w:color w:val="auto"/>
                <w:szCs w:val="21"/>
              </w:rPr>
              <w:t>----需确认/特殊过程：隐蔽工程</w:t>
            </w:r>
            <w:r>
              <w:rPr>
                <w:rFonts w:hint="eastAsia" w:ascii="宋体" w:hAnsi="宋体"/>
                <w:color w:val="auto"/>
                <w:szCs w:val="21"/>
                <w:lang w:eastAsia="zh-CN"/>
              </w:rPr>
              <w:t>、</w:t>
            </w:r>
            <w:r>
              <w:rPr>
                <w:rFonts w:hint="eastAsia" w:ascii="宋体" w:hAnsi="宋体"/>
                <w:color w:val="auto"/>
                <w:szCs w:val="21"/>
                <w:lang w:val="en-US" w:eastAsia="zh-CN"/>
              </w:rPr>
              <w:t>销售服务过程</w:t>
            </w:r>
          </w:p>
          <w:p>
            <w:pPr>
              <w:adjustRightInd w:val="0"/>
              <w:snapToGrid w:val="0"/>
              <w:spacing w:line="400" w:lineRule="exact"/>
              <w:rPr>
                <w:rFonts w:ascii="宋体" w:hAnsi="宋体"/>
                <w:color w:val="auto"/>
                <w:szCs w:val="21"/>
              </w:rPr>
            </w:pPr>
            <w:r>
              <w:rPr>
                <w:rFonts w:hint="eastAsia" w:ascii="宋体" w:hAnsi="宋体"/>
                <w:color w:val="auto"/>
                <w:szCs w:val="21"/>
              </w:rPr>
              <w:t>----外包过程：无</w:t>
            </w:r>
          </w:p>
          <w:p>
            <w:pPr>
              <w:rPr>
                <w:rFonts w:ascii="宋体" w:hAnsi="宋体"/>
                <w:color w:val="auto"/>
                <w:szCs w:val="21"/>
              </w:rPr>
            </w:pPr>
            <w:r>
              <w:rPr>
                <w:rFonts w:hint="eastAsia" w:ascii="宋体" w:hAnsi="宋体"/>
                <w:color w:val="auto"/>
                <w:szCs w:val="21"/>
              </w:rPr>
              <w:t>----经确认：暂无策划的更改。</w:t>
            </w:r>
          </w:p>
        </w:tc>
        <w:tc>
          <w:tcPr>
            <w:tcW w:w="1585" w:type="dxa"/>
          </w:tcPr>
          <w:p>
            <w:pPr>
              <w:rPr>
                <w:color w:val="auto"/>
              </w:rPr>
            </w:pPr>
            <w:r>
              <w:rPr>
                <w:rFonts w:hint="eastAsia" w:ascii="Times New Roman" w:hAnsi="Times New Roman" w:cs="Times New Roman"/>
                <w:b w:val="0"/>
                <w:bCs w:val="0"/>
                <w:color w:val="auto"/>
                <w:kern w:val="2"/>
                <w:sz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设计开发</w:t>
            </w:r>
          </w:p>
          <w:p>
            <w:pPr>
              <w:adjustRightInd w:val="0"/>
              <w:snapToGrid w:val="0"/>
              <w:rPr>
                <w:rFonts w:ascii="宋体" w:hAnsi="宋体" w:cs="新宋体"/>
                <w:color w:val="auto"/>
                <w:szCs w:val="21"/>
              </w:rPr>
            </w:pPr>
          </w:p>
        </w:tc>
        <w:tc>
          <w:tcPr>
            <w:tcW w:w="960" w:type="dxa"/>
          </w:tcPr>
          <w:p>
            <w:pPr>
              <w:adjustRightInd w:val="0"/>
              <w:snapToGrid w:val="0"/>
              <w:rPr>
                <w:rFonts w:ascii="宋体" w:hAnsi="宋体" w:cs="新宋体"/>
                <w:color w:val="auto"/>
                <w:szCs w:val="21"/>
              </w:rPr>
            </w:pPr>
            <w:r>
              <w:rPr>
                <w:rFonts w:hint="eastAsia" w:ascii="宋体" w:hAnsi="宋体" w:cs="新宋体"/>
                <w:color w:val="auto"/>
                <w:szCs w:val="21"/>
              </w:rPr>
              <w:t>Q8.3.1</w:t>
            </w:r>
          </w:p>
        </w:tc>
        <w:tc>
          <w:tcPr>
            <w:tcW w:w="10004" w:type="dxa"/>
          </w:tcPr>
          <w:p>
            <w:pPr>
              <w:adjustRightInd w:val="0"/>
              <w:snapToGrid w:val="0"/>
              <w:spacing w:line="400" w:lineRule="exact"/>
              <w:rPr>
                <w:rFonts w:ascii="宋体" w:hAnsi="宋体" w:cs="新宋体"/>
                <w:color w:val="auto"/>
                <w:szCs w:val="21"/>
              </w:rPr>
            </w:pPr>
            <w:r>
              <w:rPr>
                <w:rFonts w:hint="eastAsia" w:ascii="宋体" w:hAnsi="宋体" w:cs="新宋体"/>
                <w:color w:val="auto"/>
                <w:szCs w:val="21"/>
              </w:rPr>
              <w:t>查，公司编制了《设计开发控制程序》对设计和开发规定了流程要求及控制要求。</w:t>
            </w:r>
          </w:p>
          <w:p>
            <w:pPr>
              <w:spacing w:line="400" w:lineRule="exact"/>
              <w:rPr>
                <w:rFonts w:ascii="宋体" w:hAnsi="宋体"/>
                <w:color w:val="auto"/>
                <w:szCs w:val="21"/>
              </w:rPr>
            </w:pPr>
            <w:r>
              <w:rPr>
                <w:rFonts w:hint="eastAsia" w:ascii="宋体" w:hAnsi="宋体"/>
                <w:color w:val="auto"/>
                <w:szCs w:val="21"/>
              </w:rPr>
              <w:t>系统集成</w:t>
            </w:r>
            <w:r>
              <w:rPr>
                <w:rFonts w:hint="eastAsia" w:ascii="宋体" w:hAnsi="宋体" w:cs="新宋体"/>
                <w:color w:val="auto"/>
                <w:szCs w:val="21"/>
              </w:rPr>
              <w:t>流程：</w:t>
            </w:r>
            <w:r>
              <w:rPr>
                <w:rFonts w:hint="eastAsia" w:ascii="宋体" w:hAnsi="宋体"/>
                <w:color w:val="auto"/>
                <w:szCs w:val="21"/>
              </w:rPr>
              <w:t>项目立项→确定方案→合同签订→采购→安装调试→项目验收→交付。</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查，公司已</w:t>
            </w:r>
            <w:r>
              <w:rPr>
                <w:rFonts w:hint="eastAsia" w:ascii="宋体" w:hAnsi="宋体" w:cs="新宋体"/>
                <w:color w:val="auto"/>
                <w:szCs w:val="21"/>
                <w:lang w:val="en-US" w:eastAsia="zh-CN"/>
              </w:rPr>
              <w:t>完工的</w:t>
            </w:r>
            <w:r>
              <w:rPr>
                <w:rFonts w:hint="eastAsia" w:ascii="宋体" w:hAnsi="宋体" w:cs="新宋体"/>
                <w:color w:val="auto"/>
                <w:szCs w:val="21"/>
              </w:rPr>
              <w:t>项目有：</w:t>
            </w:r>
            <w:r>
              <w:rPr>
                <w:rFonts w:hint="eastAsia" w:ascii="宋体" w:hAnsi="宋体" w:cs="新宋体"/>
                <w:color w:val="auto"/>
                <w:szCs w:val="21"/>
                <w:lang w:eastAsia="zh-CN"/>
              </w:rPr>
              <w:t>重庆万州万达广场新加11路数字监控安装工程</w:t>
            </w:r>
            <w:r>
              <w:rPr>
                <w:rFonts w:hint="eastAsia" w:ascii="宋体" w:hAnsi="宋体" w:cs="新宋体"/>
                <w:color w:val="auto"/>
                <w:szCs w:val="21"/>
              </w:rPr>
              <w:t>等，正在实施项目为：</w:t>
            </w:r>
            <w:r>
              <w:rPr>
                <w:rFonts w:hint="eastAsia" w:ascii="宋体" w:hAnsi="宋体" w:cs="新宋体"/>
                <w:color w:val="auto"/>
                <w:szCs w:val="21"/>
                <w:lang w:eastAsia="zh-CN"/>
              </w:rPr>
              <w:t>重庆市万州区高笋塘街道办事处现场高清视频系统安装工程</w:t>
            </w:r>
            <w:r>
              <w:rPr>
                <w:rFonts w:hint="eastAsia" w:ascii="宋体" w:hAnsi="宋体" w:cs="新宋体"/>
                <w:color w:val="auto"/>
                <w:szCs w:val="21"/>
              </w:rPr>
              <w:t>。公司针对项目情况确认人员组成项目组进行设计活动。</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设计和开发的策划</w:t>
            </w:r>
          </w:p>
        </w:tc>
        <w:tc>
          <w:tcPr>
            <w:tcW w:w="960" w:type="dxa"/>
          </w:tcPr>
          <w:p>
            <w:pPr>
              <w:adjustRightInd w:val="0"/>
              <w:snapToGrid w:val="0"/>
              <w:rPr>
                <w:rFonts w:ascii="宋体" w:hAnsi="宋体" w:cs="新宋体"/>
                <w:color w:val="auto"/>
                <w:szCs w:val="21"/>
              </w:rPr>
            </w:pPr>
            <w:r>
              <w:rPr>
                <w:rFonts w:hint="eastAsia" w:ascii="宋体" w:hAnsi="宋体" w:cs="新宋体"/>
                <w:color w:val="auto"/>
                <w:szCs w:val="21"/>
              </w:rPr>
              <w:t>Q8.3.2</w:t>
            </w:r>
          </w:p>
        </w:tc>
        <w:tc>
          <w:tcPr>
            <w:tcW w:w="10004" w:type="dxa"/>
          </w:tcPr>
          <w:p>
            <w:pPr>
              <w:adjustRightInd w:val="0"/>
              <w:snapToGrid w:val="0"/>
              <w:spacing w:line="400" w:lineRule="exact"/>
              <w:rPr>
                <w:rFonts w:ascii="宋体" w:hAnsi="宋体" w:cs="新宋体"/>
                <w:color w:val="auto"/>
                <w:szCs w:val="21"/>
                <w:lang w:val="zh-CN"/>
              </w:rPr>
            </w:pPr>
            <w:r>
              <w:rPr>
                <w:rFonts w:hint="eastAsia" w:ascii="宋体" w:hAnsi="宋体" w:cs="新宋体"/>
                <w:color w:val="auto"/>
                <w:szCs w:val="21"/>
              </w:rPr>
              <w:t>查公司编制的《设计与开发控制程序》</w:t>
            </w:r>
            <w:r>
              <w:rPr>
                <w:rFonts w:hint="eastAsia" w:ascii="宋体" w:hAnsi="宋体" w:cs="新宋体"/>
                <w:color w:val="auto"/>
                <w:szCs w:val="21"/>
                <w:lang w:val="zh-CN"/>
              </w:rPr>
              <w:t>对项目设计开发的内容进行了明确规定；</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rPr>
              <w:t>查见：</w:t>
            </w:r>
            <w:r>
              <w:rPr>
                <w:rFonts w:hint="eastAsia" w:ascii="宋体" w:hAnsi="宋体"/>
                <w:color w:val="auto"/>
                <w:szCs w:val="21"/>
              </w:rPr>
              <w:t>计算机系</w:t>
            </w:r>
            <w:r>
              <w:rPr>
                <w:rFonts w:hint="eastAsia" w:ascii="宋体" w:hAnsi="宋体"/>
                <w:color w:val="auto"/>
                <w:szCs w:val="21"/>
                <w:highlight w:val="none"/>
              </w:rPr>
              <w:t>统集成</w:t>
            </w:r>
            <w:r>
              <w:rPr>
                <w:rFonts w:hint="eastAsia" w:ascii="宋体" w:hAnsi="宋体" w:cs="新宋体"/>
                <w:color w:val="auto"/>
                <w:szCs w:val="21"/>
                <w:highlight w:val="none"/>
              </w:rPr>
              <w:t>设计项目：</w:t>
            </w:r>
            <w:r>
              <w:rPr>
                <w:rFonts w:hint="eastAsia" w:ascii="宋体" w:hAnsi="宋体" w:cs="新宋体"/>
                <w:color w:val="auto"/>
                <w:szCs w:val="21"/>
                <w:highlight w:val="none"/>
                <w:lang w:eastAsia="zh-CN"/>
              </w:rPr>
              <w:t>重庆万州万达广场新加11路数字监控安装工程</w:t>
            </w:r>
            <w:r>
              <w:rPr>
                <w:rFonts w:hint="eastAsia" w:ascii="宋体" w:hAnsi="宋体" w:cs="新宋体"/>
                <w:color w:val="auto"/>
                <w:szCs w:val="21"/>
                <w:highlight w:val="none"/>
              </w:rPr>
              <w:t>开发资料一套。</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项目来源说明：</w:t>
            </w:r>
            <w:r>
              <w:rPr>
                <w:rFonts w:hint="eastAsia" w:ascii="宋体" w:hAnsi="宋体" w:cs="新宋体"/>
                <w:color w:val="auto"/>
                <w:szCs w:val="21"/>
                <w:highlight w:val="none"/>
                <w:lang w:val="en-US" w:eastAsia="zh-CN"/>
              </w:rPr>
              <w:t>万</w:t>
            </w:r>
            <w:r>
              <w:rPr>
                <w:rFonts w:hint="eastAsia" w:ascii="宋体" w:hAnsi="宋体" w:cs="新宋体"/>
                <w:color w:val="auto"/>
                <w:szCs w:val="21"/>
                <w:highlight w:val="none"/>
              </w:rPr>
              <w:t>州万达广场因原监控系统点位不足，无法实现视频监控全覆盖，因此需在部分区域新增摄像机。本工程内容：11台摄像机，3台交换机，650米KBG线管，650米网线，1000米电源线，2对无线网桥，1对光纤收发器，线路敷设及设备安装调试。</w:t>
            </w:r>
          </w:p>
          <w:p>
            <w:pPr>
              <w:pStyle w:val="20"/>
              <w:spacing w:line="400" w:lineRule="exact"/>
              <w:rPr>
                <w:rFonts w:ascii="宋体" w:hAnsi="宋体" w:cs="新宋体"/>
                <w:color w:val="auto"/>
                <w:sz w:val="21"/>
                <w:szCs w:val="21"/>
              </w:rPr>
            </w:pPr>
            <w:r>
              <w:rPr>
                <w:rFonts w:hint="eastAsia" w:ascii="宋体" w:hAnsi="宋体" w:cs="新宋体"/>
                <w:color w:val="auto"/>
                <w:sz w:val="21"/>
                <w:szCs w:val="21"/>
              </w:rPr>
              <w:t>提出部门：项目部</w:t>
            </w:r>
          </w:p>
          <w:p>
            <w:pPr>
              <w:widowControl/>
              <w:spacing w:line="400" w:lineRule="exact"/>
              <w:jc w:val="left"/>
              <w:rPr>
                <w:rFonts w:hint="eastAsia" w:ascii="宋体" w:hAnsi="宋体" w:eastAsia="宋体" w:cs="宋体"/>
                <w:color w:val="auto"/>
                <w:szCs w:val="21"/>
                <w:highlight w:val="red"/>
                <w:lang w:eastAsia="zh-CN"/>
              </w:rPr>
            </w:pPr>
            <w:r>
              <w:rPr>
                <w:rFonts w:hint="eastAsia" w:ascii="宋体" w:hAnsi="宋体" w:cs="新宋体"/>
                <w:color w:val="auto"/>
                <w:szCs w:val="21"/>
              </w:rPr>
              <w:t>基本</w:t>
            </w:r>
            <w:r>
              <w:rPr>
                <w:rFonts w:hint="eastAsia" w:ascii="宋体" w:hAnsi="宋体" w:cs="宋体"/>
                <w:color w:val="auto"/>
                <w:szCs w:val="21"/>
              </w:rPr>
              <w:t>性能要求：</w:t>
            </w:r>
            <w:r>
              <w:rPr>
                <w:rFonts w:hint="eastAsia" w:ascii="宋体" w:hAnsi="宋体" w:cs="新宋体"/>
                <w:color w:val="auto"/>
                <w:szCs w:val="21"/>
                <w:highlight w:val="none"/>
              </w:rPr>
              <w:t>实现视频监控全覆盖</w:t>
            </w:r>
            <w:r>
              <w:rPr>
                <w:rFonts w:hint="eastAsia" w:ascii="宋体" w:hAnsi="宋体" w:cs="新宋体"/>
                <w:color w:val="auto"/>
                <w:szCs w:val="21"/>
                <w:highlight w:val="none"/>
                <w:lang w:eastAsia="zh-CN"/>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 xml:space="preserve">审批意见：同意开发项目    签名：彭伟 </w:t>
            </w:r>
            <w:r>
              <w:rPr>
                <w:rFonts w:ascii="宋体" w:hAnsi="宋体" w:cs="宋体"/>
                <w:color w:val="auto"/>
                <w:szCs w:val="21"/>
              </w:rPr>
              <w:t xml:space="preserve">  </w:t>
            </w:r>
            <w:r>
              <w:rPr>
                <w:rFonts w:hint="eastAsia" w:ascii="宋体" w:hAnsi="宋体" w:cs="宋体"/>
                <w:color w:val="auto"/>
                <w:szCs w:val="21"/>
              </w:rPr>
              <w:t>日期：2</w:t>
            </w:r>
            <w:r>
              <w:rPr>
                <w:rFonts w:ascii="宋体" w:hAnsi="宋体" w:cs="宋体"/>
                <w:color w:val="auto"/>
                <w:szCs w:val="21"/>
              </w:rPr>
              <w:t>0</w:t>
            </w:r>
            <w:r>
              <w:rPr>
                <w:rFonts w:hint="eastAsia" w:ascii="宋体" w:hAnsi="宋体" w:cs="宋体"/>
                <w:color w:val="auto"/>
                <w:szCs w:val="21"/>
              </w:rPr>
              <w:t>2</w:t>
            </w:r>
            <w:r>
              <w:rPr>
                <w:rFonts w:hint="eastAsia" w:ascii="宋体" w:hAnsi="宋体" w:cs="宋体"/>
                <w:color w:val="auto"/>
                <w:szCs w:val="21"/>
                <w:lang w:val="en-US" w:eastAsia="zh-CN"/>
              </w:rPr>
              <w:t>1</w:t>
            </w:r>
            <w:r>
              <w:rPr>
                <w:rFonts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.2</w:t>
            </w:r>
            <w:r>
              <w:rPr>
                <w:rFonts w:hint="eastAsia" w:ascii="宋体" w:hAnsi="宋体" w:cs="宋体"/>
                <w:color w:val="auto"/>
                <w:szCs w:val="21"/>
                <w:lang w:val="en-US" w:eastAsia="zh-CN"/>
              </w:rPr>
              <w:t>5</w:t>
            </w:r>
          </w:p>
          <w:p>
            <w:pPr>
              <w:pStyle w:val="20"/>
              <w:spacing w:line="400" w:lineRule="exact"/>
              <w:rPr>
                <w:color w:val="auto"/>
                <w:sz w:val="21"/>
                <w:szCs w:val="21"/>
              </w:rPr>
            </w:pP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抽查：</w:t>
            </w:r>
            <w:r>
              <w:rPr>
                <w:rFonts w:hint="eastAsia" w:ascii="宋体" w:hAnsi="宋体" w:cs="新宋体"/>
                <w:color w:val="auto"/>
                <w:szCs w:val="21"/>
                <w:lang w:eastAsia="zh-CN"/>
              </w:rPr>
              <w:t>重庆万州万达广场新加11路数字监控安装工程</w:t>
            </w:r>
            <w:r>
              <w:rPr>
                <w:rFonts w:hint="eastAsia"/>
                <w:color w:val="auto"/>
                <w:szCs w:val="21"/>
              </w:rPr>
              <w:t>项目</w:t>
            </w:r>
            <w:r>
              <w:rPr>
                <w:rFonts w:hint="eastAsia" w:ascii="宋体" w:hAnsi="宋体" w:cs="新宋体"/>
                <w:color w:val="auto"/>
                <w:szCs w:val="21"/>
              </w:rPr>
              <w:t>《设计开发计划书》</w:t>
            </w:r>
          </w:p>
          <w:p>
            <w:pPr>
              <w:adjustRightInd w:val="0"/>
              <w:snapToGrid w:val="0"/>
              <w:spacing w:line="400" w:lineRule="exact"/>
              <w:rPr>
                <w:rFonts w:hint="eastAsia" w:eastAsia="宋体"/>
                <w:color w:val="auto"/>
                <w:szCs w:val="21"/>
                <w:lang w:eastAsia="zh-CN"/>
              </w:rPr>
            </w:pPr>
            <w:r>
              <w:rPr>
                <w:rFonts w:hint="eastAsia" w:ascii="宋体" w:hAnsi="宋体" w:cs="新宋体"/>
                <w:color w:val="auto"/>
                <w:szCs w:val="21"/>
              </w:rPr>
              <w:t>项目名称：</w:t>
            </w:r>
            <w:r>
              <w:rPr>
                <w:rFonts w:hint="eastAsia" w:ascii="宋体" w:hAnsi="宋体" w:cs="新宋体"/>
                <w:color w:val="auto"/>
                <w:szCs w:val="21"/>
                <w:lang w:eastAsia="zh-CN"/>
              </w:rPr>
              <w:t>重庆万州万达广场新加11路数字监控安装工程</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1、项目负责人：陈权</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2、设计阶段：</w:t>
            </w:r>
          </w:p>
          <w:p>
            <w:pPr>
              <w:adjustRightInd w:val="0"/>
              <w:snapToGrid w:val="0"/>
              <w:spacing w:line="400" w:lineRule="exact"/>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rPr>
              <w:t>系统集成项目立项收集资料</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项目部</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w:t>
            </w: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新宋体"/>
                <w:color w:val="auto"/>
                <w:szCs w:val="21"/>
                <w:highlight w:val="none"/>
              </w:rPr>
              <w:t>-</w:t>
            </w: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p>
          <w:p>
            <w:pPr>
              <w:adjustRightInd w:val="0"/>
              <w:snapToGrid w:val="0"/>
              <w:spacing w:line="400" w:lineRule="exact"/>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rPr>
              <w:t xml:space="preserve">项目启动(输入资料评审)      </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项目部 </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w:t>
            </w: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w:t>
            </w:r>
            <w:r>
              <w:rPr>
                <w:rFonts w:ascii="宋体" w:hAnsi="宋体" w:cs="宋体"/>
                <w:color w:val="auto"/>
                <w:szCs w:val="21"/>
                <w:highlight w:val="none"/>
              </w:rPr>
              <w:t>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p>
          <w:p>
            <w:pPr>
              <w:adjustRightInd w:val="0"/>
              <w:snapToGrid w:val="0"/>
              <w:spacing w:line="400" w:lineRule="exact"/>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系统集成项目设计阶段</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项目部      </w:t>
            </w:r>
            <w:r>
              <w:rPr>
                <w:rFonts w:hint="eastAsia" w:ascii="宋体" w:hAnsi="宋体" w:cs="新宋体"/>
                <w:color w:val="auto"/>
                <w:szCs w:val="21"/>
                <w:highlight w:val="none"/>
              </w:rPr>
              <w:tab/>
            </w:r>
            <w:r>
              <w:rPr>
                <w:rFonts w:hint="eastAsia" w:ascii="宋体" w:hAnsi="宋体" w:cs="新宋体"/>
                <w:color w:val="auto"/>
                <w:szCs w:val="21"/>
                <w:highlight w:val="none"/>
              </w:rPr>
              <w:t>202</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1-202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p>
          <w:p>
            <w:pPr>
              <w:adjustRightInd w:val="0"/>
              <w:snapToGrid w:val="0"/>
              <w:spacing w:line="400" w:lineRule="exact"/>
              <w:rPr>
                <w:rFonts w:hint="eastAsia" w:ascii="宋体" w:hAnsi="宋体" w:eastAsia="宋体" w:cs="新宋体"/>
                <w:color w:val="auto"/>
                <w:szCs w:val="21"/>
                <w:highlight w:val="none"/>
                <w:lang w:val="en-US" w:eastAsia="zh-CN"/>
              </w:rPr>
            </w:pPr>
            <w:r>
              <w:rPr>
                <w:rFonts w:hint="eastAsia" w:ascii="宋体" w:hAnsi="宋体" w:cs="新宋体"/>
                <w:color w:val="auto"/>
                <w:szCs w:val="21"/>
                <w:highlight w:val="none"/>
              </w:rPr>
              <w:t xml:space="preserve">系统集成项目评审（输出评审）    </w:t>
            </w:r>
            <w:r>
              <w:rPr>
                <w:rFonts w:hint="eastAsia" w:ascii="宋体" w:hAnsi="宋体" w:cs="新宋体"/>
                <w:color w:val="auto"/>
                <w:szCs w:val="21"/>
                <w:highlight w:val="none"/>
              </w:rPr>
              <w:tab/>
            </w:r>
            <w:r>
              <w:rPr>
                <w:rFonts w:hint="eastAsia" w:ascii="宋体" w:hAnsi="宋体" w:cs="新宋体"/>
                <w:color w:val="auto"/>
                <w:szCs w:val="21"/>
                <w:highlight w:val="none"/>
              </w:rPr>
              <w:t>项目部</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4</w:t>
            </w:r>
            <w:r>
              <w:rPr>
                <w:rFonts w:hint="eastAsia" w:ascii="宋体" w:hAnsi="宋体" w:cs="新宋体"/>
                <w:color w:val="auto"/>
                <w:szCs w:val="21"/>
                <w:highlight w:val="none"/>
              </w:rPr>
              <w:t>-202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5</w:t>
            </w:r>
          </w:p>
          <w:p>
            <w:pPr>
              <w:adjustRightInd w:val="0"/>
              <w:snapToGrid w:val="0"/>
              <w:spacing w:line="400" w:lineRule="exact"/>
              <w:rPr>
                <w:color w:val="auto"/>
                <w:highlight w:val="none"/>
              </w:rPr>
            </w:pPr>
            <w:r>
              <w:rPr>
                <w:rFonts w:hint="eastAsia" w:ascii="宋体" w:hAnsi="宋体" w:cs="新宋体"/>
                <w:color w:val="auto"/>
                <w:szCs w:val="21"/>
                <w:highlight w:val="none"/>
              </w:rPr>
              <w:t xml:space="preserve">系统集成项目施工    </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项目部</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6</w:t>
            </w:r>
            <w:r>
              <w:rPr>
                <w:rFonts w:hint="eastAsia" w:ascii="宋体" w:hAnsi="宋体" w:cs="新宋体"/>
                <w:color w:val="auto"/>
                <w:szCs w:val="21"/>
                <w:highlight w:val="none"/>
              </w:rPr>
              <w:t>-202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p>
          <w:p>
            <w:pPr>
              <w:adjustRightInd w:val="0"/>
              <w:snapToGrid w:val="0"/>
              <w:spacing w:line="400" w:lineRule="exact"/>
              <w:rPr>
                <w:rFonts w:hint="default" w:ascii="宋体" w:hAnsi="宋体" w:cs="新宋体"/>
                <w:color w:val="auto"/>
                <w:szCs w:val="21"/>
                <w:highlight w:val="none"/>
                <w:lang w:val="en-US"/>
              </w:rPr>
            </w:pPr>
            <w:r>
              <w:rPr>
                <w:rFonts w:hint="eastAsia" w:ascii="宋体" w:hAnsi="宋体" w:cs="新宋体"/>
                <w:color w:val="auto"/>
                <w:szCs w:val="21"/>
                <w:highlight w:val="none"/>
              </w:rPr>
              <w:t>系统集成项目试运行</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项目部</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5</w:t>
            </w:r>
            <w:r>
              <w:rPr>
                <w:rFonts w:hint="eastAsia" w:ascii="宋体" w:hAnsi="宋体" w:cs="新宋体"/>
                <w:color w:val="auto"/>
                <w:szCs w:val="21"/>
                <w:highlight w:val="none"/>
              </w:rPr>
              <w:t>-202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16</w:t>
            </w:r>
          </w:p>
          <w:p>
            <w:pPr>
              <w:adjustRightInd w:val="0"/>
              <w:snapToGrid w:val="0"/>
              <w:spacing w:line="400" w:lineRule="exact"/>
              <w:rPr>
                <w:rFonts w:hint="default" w:ascii="宋体" w:hAnsi="宋体" w:cs="新宋体"/>
                <w:color w:val="auto"/>
                <w:szCs w:val="21"/>
                <w:highlight w:val="none"/>
                <w:lang w:val="en-US"/>
              </w:rPr>
            </w:pPr>
            <w:r>
              <w:rPr>
                <w:rFonts w:hint="eastAsia" w:ascii="宋体" w:hAnsi="宋体" w:cs="新宋体"/>
                <w:color w:val="auto"/>
                <w:szCs w:val="21"/>
                <w:highlight w:val="none"/>
              </w:rPr>
              <w:t>系统集成项目验证确认</w:t>
            </w:r>
            <w:r>
              <w:rPr>
                <w:rFonts w:hint="eastAsia" w:ascii="宋体" w:hAnsi="宋体" w:cs="新宋体"/>
                <w:color w:val="auto"/>
                <w:szCs w:val="21"/>
                <w:highlight w:val="none"/>
              </w:rPr>
              <w:tab/>
            </w:r>
            <w:r>
              <w:rPr>
                <w:rFonts w:hint="eastAsia" w:ascii="宋体" w:hAnsi="宋体" w:cs="新宋体"/>
                <w:color w:val="auto"/>
                <w:szCs w:val="21"/>
                <w:highlight w:val="none"/>
              </w:rPr>
              <w:t xml:space="preserve">            项目部       </w:t>
            </w:r>
            <w:r>
              <w:rPr>
                <w:rFonts w:hint="eastAsia" w:ascii="宋体" w:hAnsi="宋体" w:cs="新宋体"/>
                <w:color w:val="auto"/>
                <w:szCs w:val="21"/>
                <w:highlight w:val="none"/>
              </w:rPr>
              <w:tab/>
            </w:r>
            <w:r>
              <w:rPr>
                <w:rFonts w:hint="eastAsia" w:ascii="宋体" w:hAnsi="宋体" w:cs="新宋体"/>
                <w:color w:val="auto"/>
                <w:szCs w:val="21"/>
                <w:highlight w:val="none"/>
              </w:rPr>
              <w:t>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3.19</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计划书明确了设计开发的工作内容、责任人、完成时间、目标、资源需求等。</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策划符合要求。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设计和开发的输入</w:t>
            </w:r>
          </w:p>
        </w:tc>
        <w:tc>
          <w:tcPr>
            <w:tcW w:w="960" w:type="dxa"/>
          </w:tcPr>
          <w:p>
            <w:pPr>
              <w:adjustRightInd w:val="0"/>
              <w:snapToGrid w:val="0"/>
              <w:rPr>
                <w:rFonts w:ascii="宋体" w:hAnsi="宋体" w:cs="新宋体"/>
                <w:color w:val="auto"/>
                <w:szCs w:val="21"/>
              </w:rPr>
            </w:pPr>
            <w:r>
              <w:rPr>
                <w:rFonts w:hint="eastAsia" w:ascii="宋体" w:hAnsi="宋体" w:cs="新宋体"/>
                <w:color w:val="auto"/>
                <w:szCs w:val="21"/>
              </w:rPr>
              <w:t>Q8.3.3</w:t>
            </w:r>
          </w:p>
        </w:tc>
        <w:tc>
          <w:tcPr>
            <w:tcW w:w="10004" w:type="dxa"/>
          </w:tcPr>
          <w:p>
            <w:pPr>
              <w:adjustRightInd w:val="0"/>
              <w:snapToGrid w:val="0"/>
              <w:spacing w:line="400" w:lineRule="exact"/>
              <w:rPr>
                <w:rFonts w:ascii="宋体" w:hAnsi="宋体" w:cs="新宋体"/>
                <w:color w:val="auto"/>
                <w:szCs w:val="21"/>
              </w:rPr>
            </w:pPr>
            <w:r>
              <w:rPr>
                <w:rFonts w:hint="eastAsia" w:ascii="宋体" w:hAnsi="宋体" w:cs="新宋体"/>
                <w:color w:val="auto"/>
                <w:szCs w:val="21"/>
              </w:rPr>
              <w:t>查设计输入：</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1、</w:t>
            </w:r>
            <w:r>
              <w:rPr>
                <w:rFonts w:hint="eastAsia" w:ascii="宋体" w:hAnsi="宋体" w:cs="宋体"/>
                <w:color w:val="auto"/>
                <w:szCs w:val="21"/>
              </w:rPr>
              <w:t>依据的标准</w:t>
            </w:r>
            <w:r>
              <w:rPr>
                <w:rFonts w:hint="eastAsia" w:ascii="宋体" w:hAnsi="宋体" w:cs="新宋体"/>
                <w:color w:val="auto"/>
                <w:szCs w:val="21"/>
              </w:rPr>
              <w:t>：</w:t>
            </w:r>
            <w:r>
              <w:rPr>
                <w:rFonts w:hint="eastAsia"/>
                <w:color w:val="auto"/>
                <w:sz w:val="20"/>
              </w:rPr>
              <w:t>中华人民共和国计算机信息系统安全保护条例</w:t>
            </w:r>
            <w:r>
              <w:rPr>
                <w:rFonts w:hint="eastAsia"/>
                <w:color w:val="auto"/>
              </w:rPr>
              <w:t>、</w:t>
            </w:r>
            <w:r>
              <w:rPr>
                <w:rFonts w:hint="eastAsia"/>
                <w:color w:val="auto"/>
                <w:sz w:val="20"/>
              </w:rPr>
              <w:t>视频安防监控制系统技术要求（</w:t>
            </w:r>
            <w:r>
              <w:rPr>
                <w:color w:val="auto"/>
                <w:sz w:val="20"/>
              </w:rPr>
              <w:t>GA/T367-2001</w:t>
            </w:r>
            <w:r>
              <w:rPr>
                <w:rFonts w:hint="eastAsia"/>
                <w:color w:val="auto"/>
                <w:sz w:val="20"/>
              </w:rPr>
              <w:t>）、民用闭路监视电视系统工程技术规范（</w:t>
            </w:r>
            <w:r>
              <w:rPr>
                <w:color w:val="auto"/>
                <w:sz w:val="20"/>
              </w:rPr>
              <w:t>GB50198</w:t>
            </w:r>
            <w:r>
              <w:rPr>
                <w:rFonts w:hint="eastAsia"/>
                <w:color w:val="auto"/>
                <w:sz w:val="20"/>
              </w:rPr>
              <w:t>－</w:t>
            </w:r>
            <w:r>
              <w:rPr>
                <w:color w:val="auto"/>
                <w:sz w:val="20"/>
              </w:rPr>
              <w:t>94</w:t>
            </w:r>
            <w:r>
              <w:rPr>
                <w:rFonts w:hint="eastAsia"/>
                <w:color w:val="auto"/>
                <w:sz w:val="20"/>
              </w:rPr>
              <w:t>）、有线电视系统工程技术规范（</w:t>
            </w:r>
            <w:r>
              <w:rPr>
                <w:color w:val="auto"/>
                <w:sz w:val="20"/>
              </w:rPr>
              <w:t>GB50200</w:t>
            </w:r>
            <w:r>
              <w:rPr>
                <w:rFonts w:hint="eastAsia"/>
                <w:color w:val="auto"/>
                <w:sz w:val="20"/>
              </w:rPr>
              <w:t>－</w:t>
            </w:r>
            <w:r>
              <w:rPr>
                <w:color w:val="auto"/>
                <w:sz w:val="20"/>
              </w:rPr>
              <w:t>94</w:t>
            </w:r>
            <w:r>
              <w:rPr>
                <w:rFonts w:hint="eastAsia"/>
                <w:color w:val="auto"/>
                <w:sz w:val="20"/>
              </w:rPr>
              <w:t>）、</w:t>
            </w:r>
            <w:r>
              <w:rPr>
                <w:rFonts w:hint="eastAsia" w:ascii="宋体" w:hAnsi="宋体"/>
                <w:color w:val="auto"/>
                <w:szCs w:val="21"/>
              </w:rPr>
              <w:t>《安全防范工程技术规范》GB50348-2004、</w:t>
            </w:r>
            <w:r>
              <w:rPr>
                <w:color w:val="auto"/>
                <w:sz w:val="20"/>
              </w:rPr>
              <w:t>电子计算机机房设计规范（GB 50174－93</w:t>
            </w:r>
            <w:r>
              <w:rPr>
                <w:rFonts w:hint="eastAsia"/>
                <w:color w:val="auto"/>
                <w:sz w:val="20"/>
              </w:rPr>
              <w:t>）、</w:t>
            </w:r>
            <w:r>
              <w:rPr>
                <w:rFonts w:hint="eastAsia" w:ascii="宋体" w:hAnsi="宋体"/>
                <w:color w:val="auto"/>
                <w:szCs w:val="21"/>
              </w:rPr>
              <w:t>《视频安防监控数字录像设备》GB20815-2006、《金属线槽配线安装工艺标准》（313-1998）</w:t>
            </w:r>
            <w:r>
              <w:rPr>
                <w:rFonts w:hint="eastAsia" w:ascii="宋体" w:hAnsi="宋体" w:cs="新宋体"/>
                <w:color w:val="auto"/>
                <w:szCs w:val="21"/>
              </w:rPr>
              <w:t>等。</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2、功能要求：</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1）从个体监控，变为立体、全方位监控；</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2）从人工巡检，变为智能化、自动化的预警和恢复。</w:t>
            </w:r>
          </w:p>
          <w:p>
            <w:pPr>
              <w:spacing w:line="400" w:lineRule="exact"/>
              <w:rPr>
                <w:rFonts w:ascii="宋体" w:hAnsi="宋体" w:cs="宋体"/>
                <w:color w:val="auto"/>
                <w:szCs w:val="21"/>
              </w:rPr>
            </w:pPr>
            <w:r>
              <w:rPr>
                <w:rFonts w:hint="eastAsia" w:ascii="宋体" w:hAnsi="宋体" w:cs="新宋体"/>
                <w:color w:val="auto"/>
                <w:szCs w:val="21"/>
              </w:rPr>
              <w:t>3、</w:t>
            </w:r>
            <w:r>
              <w:rPr>
                <w:rFonts w:hint="eastAsia" w:ascii="宋体" w:hAnsi="宋体" w:cs="宋体"/>
                <w:color w:val="auto"/>
                <w:szCs w:val="21"/>
              </w:rPr>
              <w:t>技术参数及性能指标：</w:t>
            </w:r>
          </w:p>
          <w:p>
            <w:pPr>
              <w:spacing w:line="400" w:lineRule="exact"/>
              <w:ind w:firstLine="420" w:firstLineChars="200"/>
              <w:rPr>
                <w:rFonts w:ascii="宋体" w:hAnsi="宋体"/>
                <w:color w:val="auto"/>
                <w:szCs w:val="21"/>
              </w:rPr>
            </w:pPr>
            <w:r>
              <w:rPr>
                <w:rFonts w:hint="eastAsia" w:ascii="宋体" w:hAnsi="宋体"/>
                <w:color w:val="auto"/>
                <w:szCs w:val="21"/>
              </w:rPr>
              <w:t>硬件配置</w:t>
            </w:r>
          </w:p>
          <w:p>
            <w:pPr>
              <w:spacing w:line="400" w:lineRule="exact"/>
              <w:ind w:firstLine="420" w:firstLineChars="200"/>
              <w:rPr>
                <w:rFonts w:ascii="Calibri" w:hAnsi="Calibri"/>
                <w:color w:val="auto"/>
                <w:szCs w:val="21"/>
              </w:rPr>
            </w:pPr>
            <w:r>
              <w:rPr>
                <w:rFonts w:hint="eastAsia" w:ascii="Calibri" w:hAnsi="Calibri"/>
                <w:color w:val="auto"/>
                <w:szCs w:val="21"/>
              </w:rPr>
              <w:t>按照国家相关标准及行业规范设计，要求能满足如下条件：</w:t>
            </w:r>
          </w:p>
          <w:p>
            <w:pPr>
              <w:spacing w:line="400" w:lineRule="exact"/>
              <w:ind w:firstLine="420" w:firstLineChars="200"/>
              <w:rPr>
                <w:rFonts w:ascii="Calibri" w:hAnsi="Calibri"/>
                <w:color w:val="auto"/>
                <w:szCs w:val="21"/>
              </w:rPr>
            </w:pPr>
            <w:r>
              <w:rPr>
                <w:rFonts w:hint="eastAsia" w:ascii="Calibri" w:hAnsi="Calibri"/>
                <w:color w:val="auto"/>
                <w:szCs w:val="21"/>
              </w:rPr>
              <w:t>实现万达广场监控全覆盖。</w:t>
            </w:r>
          </w:p>
          <w:p>
            <w:pPr>
              <w:spacing w:line="400" w:lineRule="exact"/>
              <w:ind w:firstLine="420" w:firstLineChars="200"/>
              <w:rPr>
                <w:rFonts w:ascii="Calibri" w:hAnsi="Calibri"/>
                <w:color w:val="auto"/>
                <w:szCs w:val="21"/>
              </w:rPr>
            </w:pPr>
            <w:r>
              <w:rPr>
                <w:rFonts w:hint="eastAsia" w:ascii="Calibri" w:hAnsi="Calibri"/>
                <w:color w:val="auto"/>
                <w:szCs w:val="21"/>
              </w:rPr>
              <w:t>满足7*24小时服务要求</w:t>
            </w:r>
          </w:p>
          <w:p>
            <w:pPr>
              <w:spacing w:line="400" w:lineRule="exact"/>
              <w:ind w:firstLine="420" w:firstLineChars="200"/>
              <w:rPr>
                <w:rFonts w:ascii="Calibri" w:hAnsi="Calibri"/>
                <w:color w:val="auto"/>
                <w:szCs w:val="21"/>
              </w:rPr>
            </w:pPr>
            <w:r>
              <w:rPr>
                <w:rFonts w:hint="eastAsia" w:ascii="Calibri" w:hAnsi="Calibri"/>
                <w:color w:val="auto"/>
                <w:szCs w:val="21"/>
              </w:rPr>
              <w:t>系统能平行扩展</w:t>
            </w:r>
          </w:p>
          <w:p>
            <w:pPr>
              <w:spacing w:line="400" w:lineRule="exact"/>
              <w:ind w:firstLine="420" w:firstLineChars="200"/>
              <w:rPr>
                <w:rFonts w:ascii="Calibri" w:hAnsi="Calibri"/>
                <w:color w:val="auto"/>
                <w:szCs w:val="21"/>
              </w:rPr>
            </w:pPr>
            <w:r>
              <w:rPr>
                <w:rFonts w:hint="eastAsia" w:ascii="Calibri" w:hAnsi="Calibri"/>
                <w:color w:val="auto"/>
                <w:szCs w:val="21"/>
              </w:rPr>
              <w:t>按上面要求，建议采用如下配置</w:t>
            </w:r>
          </w:p>
          <w:p>
            <w:pPr>
              <w:adjustRightInd w:val="0"/>
              <w:snapToGrid w:val="0"/>
              <w:spacing w:line="400" w:lineRule="exact"/>
              <w:ind w:firstLine="630" w:firstLineChars="300"/>
              <w:rPr>
                <w:rFonts w:hint="eastAsia" w:ascii="Calibri" w:hAnsi="Calibri"/>
                <w:color w:val="auto"/>
                <w:szCs w:val="21"/>
              </w:rPr>
            </w:pPr>
            <w:r>
              <w:rPr>
                <w:rFonts w:hint="eastAsia" w:ascii="Calibri" w:hAnsi="Calibri"/>
                <w:color w:val="auto"/>
                <w:szCs w:val="21"/>
              </w:rPr>
              <w:t>摄像机</w:t>
            </w:r>
            <w:r>
              <w:rPr>
                <w:rFonts w:hint="eastAsia" w:ascii="Calibri" w:hAnsi="Calibri"/>
                <w:color w:val="auto"/>
                <w:szCs w:val="21"/>
                <w:lang w:eastAsia="zh-CN"/>
              </w:rPr>
              <w:t>：</w:t>
            </w:r>
            <w:r>
              <w:rPr>
                <w:rFonts w:hint="eastAsia" w:ascii="Calibri" w:hAnsi="Calibri"/>
                <w:color w:val="auto"/>
                <w:szCs w:val="21"/>
              </w:rPr>
              <w:t>11台，</w:t>
            </w:r>
          </w:p>
          <w:p>
            <w:pPr>
              <w:adjustRightInd w:val="0"/>
              <w:snapToGrid w:val="0"/>
              <w:spacing w:line="400" w:lineRule="exact"/>
              <w:ind w:firstLine="630" w:firstLineChars="300"/>
              <w:rPr>
                <w:rFonts w:hint="eastAsia" w:ascii="Calibri" w:hAnsi="Calibri"/>
                <w:color w:val="auto"/>
                <w:szCs w:val="21"/>
              </w:rPr>
            </w:pPr>
            <w:r>
              <w:rPr>
                <w:rFonts w:hint="eastAsia" w:ascii="Calibri" w:hAnsi="Calibri"/>
                <w:color w:val="auto"/>
                <w:szCs w:val="21"/>
              </w:rPr>
              <w:t>交换机</w:t>
            </w:r>
            <w:r>
              <w:rPr>
                <w:rFonts w:hint="eastAsia" w:ascii="Calibri" w:hAnsi="Calibri"/>
                <w:color w:val="auto"/>
                <w:szCs w:val="21"/>
                <w:lang w:eastAsia="zh-CN"/>
              </w:rPr>
              <w:t>：</w:t>
            </w:r>
            <w:r>
              <w:rPr>
                <w:rFonts w:hint="eastAsia" w:ascii="Calibri" w:hAnsi="Calibri"/>
                <w:color w:val="auto"/>
                <w:szCs w:val="21"/>
              </w:rPr>
              <w:t>3台</w:t>
            </w:r>
          </w:p>
          <w:p>
            <w:pPr>
              <w:adjustRightInd w:val="0"/>
              <w:snapToGrid w:val="0"/>
              <w:spacing w:line="400" w:lineRule="exact"/>
              <w:ind w:firstLine="630" w:firstLineChars="300"/>
              <w:rPr>
                <w:rFonts w:hint="eastAsia" w:ascii="Calibri" w:hAnsi="Calibri"/>
                <w:color w:val="auto"/>
                <w:szCs w:val="21"/>
                <w:lang w:val="en-US" w:eastAsia="zh-CN"/>
              </w:rPr>
            </w:pPr>
            <w:r>
              <w:rPr>
                <w:rFonts w:hint="eastAsia" w:ascii="Calibri" w:hAnsi="Calibri"/>
                <w:color w:val="auto"/>
                <w:szCs w:val="21"/>
              </w:rPr>
              <w:t>光纤收发器</w:t>
            </w:r>
            <w:r>
              <w:rPr>
                <w:rFonts w:hint="eastAsia" w:ascii="Calibri" w:hAnsi="Calibri"/>
                <w:color w:val="auto"/>
                <w:szCs w:val="21"/>
                <w:lang w:eastAsia="zh-CN"/>
              </w:rPr>
              <w:t>：</w:t>
            </w:r>
            <w:r>
              <w:rPr>
                <w:rFonts w:hint="eastAsia" w:ascii="Calibri" w:hAnsi="Calibri"/>
                <w:color w:val="auto"/>
                <w:szCs w:val="21"/>
                <w:lang w:val="en-US" w:eastAsia="zh-CN"/>
              </w:rPr>
              <w:t>1对</w:t>
            </w:r>
          </w:p>
          <w:p>
            <w:pPr>
              <w:adjustRightInd w:val="0"/>
              <w:snapToGrid w:val="0"/>
              <w:spacing w:line="400" w:lineRule="exact"/>
              <w:ind w:firstLine="630" w:firstLineChars="300"/>
              <w:rPr>
                <w:rFonts w:hint="eastAsia" w:ascii="Calibri" w:hAnsi="Calibri"/>
                <w:color w:val="auto"/>
                <w:szCs w:val="21"/>
                <w:lang w:val="en-US" w:eastAsia="zh-CN"/>
              </w:rPr>
            </w:pPr>
            <w:r>
              <w:rPr>
                <w:rFonts w:hint="eastAsia" w:ascii="Calibri" w:hAnsi="Calibri"/>
                <w:color w:val="auto"/>
                <w:szCs w:val="21"/>
              </w:rPr>
              <w:t>无线网桥</w:t>
            </w:r>
            <w:r>
              <w:rPr>
                <w:rFonts w:hint="eastAsia" w:ascii="Calibri" w:hAnsi="Calibri"/>
                <w:color w:val="auto"/>
                <w:szCs w:val="21"/>
                <w:lang w:eastAsia="zh-CN"/>
              </w:rPr>
              <w:t>：</w:t>
            </w:r>
            <w:r>
              <w:rPr>
                <w:rFonts w:hint="eastAsia" w:ascii="Calibri" w:hAnsi="Calibri"/>
                <w:color w:val="auto"/>
                <w:szCs w:val="21"/>
                <w:lang w:val="en-US" w:eastAsia="zh-CN"/>
              </w:rPr>
              <w:t>2对</w:t>
            </w:r>
          </w:p>
          <w:p>
            <w:pPr>
              <w:adjustRightInd w:val="0"/>
              <w:snapToGrid w:val="0"/>
              <w:spacing w:line="400" w:lineRule="exact"/>
              <w:ind w:firstLine="630" w:firstLineChars="300"/>
              <w:rPr>
                <w:rFonts w:hint="eastAsia" w:ascii="宋体" w:hAnsi="宋体" w:eastAsia="宋体" w:cs="新宋体"/>
                <w:color w:val="auto"/>
                <w:szCs w:val="21"/>
                <w:lang w:val="en-US" w:eastAsia="zh-CN"/>
              </w:rPr>
            </w:pPr>
            <w:r>
              <w:rPr>
                <w:rFonts w:hint="eastAsia" w:ascii="Calibri" w:hAnsi="Calibri"/>
                <w:color w:val="auto"/>
                <w:szCs w:val="21"/>
                <w:lang w:val="en-US" w:eastAsia="zh-CN"/>
              </w:rPr>
              <w:t>敷设</w:t>
            </w:r>
            <w:r>
              <w:rPr>
                <w:rFonts w:hint="eastAsia" w:ascii="Calibri" w:hAnsi="Calibri"/>
                <w:color w:val="auto"/>
                <w:szCs w:val="21"/>
              </w:rPr>
              <w:t>线管</w:t>
            </w:r>
            <w:r>
              <w:rPr>
                <w:rFonts w:hint="eastAsia" w:ascii="Calibri" w:hAnsi="Calibri"/>
                <w:color w:val="auto"/>
                <w:szCs w:val="21"/>
                <w:lang w:eastAsia="zh-CN"/>
              </w:rPr>
              <w:t>、</w:t>
            </w:r>
            <w:r>
              <w:rPr>
                <w:rFonts w:hint="eastAsia" w:ascii="Calibri" w:hAnsi="Calibri"/>
                <w:color w:val="auto"/>
                <w:szCs w:val="21"/>
              </w:rPr>
              <w:t>网线</w:t>
            </w:r>
            <w:r>
              <w:rPr>
                <w:rFonts w:hint="eastAsia" w:ascii="Calibri" w:hAnsi="Calibri"/>
                <w:color w:val="auto"/>
                <w:szCs w:val="21"/>
                <w:lang w:val="en-US" w:eastAsia="zh-CN"/>
              </w:rPr>
              <w:t>及</w:t>
            </w:r>
            <w:r>
              <w:rPr>
                <w:rFonts w:hint="eastAsia" w:ascii="Calibri" w:hAnsi="Calibri"/>
                <w:color w:val="auto"/>
                <w:szCs w:val="21"/>
              </w:rPr>
              <w:t>电源线</w:t>
            </w:r>
            <w:r>
              <w:rPr>
                <w:rFonts w:hint="eastAsia" w:ascii="Calibri" w:hAnsi="Calibri"/>
                <w:color w:val="auto"/>
                <w:szCs w:val="21"/>
                <w:lang w:val="en-US" w:eastAsia="zh-CN"/>
              </w:rPr>
              <w:t>若干</w:t>
            </w:r>
          </w:p>
          <w:p>
            <w:pPr>
              <w:adjustRightInd w:val="0"/>
              <w:snapToGrid w:val="0"/>
              <w:spacing w:line="400" w:lineRule="exact"/>
              <w:rPr>
                <w:rFonts w:hint="default" w:ascii="宋体" w:hAnsi="宋体" w:cs="新宋体"/>
                <w:color w:val="auto"/>
                <w:szCs w:val="21"/>
                <w:lang w:val="en-US"/>
              </w:rPr>
            </w:pPr>
            <w:r>
              <w:rPr>
                <w:rFonts w:hint="eastAsia" w:ascii="宋体" w:hAnsi="宋体" w:cs="新宋体"/>
                <w:color w:val="auto"/>
                <w:szCs w:val="21"/>
              </w:rPr>
              <w:t>评审人员：陈权、</w:t>
            </w:r>
            <w:r>
              <w:rPr>
                <w:rFonts w:hint="eastAsia" w:ascii="宋体" w:hAnsi="宋体" w:cs="新宋体"/>
                <w:color w:val="auto"/>
                <w:szCs w:val="21"/>
                <w:lang w:val="en-US" w:eastAsia="zh-CN"/>
              </w:rPr>
              <w:t>钟琴</w:t>
            </w:r>
          </w:p>
          <w:p>
            <w:pPr>
              <w:spacing w:line="400" w:lineRule="exact"/>
              <w:rPr>
                <w:rFonts w:ascii="宋体" w:hAnsi="宋体" w:cs="宋体"/>
                <w:color w:val="auto"/>
                <w:szCs w:val="21"/>
              </w:rPr>
            </w:pPr>
            <w:r>
              <w:rPr>
                <w:rFonts w:hint="eastAsia" w:ascii="宋体" w:hAnsi="宋体" w:cs="宋体"/>
                <w:color w:val="auto"/>
                <w:szCs w:val="21"/>
              </w:rPr>
              <w:t>设计开发缺陷及改进建议：</w:t>
            </w:r>
          </w:p>
          <w:p>
            <w:pPr>
              <w:pStyle w:val="20"/>
              <w:spacing w:line="400" w:lineRule="exact"/>
              <w:rPr>
                <w:color w:val="auto"/>
                <w:sz w:val="21"/>
                <w:szCs w:val="21"/>
              </w:rPr>
            </w:pPr>
            <w:r>
              <w:rPr>
                <w:rFonts w:hint="eastAsia" w:ascii="宋体" w:hAnsi="宋体" w:cs="宋体"/>
                <w:color w:val="auto"/>
                <w:sz w:val="21"/>
                <w:szCs w:val="21"/>
              </w:rPr>
              <w:t>系统满足</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rPr>
              <w:t>监控</w:t>
            </w:r>
            <w:r>
              <w:rPr>
                <w:rFonts w:hint="eastAsia" w:ascii="宋体" w:hAnsi="宋体" w:cs="宋体"/>
                <w:color w:val="auto"/>
                <w:sz w:val="21"/>
                <w:szCs w:val="21"/>
                <w:lang w:val="en-US" w:eastAsia="zh-CN"/>
              </w:rPr>
              <w:t>全覆</w:t>
            </w:r>
            <w:r>
              <w:rPr>
                <w:rFonts w:hint="eastAsia" w:ascii="宋体" w:hAnsi="宋体" w:eastAsia="宋体" w:cs="宋体"/>
                <w:color w:val="auto"/>
                <w:sz w:val="21"/>
                <w:szCs w:val="21"/>
              </w:rPr>
              <w:t>需</w:t>
            </w:r>
            <w:r>
              <w:rPr>
                <w:rFonts w:hint="eastAsia" w:ascii="宋体" w:hAnsi="宋体" w:cs="宋体"/>
                <w:color w:val="auto"/>
                <w:sz w:val="21"/>
                <w:szCs w:val="21"/>
              </w:rPr>
              <w:t>求，视频预览流畅，录像存储正常，远程联网正常。</w:t>
            </w:r>
          </w:p>
          <w:p>
            <w:pPr>
              <w:spacing w:line="400" w:lineRule="exact"/>
              <w:rPr>
                <w:rFonts w:ascii="宋体" w:hAnsi="宋体" w:cs="宋体"/>
                <w:color w:val="auto"/>
                <w:szCs w:val="21"/>
              </w:rPr>
            </w:pPr>
            <w:r>
              <w:rPr>
                <w:rFonts w:hint="eastAsia" w:ascii="宋体" w:hAnsi="宋体" w:cs="宋体"/>
                <w:color w:val="auto"/>
                <w:szCs w:val="21"/>
              </w:rPr>
              <w:t>评审结论：</w:t>
            </w:r>
          </w:p>
          <w:p>
            <w:pPr>
              <w:adjustRightInd w:val="0"/>
              <w:snapToGrid w:val="0"/>
              <w:spacing w:line="400" w:lineRule="exact"/>
              <w:rPr>
                <w:rFonts w:ascii="宋体" w:hAnsi="宋体" w:cs="新宋体"/>
                <w:color w:val="auto"/>
                <w:szCs w:val="21"/>
                <w:highlight w:val="none"/>
              </w:rPr>
            </w:pPr>
            <w:r>
              <w:rPr>
                <w:rFonts w:hint="eastAsia" w:ascii="宋体" w:hAnsi="宋体" w:cs="宋体"/>
                <w:color w:val="auto"/>
                <w:szCs w:val="21"/>
              </w:rPr>
              <w:t>收集的设计资料内容完整、</w:t>
            </w:r>
            <w:r>
              <w:rPr>
                <w:rFonts w:hint="eastAsia" w:ascii="宋体" w:hAnsi="宋体" w:cs="宋体"/>
                <w:color w:val="auto"/>
                <w:szCs w:val="21"/>
                <w:highlight w:val="none"/>
              </w:rPr>
              <w:t>清晰，相互间无矛盾之处，可用于实施</w:t>
            </w:r>
            <w:r>
              <w:rPr>
                <w:rFonts w:hint="eastAsia" w:ascii="宋体" w:hAnsi="宋体" w:cs="新宋体"/>
                <w:color w:val="auto"/>
                <w:szCs w:val="21"/>
                <w:highlight w:val="none"/>
              </w:rPr>
              <w:t>。</w:t>
            </w:r>
          </w:p>
          <w:p>
            <w:pPr>
              <w:adjustRightInd w:val="0"/>
              <w:snapToGrid w:val="0"/>
              <w:spacing w:line="400" w:lineRule="exact"/>
              <w:rPr>
                <w:rFonts w:ascii="宋体" w:hAnsi="宋体" w:cs="新宋体"/>
                <w:color w:val="auto"/>
                <w:szCs w:val="21"/>
              </w:rPr>
            </w:pPr>
            <w:r>
              <w:rPr>
                <w:rFonts w:hint="eastAsia" w:ascii="宋体" w:hAnsi="宋体" w:cs="宋体"/>
                <w:color w:val="auto"/>
                <w:szCs w:val="21"/>
                <w:highlight w:val="none"/>
              </w:rPr>
              <w:t>确认人/日期：陈权 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.30</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设计和开发的控制</w:t>
            </w:r>
          </w:p>
        </w:tc>
        <w:tc>
          <w:tcPr>
            <w:tcW w:w="9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Q8.3.4</w:t>
            </w:r>
          </w:p>
        </w:tc>
        <w:tc>
          <w:tcPr>
            <w:tcW w:w="10004" w:type="dxa"/>
          </w:tcPr>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查，万州万达广场数字监控系统预览测试、云台控制测试、录像回放测试、远程联网测试、系统联调联试等确认记录。</w:t>
            </w:r>
          </w:p>
          <w:p>
            <w:pPr>
              <w:adjustRightInd w:val="0"/>
              <w:snapToGrid w:val="0"/>
              <w:spacing w:line="400" w:lineRule="exact"/>
              <w:rPr>
                <w:rFonts w:ascii="宋体" w:hAnsi="宋体" w:cs="新宋体"/>
                <w:color w:val="auto"/>
                <w:szCs w:val="21"/>
                <w:highlight w:val="none"/>
              </w:rPr>
            </w:pP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查，数字监控系统测试报告：</w:t>
            </w:r>
          </w:p>
          <w:p>
            <w:pPr>
              <w:adjustRightInd w:val="0"/>
              <w:snapToGrid w:val="0"/>
              <w:spacing w:line="400" w:lineRule="exact"/>
              <w:rPr>
                <w:rFonts w:hint="eastAsia" w:ascii="宋体" w:hAnsi="宋体" w:eastAsia="宋体" w:cs="新宋体"/>
                <w:color w:val="auto"/>
                <w:szCs w:val="21"/>
                <w:highlight w:val="none"/>
                <w:lang w:eastAsia="zh-CN"/>
              </w:rPr>
            </w:pPr>
            <w:r>
              <w:rPr>
                <w:rFonts w:hint="eastAsia" w:ascii="宋体" w:hAnsi="宋体" w:cs="新宋体"/>
                <w:color w:val="auto"/>
                <w:szCs w:val="21"/>
                <w:highlight w:val="none"/>
              </w:rPr>
              <w:t>编制时间：202</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7</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内容包括：概述、测试过程、测试结果、测试总结和评价。</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测试结果概述：</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万州万达广场数字监控系统各摄像机画面清晰，满足全高清</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全覆盖</w:t>
            </w:r>
            <w:r>
              <w:rPr>
                <w:rFonts w:hint="eastAsia" w:ascii="宋体" w:hAnsi="宋体" w:cs="新宋体"/>
                <w:color w:val="auto"/>
                <w:szCs w:val="21"/>
                <w:highlight w:val="none"/>
              </w:rPr>
              <w:t>要</w:t>
            </w:r>
            <w:r>
              <w:rPr>
                <w:rFonts w:hint="eastAsia" w:ascii="宋体" w:hAnsi="宋体" w:cs="新宋体"/>
                <w:color w:val="auto"/>
                <w:szCs w:val="21"/>
                <w:highlight w:val="none"/>
                <w:lang w:val="en-US" w:eastAsia="zh-CN"/>
              </w:rPr>
              <w:t>求</w:t>
            </w:r>
            <w:r>
              <w:rPr>
                <w:rFonts w:hint="eastAsia" w:ascii="宋体" w:hAnsi="宋体" w:cs="新宋体"/>
                <w:color w:val="auto"/>
                <w:szCs w:val="21"/>
                <w:highlight w:val="none"/>
              </w:rPr>
              <w:t xml:space="preserve">，预览测试、回放测试画面流程、信息存储正常、各项性能满足相关规范。  </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 xml:space="preserve">     </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测试总结和评价</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1、功能性：满足目前用户及相关主管部门的需求，画质均为1</w:t>
            </w:r>
            <w:r>
              <w:rPr>
                <w:rFonts w:ascii="宋体" w:hAnsi="宋体" w:cs="新宋体"/>
                <w:color w:val="auto"/>
                <w:szCs w:val="21"/>
                <w:highlight w:val="none"/>
              </w:rPr>
              <w:t>080P</w:t>
            </w:r>
            <w:r>
              <w:rPr>
                <w:rFonts w:hint="eastAsia" w:ascii="宋体" w:hAnsi="宋体" w:cs="新宋体"/>
                <w:color w:val="auto"/>
                <w:szCs w:val="21"/>
                <w:highlight w:val="none"/>
              </w:rPr>
              <w:t>，存储时间达9</w:t>
            </w:r>
            <w:r>
              <w:rPr>
                <w:rFonts w:ascii="宋体" w:hAnsi="宋体" w:cs="新宋体"/>
                <w:color w:val="auto"/>
                <w:szCs w:val="21"/>
                <w:highlight w:val="none"/>
              </w:rPr>
              <w:t>0</w:t>
            </w:r>
            <w:r>
              <w:rPr>
                <w:rFonts w:hint="eastAsia" w:ascii="宋体" w:hAnsi="宋体" w:cs="新宋体"/>
                <w:color w:val="auto"/>
                <w:szCs w:val="21"/>
                <w:highlight w:val="none"/>
              </w:rPr>
              <w:t>天。</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兼容性：目前所有摄像机均能够在系统内正常运行，并且显示正常。</w:t>
            </w:r>
          </w:p>
          <w:p>
            <w:pPr>
              <w:adjustRightInd w:val="0"/>
              <w:snapToGrid w:val="0"/>
              <w:spacing w:line="400" w:lineRule="exact"/>
              <w:rPr>
                <w:rFonts w:hint="default" w:ascii="宋体" w:hAnsi="宋体" w:eastAsia="宋体" w:cs="新宋体"/>
                <w:color w:val="auto"/>
                <w:szCs w:val="21"/>
                <w:highlight w:val="none"/>
                <w:lang w:val="en-US" w:eastAsia="zh-CN"/>
              </w:rPr>
            </w:pPr>
            <w:r>
              <w:rPr>
                <w:rFonts w:hint="eastAsia" w:ascii="宋体" w:hAnsi="宋体" w:cs="新宋体"/>
                <w:color w:val="auto"/>
                <w:szCs w:val="21"/>
                <w:highlight w:val="none"/>
              </w:rPr>
              <w:t>编制：</w:t>
            </w:r>
            <w:r>
              <w:rPr>
                <w:rFonts w:hint="eastAsia" w:ascii="宋体" w:hAnsi="宋体" w:cs="新宋体"/>
                <w:color w:val="auto"/>
                <w:szCs w:val="21"/>
                <w:highlight w:val="none"/>
                <w:lang w:val="en-US" w:eastAsia="zh-CN"/>
              </w:rPr>
              <w:t>钟琴</w:t>
            </w:r>
            <w:r>
              <w:rPr>
                <w:rFonts w:hint="eastAsia" w:ascii="宋体" w:hAnsi="宋体" w:cs="新宋体"/>
                <w:color w:val="auto"/>
                <w:szCs w:val="21"/>
                <w:highlight w:val="none"/>
              </w:rPr>
              <w:t xml:space="preserve">   审核：陈权  批准：彭伟  发布日期：202</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3</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12</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设计和开发的输出</w:t>
            </w:r>
          </w:p>
        </w:tc>
        <w:tc>
          <w:tcPr>
            <w:tcW w:w="9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Q8.3.5</w:t>
            </w:r>
          </w:p>
        </w:tc>
        <w:tc>
          <w:tcPr>
            <w:tcW w:w="10004" w:type="dxa"/>
          </w:tcPr>
          <w:p>
            <w:pPr>
              <w:adjustRightInd w:val="0"/>
              <w:snapToGrid w:val="0"/>
              <w:spacing w:line="400" w:lineRule="exact"/>
              <w:rPr>
                <w:color w:val="auto"/>
                <w:highlight w:val="none"/>
              </w:rPr>
            </w:pPr>
            <w:r>
              <w:rPr>
                <w:rFonts w:hint="eastAsia"/>
                <w:color w:val="auto"/>
                <w:highlight w:val="none"/>
              </w:rPr>
              <w:t xml:space="preserve">查，输出清单： </w:t>
            </w:r>
          </w:p>
          <w:p>
            <w:pPr>
              <w:adjustRightInd w:val="0"/>
              <w:snapToGrid w:val="0"/>
              <w:spacing w:line="400" w:lineRule="exact"/>
              <w:rPr>
                <w:color w:val="auto"/>
                <w:highlight w:val="none"/>
              </w:rPr>
            </w:pPr>
            <w:r>
              <w:rPr>
                <w:rFonts w:hint="eastAsia"/>
                <w:color w:val="auto"/>
                <w:highlight w:val="none"/>
              </w:rPr>
              <w:t>查，</w:t>
            </w:r>
            <w:r>
              <w:rPr>
                <w:rFonts w:hint="eastAsia" w:ascii="宋体" w:hAnsi="宋体" w:cs="新宋体"/>
                <w:color w:val="auto"/>
                <w:szCs w:val="21"/>
                <w:highlight w:val="none"/>
              </w:rPr>
              <w:t>万州万达广场数字监控系统</w:t>
            </w:r>
            <w:r>
              <w:rPr>
                <w:rFonts w:hint="eastAsia"/>
                <w:color w:val="auto"/>
                <w:highlight w:val="none"/>
              </w:rPr>
              <w:t xml:space="preserve">项目输出： </w:t>
            </w:r>
          </w:p>
          <w:p>
            <w:pPr>
              <w:adjustRightInd w:val="0"/>
              <w:snapToGrid w:val="0"/>
              <w:spacing w:line="400" w:lineRule="exact"/>
              <w:rPr>
                <w:color w:val="auto"/>
                <w:highlight w:val="none"/>
              </w:rPr>
            </w:pPr>
            <w:r>
              <w:rPr>
                <w:rFonts w:hint="eastAsia"/>
                <w:color w:val="auto"/>
                <w:highlight w:val="none"/>
              </w:rPr>
              <w:t>1硬盘录像机说明书</w:t>
            </w:r>
          </w:p>
          <w:p>
            <w:pPr>
              <w:adjustRightInd w:val="0"/>
              <w:snapToGrid w:val="0"/>
              <w:spacing w:line="400" w:lineRule="exact"/>
              <w:rPr>
                <w:color w:val="auto"/>
                <w:highlight w:val="none"/>
              </w:rPr>
            </w:pPr>
            <w:r>
              <w:rPr>
                <w:rFonts w:hint="eastAsia"/>
                <w:color w:val="auto"/>
                <w:highlight w:val="none"/>
              </w:rPr>
              <w:t>2摄像机规格说明书</w:t>
            </w:r>
          </w:p>
          <w:p>
            <w:pPr>
              <w:adjustRightInd w:val="0"/>
              <w:snapToGrid w:val="0"/>
              <w:spacing w:line="400" w:lineRule="exact"/>
              <w:rPr>
                <w:color w:val="auto"/>
                <w:highlight w:val="none"/>
              </w:rPr>
            </w:pPr>
            <w:r>
              <w:rPr>
                <w:rFonts w:hint="eastAsia"/>
                <w:color w:val="auto"/>
                <w:highlight w:val="none"/>
              </w:rPr>
              <w:t>3系统功能概要说明书</w:t>
            </w:r>
          </w:p>
          <w:p>
            <w:pPr>
              <w:adjustRightInd w:val="0"/>
              <w:snapToGrid w:val="0"/>
              <w:spacing w:line="400" w:lineRule="exact"/>
              <w:rPr>
                <w:color w:val="auto"/>
                <w:highlight w:val="none"/>
              </w:rPr>
            </w:pPr>
            <w:r>
              <w:rPr>
                <w:color w:val="auto"/>
                <w:highlight w:val="none"/>
              </w:rPr>
              <w:t>4</w:t>
            </w:r>
            <w:r>
              <w:rPr>
                <w:rFonts w:hint="eastAsia"/>
                <w:color w:val="auto"/>
                <w:highlight w:val="none"/>
              </w:rPr>
              <w:t>日常维护操作说明书</w:t>
            </w:r>
          </w:p>
          <w:p>
            <w:pPr>
              <w:adjustRightInd w:val="0"/>
              <w:snapToGrid w:val="0"/>
              <w:spacing w:line="400" w:lineRule="exact"/>
              <w:rPr>
                <w:color w:val="auto"/>
                <w:highlight w:val="none"/>
              </w:rPr>
            </w:pPr>
            <w:r>
              <w:rPr>
                <w:rFonts w:hint="eastAsia"/>
                <w:color w:val="auto"/>
                <w:highlight w:val="none"/>
              </w:rPr>
              <w:t xml:space="preserve">   ……</w:t>
            </w:r>
          </w:p>
          <w:p>
            <w:pPr>
              <w:adjustRightInd w:val="0"/>
              <w:snapToGrid w:val="0"/>
              <w:spacing w:line="400" w:lineRule="exact"/>
              <w:rPr>
                <w:color w:val="auto"/>
                <w:highlight w:val="none"/>
              </w:rPr>
            </w:pPr>
            <w:r>
              <w:rPr>
                <w:rFonts w:hint="eastAsia"/>
                <w:color w:val="auto"/>
                <w:highlight w:val="none"/>
              </w:rPr>
              <w:t>对设计输出进行确认：</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 xml:space="preserve">评审人员：陈权 </w:t>
            </w:r>
            <w:r>
              <w:rPr>
                <w:rFonts w:hint="eastAsia" w:ascii="宋体" w:hAnsi="宋体" w:cs="新宋体"/>
                <w:color w:val="auto"/>
                <w:szCs w:val="21"/>
                <w:highlight w:val="none"/>
                <w:lang w:val="en-US" w:eastAsia="zh-CN"/>
              </w:rPr>
              <w:t>钟琴</w:t>
            </w:r>
            <w:r>
              <w:rPr>
                <w:rFonts w:hint="eastAsia" w:ascii="宋体" w:hAnsi="宋体" w:cs="新宋体"/>
                <w:color w:val="auto"/>
                <w:szCs w:val="21"/>
                <w:highlight w:val="none"/>
              </w:rPr>
              <w:t xml:space="preserve">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设计开发缺陷及改进建议：</w:t>
            </w:r>
          </w:p>
          <w:p>
            <w:pPr>
              <w:pStyle w:val="20"/>
              <w:spacing w:line="400" w:lineRule="exact"/>
              <w:rPr>
                <w:color w:val="auto"/>
                <w:sz w:val="21"/>
                <w:szCs w:val="21"/>
                <w:highlight w:val="none"/>
              </w:rPr>
            </w:pPr>
            <w:r>
              <w:rPr>
                <w:rFonts w:hint="eastAsia" w:ascii="宋体" w:hAnsi="宋体" w:cs="宋体"/>
                <w:color w:val="auto"/>
                <w:sz w:val="21"/>
                <w:szCs w:val="21"/>
                <w:highlight w:val="none"/>
              </w:rPr>
              <w:t>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评审结论：</w:t>
            </w:r>
          </w:p>
          <w:p>
            <w:pPr>
              <w:adjustRightInd w:val="0"/>
              <w:snapToGrid w:val="0"/>
              <w:spacing w:line="400" w:lineRule="exact"/>
              <w:rPr>
                <w:rFonts w:ascii="宋体" w:hAnsi="宋体" w:cs="新宋体"/>
                <w:color w:val="auto"/>
                <w:szCs w:val="21"/>
                <w:highlight w:val="none"/>
              </w:rPr>
            </w:pPr>
            <w:r>
              <w:rPr>
                <w:rFonts w:hint="eastAsia" w:ascii="宋体" w:hAnsi="宋体" w:cs="新宋体"/>
                <w:color w:val="auto"/>
                <w:szCs w:val="21"/>
                <w:highlight w:val="none"/>
              </w:rPr>
              <w:t>设计输出满足设计输入要求。</w:t>
            </w:r>
          </w:p>
          <w:p>
            <w:pPr>
              <w:pStyle w:val="20"/>
              <w:rPr>
                <w:rFonts w:hint="eastAsia" w:eastAsia="宋体"/>
                <w:color w:val="auto"/>
                <w:highlight w:val="none"/>
                <w:lang w:eastAsia="zh-CN"/>
              </w:rPr>
            </w:pPr>
            <w:r>
              <w:rPr>
                <w:rFonts w:hint="eastAsia" w:ascii="宋体" w:hAnsi="宋体" w:cs="宋体"/>
                <w:color w:val="auto"/>
                <w:sz w:val="21"/>
                <w:szCs w:val="21"/>
                <w:highlight w:val="none"/>
              </w:rPr>
              <w:t xml:space="preserve">确认人/日期：陈权 </w:t>
            </w:r>
            <w:r>
              <w:rPr>
                <w:rFonts w:ascii="宋体" w:hAnsi="宋体" w:cs="宋体"/>
                <w:color w:val="auto"/>
                <w:sz w:val="21"/>
                <w:szCs w:val="21"/>
                <w:highlight w:val="none"/>
              </w:rPr>
              <w:t>20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设计和开发的更改</w:t>
            </w:r>
          </w:p>
        </w:tc>
        <w:tc>
          <w:tcPr>
            <w:tcW w:w="960" w:type="dxa"/>
          </w:tcPr>
          <w:p>
            <w:pPr>
              <w:adjustRightInd w:val="0"/>
              <w:snapToGrid w:val="0"/>
              <w:rPr>
                <w:rFonts w:ascii="宋体" w:hAnsi="宋体" w:cs="新宋体"/>
                <w:color w:val="auto"/>
                <w:szCs w:val="21"/>
              </w:rPr>
            </w:pPr>
            <w:r>
              <w:rPr>
                <w:rFonts w:hint="eastAsia" w:ascii="宋体" w:hAnsi="宋体" w:cs="新宋体"/>
                <w:color w:val="auto"/>
                <w:szCs w:val="21"/>
              </w:rPr>
              <w:t>Q8.3.6</w:t>
            </w:r>
          </w:p>
        </w:tc>
        <w:tc>
          <w:tcPr>
            <w:tcW w:w="10004" w:type="dxa"/>
          </w:tcPr>
          <w:p>
            <w:pPr>
              <w:adjustRightInd w:val="0"/>
              <w:snapToGrid w:val="0"/>
              <w:spacing w:line="400" w:lineRule="exact"/>
              <w:rPr>
                <w:rFonts w:ascii="宋体" w:hAnsi="宋体" w:cs="新宋体"/>
                <w:color w:val="auto"/>
                <w:szCs w:val="21"/>
              </w:rPr>
            </w:pPr>
            <w:r>
              <w:rPr>
                <w:rFonts w:hint="eastAsia" w:ascii="宋体" w:hAnsi="宋体" w:cs="新宋体"/>
                <w:color w:val="auto"/>
                <w:szCs w:val="21"/>
              </w:rPr>
              <w:t>查，公司的规定了设计开发的更改控制，更改后必须进行确认评审。</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本次设计在评审、评审过程中无变更情况。</w:t>
            </w:r>
          </w:p>
          <w:p>
            <w:pPr>
              <w:adjustRightInd w:val="0"/>
              <w:snapToGrid w:val="0"/>
              <w:spacing w:line="400" w:lineRule="exact"/>
              <w:rPr>
                <w:rFonts w:ascii="宋体" w:hAnsi="宋体" w:cs="新宋体"/>
                <w:color w:val="auto"/>
                <w:szCs w:val="21"/>
              </w:rPr>
            </w:pPr>
            <w:r>
              <w:rPr>
                <w:rFonts w:hint="eastAsia" w:ascii="宋体" w:hAnsi="宋体" w:cs="新宋体"/>
                <w:color w:val="auto"/>
                <w:szCs w:val="21"/>
              </w:rPr>
              <w:t>设计开发过程基本受控。</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服务提供（含临时场所）</w:t>
            </w:r>
          </w:p>
        </w:tc>
        <w:tc>
          <w:tcPr>
            <w:tcW w:w="960" w:type="dxa"/>
          </w:tcPr>
          <w:p>
            <w:pPr>
              <w:rPr>
                <w:rFonts w:ascii="宋体" w:hAnsi="宋体" w:cs="宋体"/>
                <w:color w:val="auto"/>
                <w:szCs w:val="21"/>
              </w:rPr>
            </w:pPr>
            <w:r>
              <w:rPr>
                <w:rFonts w:hint="eastAsia" w:ascii="宋体" w:hAnsi="宋体" w:cs="宋体"/>
                <w:color w:val="auto"/>
                <w:szCs w:val="21"/>
              </w:rPr>
              <w:t>Q8.5</w:t>
            </w:r>
            <w:r>
              <w:rPr>
                <w:rFonts w:hint="eastAsia" w:ascii="宋体" w:hAnsi="宋体" w:cs="宋体"/>
                <w:color w:val="auto"/>
                <w:szCs w:val="21"/>
                <w:lang w:val="en-US" w:eastAsia="zh-CN"/>
              </w:rPr>
              <w:t>.</w:t>
            </w:r>
            <w:r>
              <w:rPr>
                <w:rFonts w:hint="eastAsia" w:ascii="宋体" w:hAnsi="宋体" w:cs="宋体"/>
                <w:color w:val="auto"/>
                <w:szCs w:val="21"/>
              </w:rPr>
              <w:t>1</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公司制定了《生产和服务提供的管理程序》</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明确了受控条件包括：</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 xml:space="preserve">a）规定产品/服务/活动的特征以及拟获得结果的文件； </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b）获得适宜的监视和测量资源；</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c）适当阶段实施监视和测量活动；</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d）为过程提供适宜的设施环境；</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e）配备能力人员所要求的资格；</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f）特殊过程的确认和定期再确认；</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g）采取措施防止人为错误；</w:t>
            </w:r>
          </w:p>
          <w:p>
            <w:pPr>
              <w:keepNext w:val="0"/>
              <w:keepLines w:val="0"/>
              <w:pageBreakBefore w:val="0"/>
              <w:widowControl w:val="0"/>
              <w:kinsoku/>
              <w:wordWrap/>
              <w:overflowPunct/>
              <w:topLinePunct w:val="0"/>
              <w:bidi w:val="0"/>
              <w:snapToGrid/>
              <w:spacing w:line="288" w:lineRule="auto"/>
              <w:textAlignment w:val="auto"/>
              <w:rPr>
                <w:rFonts w:ascii="宋体" w:hAnsi="宋体"/>
                <w:color w:val="auto"/>
                <w:szCs w:val="21"/>
              </w:rPr>
            </w:pPr>
            <w:r>
              <w:rPr>
                <w:rFonts w:hint="eastAsia" w:ascii="宋体" w:hAnsi="宋体"/>
                <w:color w:val="auto"/>
                <w:szCs w:val="21"/>
              </w:rPr>
              <w:t>h）实施放行、交付和交付后活动。</w:t>
            </w:r>
          </w:p>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color w:val="auto"/>
                <w:szCs w:val="21"/>
              </w:rPr>
              <w:t>查，计算机系统集成执行情况。</w:t>
            </w:r>
          </w:p>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color w:val="auto"/>
                <w:szCs w:val="21"/>
              </w:rPr>
              <w:t>计算机系统集成流程为：</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color w:val="auto"/>
                <w:szCs w:val="21"/>
              </w:rPr>
            </w:pPr>
            <w:r>
              <w:rPr>
                <w:rFonts w:hint="eastAsia" w:ascii="宋体" w:hAnsi="宋体"/>
                <w:color w:val="auto"/>
                <w:szCs w:val="21"/>
              </w:rPr>
              <w:t>项目立项→确定方案→合同签订→采购→安装调试→项目验收→交付。</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color w:val="auto"/>
              </w:rPr>
              <w:t>现场查看设备使用情况</w:t>
            </w:r>
            <w:r>
              <w:rPr>
                <w:rFonts w:hint="eastAsia"/>
                <w:color w:val="auto"/>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rPr>
            </w:pPr>
            <w:r>
              <w:rPr>
                <w:rFonts w:hint="eastAsia"/>
                <w:color w:val="auto"/>
              </w:rPr>
              <w:t xml:space="preserve">   主要有：</w:t>
            </w:r>
            <w:r>
              <w:rPr>
                <w:rFonts w:hint="eastAsia" w:ascii="宋体" w:hAnsi="宋体" w:cs="宋体"/>
                <w:color w:val="auto"/>
                <w:szCs w:val="21"/>
              </w:rPr>
              <w:t>熔钎机、电锤、手枪钻、剥线钳、压线钳、人字梯、切割机、弯管机</w:t>
            </w:r>
            <w:r>
              <w:rPr>
                <w:rFonts w:hint="eastAsia"/>
                <w:color w:val="auto"/>
              </w:rPr>
              <w:t>等，设备使用完好。能够满足经营需求，公司对相关的设备进行了维护和保养，能够满足设备的运行和日常维护要求,从而确保满足规定要求。 </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color w:val="auto"/>
              </w:rPr>
              <w:t>现场察看检测设备使用情况</w:t>
            </w:r>
            <w:r>
              <w:rPr>
                <w:rFonts w:hint="eastAsia"/>
                <w:color w:val="auto"/>
                <w:lang w:eastAsia="zh-CN"/>
              </w:rPr>
              <w:t>记录表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rPr>
            </w:pPr>
            <w:r>
              <w:rPr>
                <w:rFonts w:hint="eastAsia"/>
                <w:color w:val="auto"/>
              </w:rPr>
              <w:t>使用的监视测量设备主要有：万</w:t>
            </w:r>
            <w:r>
              <w:rPr>
                <w:rFonts w:hint="eastAsia"/>
                <w:color w:val="auto"/>
                <w:lang w:val="en-US" w:eastAsia="zh-CN"/>
              </w:rPr>
              <w:t>用</w:t>
            </w:r>
            <w:r>
              <w:rPr>
                <w:rFonts w:hint="eastAsia"/>
                <w:color w:val="auto"/>
              </w:rPr>
              <w:t>表、</w:t>
            </w:r>
            <w:r>
              <w:rPr>
                <w:rFonts w:hint="eastAsia"/>
                <w:color w:val="auto"/>
                <w:lang w:eastAsia="zh-CN"/>
              </w:rPr>
              <w:t>寻线</w:t>
            </w:r>
            <w:r>
              <w:rPr>
                <w:rFonts w:hint="eastAsia"/>
                <w:color w:val="auto"/>
                <w:lang w:val="en-US" w:eastAsia="zh-CN"/>
              </w:rPr>
              <w:t>仪</w:t>
            </w:r>
            <w:r>
              <w:rPr>
                <w:rFonts w:hint="eastAsia"/>
                <w:color w:val="auto"/>
              </w:rPr>
              <w:t>，由</w:t>
            </w:r>
            <w:r>
              <w:rPr>
                <w:rFonts w:hint="eastAsia"/>
                <w:color w:val="auto"/>
                <w:lang w:val="en-US" w:eastAsia="zh-CN"/>
              </w:rPr>
              <w:t>项目</w:t>
            </w:r>
            <w:r>
              <w:rPr>
                <w:rFonts w:hint="eastAsia"/>
                <w:color w:val="auto"/>
                <w:lang w:eastAsia="zh-CN"/>
              </w:rPr>
              <w:t>部</w:t>
            </w:r>
            <w:r>
              <w:rPr>
                <w:rFonts w:hint="eastAsia"/>
                <w:color w:val="auto"/>
              </w:rPr>
              <w:t>进行日常管理,设备使用完好。</w:t>
            </w:r>
          </w:p>
          <w:p>
            <w:pPr>
              <w:pStyle w:val="2"/>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lang w:eastAsia="zh-CN"/>
              </w:rPr>
              <w:t>查，</w:t>
            </w:r>
            <w:r>
              <w:rPr>
                <w:rFonts w:hint="eastAsia"/>
                <w:color w:val="auto"/>
              </w:rPr>
              <w:t>计算机信息系统集成</w:t>
            </w:r>
            <w:r>
              <w:rPr>
                <w:rFonts w:hint="eastAsia"/>
                <w:color w:val="auto"/>
                <w:lang w:eastAsia="zh-CN"/>
              </w:rPr>
              <w:t>执行情况：</w:t>
            </w:r>
          </w:p>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color w:val="auto"/>
                <w:szCs w:val="21"/>
              </w:rPr>
              <w:t>项目部对产品的服务过程进行了策划及控制。</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kern w:val="0"/>
                <w:szCs w:val="21"/>
                <w:highlight w:val="red"/>
                <w:lang w:eastAsia="zh-CN" w:bidi="ar"/>
              </w:rPr>
            </w:pPr>
            <w:r>
              <w:rPr>
                <w:rFonts w:hint="eastAsia"/>
                <w:color w:val="auto"/>
                <w:szCs w:val="21"/>
              </w:rPr>
              <w:t>询问项目部负责人，</w:t>
            </w:r>
            <w:r>
              <w:rPr>
                <w:rFonts w:hint="eastAsia"/>
                <w:color w:val="auto"/>
                <w:szCs w:val="21"/>
                <w:lang w:val="en-US" w:eastAsia="zh-CN"/>
              </w:rPr>
              <w:t>已完工项目为：</w:t>
            </w:r>
            <w:r>
              <w:rPr>
                <w:rFonts w:hint="eastAsia" w:ascii="宋体" w:hAnsi="宋体" w:cs="新宋体"/>
                <w:color w:val="auto"/>
                <w:szCs w:val="21"/>
                <w:lang w:eastAsia="zh-CN"/>
              </w:rPr>
              <w:t>重庆万州万达广场新加11路数字监控安装工程。</w:t>
            </w:r>
            <w:r>
              <w:rPr>
                <w:rFonts w:hint="eastAsia"/>
                <w:color w:val="auto"/>
                <w:szCs w:val="21"/>
              </w:rPr>
              <w:t>正在实施</w:t>
            </w:r>
            <w:r>
              <w:rPr>
                <w:rFonts w:hint="eastAsia"/>
                <w:color w:val="auto"/>
                <w:szCs w:val="21"/>
                <w:highlight w:val="none"/>
              </w:rPr>
              <w:t>的项目：</w:t>
            </w:r>
            <w:r>
              <w:rPr>
                <w:rFonts w:hint="eastAsia"/>
                <w:color w:val="auto"/>
                <w:highlight w:val="none"/>
                <w:lang w:eastAsia="zh-CN"/>
              </w:rPr>
              <w:t>重庆市万州区高笋塘街道办事处现场高清视频系统安装工程</w:t>
            </w:r>
            <w:r>
              <w:rPr>
                <w:rFonts w:hint="eastAsia"/>
                <w:color w:val="auto"/>
                <w:szCs w:val="21"/>
                <w:highlight w:val="none"/>
              </w:rPr>
              <w:t>项目</w:t>
            </w:r>
            <w:r>
              <w:rPr>
                <w:rFonts w:hint="eastAsia"/>
                <w:color w:val="auto"/>
                <w:highlight w:val="none"/>
              </w:rPr>
              <w:t>（已进行到调试阶段）：</w:t>
            </w:r>
            <w:r>
              <w:rPr>
                <w:rFonts w:hint="eastAsia" w:ascii="宋体"/>
                <w:color w:val="auto"/>
                <w:kern w:val="0"/>
                <w:szCs w:val="21"/>
                <w:highlight w:val="none"/>
              </w:rPr>
              <w:t>项目地为：</w:t>
            </w:r>
            <w:r>
              <w:rPr>
                <w:rFonts w:hint="default"/>
                <w:color w:val="auto"/>
                <w:highlight w:val="none"/>
              </w:rPr>
              <w:t>重庆市万州区高笋塘国贸中心楼</w:t>
            </w:r>
            <w:r>
              <w:rPr>
                <w:rFonts w:hint="eastAsia" w:ascii="宋体"/>
                <w:color w:val="auto"/>
                <w:kern w:val="0"/>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default" w:ascii="Times New Roman" w:hAnsi="Times New Roman" w:eastAsia="宋体" w:cs="Times New Roman"/>
                <w:color w:val="auto"/>
              </w:rPr>
            </w:pPr>
            <w:r>
              <w:rPr>
                <w:rFonts w:hint="eastAsia"/>
                <w:color w:val="auto"/>
                <w:szCs w:val="21"/>
              </w:rPr>
              <w:t>查，</w:t>
            </w:r>
            <w:r>
              <w:rPr>
                <w:rFonts w:hint="eastAsia" w:ascii="宋体"/>
                <w:color w:val="auto"/>
                <w:kern w:val="0"/>
                <w:szCs w:val="21"/>
              </w:rPr>
              <w:t>项目地</w:t>
            </w:r>
            <w:r>
              <w:rPr>
                <w:rFonts w:hint="eastAsia" w:ascii="Times New Roman" w:hAnsi="Times New Roman" w:eastAsia="宋体" w:cs="Times New Roman"/>
                <w:color w:val="auto"/>
              </w:rPr>
              <w:t>为：</w:t>
            </w:r>
            <w:r>
              <w:rPr>
                <w:rFonts w:hint="default" w:ascii="Times New Roman" w:hAnsi="Times New Roman" w:eastAsia="宋体" w:cs="Times New Roman"/>
                <w:color w:val="auto"/>
              </w:rPr>
              <w:t>重庆市万州区高笋塘国贸中心楼</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距离总部</w:t>
            </w:r>
            <w:r>
              <w:rPr>
                <w:rFonts w:hint="eastAsia" w:ascii="Times New Roman" w:hAnsi="Times New Roman" w:eastAsia="宋体" w:cs="Times New Roman"/>
                <w:color w:val="auto"/>
              </w:rPr>
              <w:t>车程约</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0分钟。</w:t>
            </w:r>
            <w:r>
              <w:rPr>
                <w:rFonts w:hint="eastAsia"/>
                <w:color w:val="auto"/>
                <w:lang w:val="en-US" w:eastAsia="zh-CN"/>
              </w:rPr>
              <w:t>施工人员情况：项目负责人1名、技术负责人1名、现场施工人员3人。</w:t>
            </w:r>
          </w:p>
          <w:p>
            <w:pPr>
              <w:keepNext w:val="0"/>
              <w:keepLines w:val="0"/>
              <w:pageBreakBefore w:val="0"/>
              <w:widowControl w:val="0"/>
              <w:kinsoku/>
              <w:wordWrap/>
              <w:overflowPunct/>
              <w:topLinePunct w:val="0"/>
              <w:bidi w:val="0"/>
              <w:snapToGrid/>
              <w:spacing w:line="288"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现场查看：该项目的安装工艺流程：布线—安装设备—调试—验收</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项目现场正在进行新增设备配接线的敷设。作业人员将</w:t>
            </w:r>
            <w:r>
              <w:rPr>
                <w:rFonts w:hint="eastAsia" w:ascii="Times New Roman" w:hAnsi="Times New Roman" w:eastAsia="宋体" w:cs="Times New Roman"/>
                <w:color w:val="auto"/>
              </w:rPr>
              <w:t>电缆沿吊架引向摄像机并进行绑扎，</w:t>
            </w:r>
            <w:r>
              <w:rPr>
                <w:rFonts w:hint="eastAsia" w:ascii="Times New Roman" w:hAnsi="Times New Roman" w:eastAsia="宋体" w:cs="Times New Roman"/>
                <w:color w:val="auto"/>
                <w:lang w:val="en-US" w:eastAsia="zh-CN"/>
              </w:rPr>
              <w:t>要求</w:t>
            </w:r>
            <w:r>
              <w:rPr>
                <w:rFonts w:hint="eastAsia" w:ascii="Times New Roman" w:hAnsi="Times New Roman" w:eastAsia="宋体" w:cs="Times New Roman"/>
                <w:color w:val="auto"/>
              </w:rPr>
              <w:t>当云台在旋转时，不应使电缆出现互相绞缠现象</w:t>
            </w:r>
            <w:r>
              <w:rPr>
                <w:rFonts w:hint="eastAsia" w:ascii="Times New Roman" w:hAnsi="Times New Roman" w:eastAsia="宋体" w:cs="Times New Roman"/>
                <w:color w:val="auto"/>
                <w:lang w:eastAsia="zh-CN"/>
              </w:rPr>
              <w:t>。</w:t>
            </w:r>
          </w:p>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color w:val="auto"/>
                <w:szCs w:val="21"/>
              </w:rPr>
              <w:t>项目负责人</w:t>
            </w:r>
            <w:r>
              <w:rPr>
                <w:rFonts w:hint="eastAsia"/>
                <w:color w:val="auto"/>
                <w:szCs w:val="21"/>
                <w:highlight w:val="none"/>
              </w:rPr>
              <w:t>：覃志强，负责实施现场的管理和质量控制。</w:t>
            </w:r>
          </w:p>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color w:val="auto"/>
                <w:szCs w:val="21"/>
              </w:rPr>
              <w:t>查该项目的实施记录：</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1）查，项目合同：</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签订时间：2022年2月15日</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顾客：</w:t>
            </w:r>
            <w:r>
              <w:rPr>
                <w:rFonts w:hint="eastAsia"/>
                <w:color w:val="auto"/>
                <w:lang w:eastAsia="zh-CN"/>
              </w:rPr>
              <w:t>重庆平湖蓝盾保安服务有限责任公司</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rPr>
            </w:pPr>
            <w:r>
              <w:rPr>
                <w:rFonts w:hint="eastAsia"/>
                <w:color w:val="auto"/>
                <w:lang w:val="en-US" w:eastAsia="zh-CN"/>
              </w:rPr>
              <w:t>项目：</w:t>
            </w:r>
            <w:r>
              <w:rPr>
                <w:rFonts w:hint="default"/>
                <w:color w:val="auto"/>
              </w:rPr>
              <w:t>重庆市万州区高笋塘街道办事处现场高清视频系统安装工程</w:t>
            </w:r>
          </w:p>
          <w:p>
            <w:pPr>
              <w:pStyle w:val="2"/>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color w:val="auto"/>
                <w:szCs w:val="21"/>
                <w:highlight w:val="none"/>
              </w:rPr>
              <w:t>工程内容包括：</w:t>
            </w:r>
            <w:r>
              <w:rPr>
                <w:rFonts w:hint="eastAsia" w:ascii="宋体" w:hAnsi="宋体" w:cs="宋体"/>
                <w:color w:val="auto"/>
                <w:kern w:val="0"/>
                <w:szCs w:val="21"/>
                <w:highlight w:val="none"/>
                <w:lang w:bidi="ar"/>
              </w:rPr>
              <w:t>高笋塘国贸中心楼为5层违建项目，现政府要求该项目拆除。我公司需要在现场安装高清视频监控系统对住户的搬迁活动进行监控，以防发生安全事故。项目需采购90台大华高清网络摄像机、32路硬盘录像机3台、6TB专用硬盘10块、千兆交换机23台、千兆光纤收发器1对、监控专用显示器3台、网线、电源线各5000米等，并对以上设备进行安装、调试</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color w:val="auto"/>
                <w:lang w:eastAsia="zh-CN"/>
              </w:rPr>
              <w:t>合同明确了质量保证及售后服务、合同标的价款、付款方式及工期、违约责任、技术要求等</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查《技术要求》：综合布线，终端设备安装，监控系统、支架、电源等前端设备的安装等。查看施工日志等记录能按招标技术要求进行操作，能按策划要求进行监控记录，查见提供有：《工程安装日志》、《设备安装调试记录》、《工程验收单》等。</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3）技术交底：</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时间：2022年2月23日</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交底内容：</w:t>
            </w:r>
            <w:r>
              <w:rPr>
                <w:rFonts w:hint="eastAsia" w:eastAsia="宋体"/>
                <w:color w:val="auto"/>
                <w:lang w:val="en-US" w:eastAsia="zh-CN"/>
              </w:rPr>
              <w:fldChar w:fldCharType="begin"/>
            </w:r>
            <w:r>
              <w:rPr>
                <w:rFonts w:hint="eastAsia" w:eastAsia="宋体"/>
                <w:color w:val="auto"/>
                <w:lang w:val="en-US" w:eastAsia="zh-CN"/>
              </w:rPr>
              <w:instrText xml:space="preserve"> HYPERLINK "https://baike.so.com/doc/23746145-24302068.html" \t "https://baike.so.com/doc/_blank" </w:instrText>
            </w:r>
            <w:r>
              <w:rPr>
                <w:rFonts w:hint="eastAsia" w:eastAsia="宋体"/>
                <w:color w:val="auto"/>
                <w:lang w:val="en-US" w:eastAsia="zh-CN"/>
              </w:rPr>
              <w:fldChar w:fldCharType="separate"/>
            </w:r>
            <w:r>
              <w:rPr>
                <w:rFonts w:hint="default" w:eastAsia="宋体"/>
                <w:color w:val="auto"/>
                <w:lang w:val="en-US" w:eastAsia="zh-CN"/>
              </w:rPr>
              <w:t>工程</w:t>
            </w:r>
            <w:r>
              <w:rPr>
                <w:rFonts w:hint="default" w:eastAsia="宋体"/>
                <w:color w:val="auto"/>
                <w:lang w:val="en-US" w:eastAsia="zh-CN"/>
              </w:rPr>
              <w:fldChar w:fldCharType="end"/>
            </w:r>
            <w:r>
              <w:rPr>
                <w:rFonts w:hint="default" w:eastAsia="宋体"/>
                <w:color w:val="auto"/>
                <w:lang w:val="en-US" w:eastAsia="zh-CN"/>
              </w:rPr>
              <w:t>特点、技术质量要求、施工方</w:t>
            </w:r>
            <w:r>
              <w:rPr>
                <w:rFonts w:hint="eastAsia" w:eastAsia="宋体"/>
                <w:color w:val="auto"/>
                <w:lang w:val="en-US" w:eastAsia="zh-CN"/>
              </w:rPr>
              <w:t>案、</w:t>
            </w:r>
            <w:r>
              <w:rPr>
                <w:rFonts w:hint="default" w:eastAsia="宋体"/>
                <w:color w:val="auto"/>
                <w:lang w:val="en-US" w:eastAsia="zh-CN"/>
              </w:rPr>
              <w:t>技术检验和检查验收要求</w:t>
            </w:r>
            <w:r>
              <w:rPr>
                <w:rFonts w:hint="eastAsia" w:eastAsia="宋体"/>
                <w:color w:val="auto"/>
                <w:lang w:val="en-US" w:eastAsia="zh-CN"/>
              </w:rPr>
              <w:t>等。</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交底人：谭向航（业主方人员）</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eastAsia="zh-CN"/>
              </w:rPr>
              <w:t>交底接收人：</w:t>
            </w:r>
            <w:r>
              <w:rPr>
                <w:rFonts w:hint="eastAsia"/>
                <w:color w:val="auto"/>
                <w:lang w:val="en-US" w:eastAsia="zh-CN"/>
              </w:rPr>
              <w:t>覃志强</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4）查施工时间安排：</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施工内容   进度安排   负责部门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现场二次勘查  2天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材料进场      5天      项目部、供销部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清理、开槽等基础施工   10天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配管、布线施工        20天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摄像机、硬盘录像机、交换机、监控专用显示器、支架、电源等前端设备安装   20天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终端设备安装          5天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系统运行调试          4天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竣工资料编制验收      5天        项目部</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lang w:val="en-US" w:eastAsia="zh-CN"/>
              </w:rPr>
            </w:pPr>
            <w:r>
              <w:rPr>
                <w:rFonts w:hint="eastAsia"/>
                <w:color w:val="auto"/>
                <w:lang w:val="en-US" w:eastAsia="zh-CN"/>
              </w:rPr>
              <w:t>编制：覃志强      审核：彭伟   2022年2月17日</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color w:val="auto"/>
                <w:lang w:val="en-US" w:eastAsia="zh-CN"/>
              </w:rPr>
              <w:t>5）</w:t>
            </w:r>
            <w:r>
              <w:rPr>
                <w:rFonts w:hint="eastAsia"/>
                <w:color w:val="auto"/>
                <w:lang w:eastAsia="zh-CN"/>
              </w:rPr>
              <w:t>查《施工日志》：</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lang w:val="en-US" w:eastAsia="zh-CN"/>
              </w:rPr>
            </w:pPr>
            <w:r>
              <w:rPr>
                <w:rFonts w:hint="eastAsia"/>
                <w:color w:val="auto"/>
                <w:lang w:val="en-US" w:eastAsia="zh-CN"/>
              </w:rPr>
              <w:t>1、</w:t>
            </w:r>
            <w:r>
              <w:rPr>
                <w:rFonts w:hint="eastAsia"/>
                <w:color w:val="auto"/>
                <w:lang w:eastAsia="zh-CN"/>
              </w:rPr>
              <w:t>时间：20</w:t>
            </w:r>
            <w:r>
              <w:rPr>
                <w:rFonts w:hint="eastAsia"/>
                <w:color w:val="auto"/>
                <w:lang w:val="en-US" w:eastAsia="zh-CN"/>
              </w:rPr>
              <w:t xml:space="preserve">22.03.02  </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eastAsia="zh-CN"/>
              </w:rPr>
            </w:pPr>
            <w:r>
              <w:rPr>
                <w:rFonts w:hint="eastAsia"/>
                <w:color w:val="auto"/>
                <w:highlight w:val="none"/>
                <w:lang w:eastAsia="zh-CN"/>
              </w:rPr>
              <w:t>主要工作任务：</w:t>
            </w:r>
            <w:r>
              <w:rPr>
                <w:rFonts w:hint="eastAsia" w:ascii="Times New Roman" w:hAnsi="Times New Roman" w:eastAsia="宋体" w:cs="Times New Roman"/>
                <w:color w:val="auto"/>
                <w:highlight w:val="none"/>
                <w:lang w:eastAsia="zh-CN"/>
              </w:rPr>
              <w:t>室外立杆安装</w:t>
            </w:r>
            <w:r>
              <w:rPr>
                <w:rFonts w:hint="eastAsia"/>
                <w:color w:val="auto"/>
                <w:highlight w:val="none"/>
                <w:lang w:eastAsia="zh-CN"/>
              </w:rPr>
              <w:t>等。</w:t>
            </w:r>
          </w:p>
          <w:p>
            <w:pPr>
              <w:pStyle w:val="20"/>
              <w:keepNext w:val="0"/>
              <w:keepLines w:val="0"/>
              <w:pageBreakBefore w:val="0"/>
              <w:widowControl w:val="0"/>
              <w:kinsoku/>
              <w:wordWrap/>
              <w:overflowPunct/>
              <w:topLinePunct w:val="0"/>
              <w:bidi w:val="0"/>
              <w:snapToGrid/>
              <w:spacing w:line="288" w:lineRule="auto"/>
              <w:textAlignment w:val="auto"/>
              <w:rPr>
                <w:rFonts w:hint="default"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作业内容：定位、挖坑、底盘就位、横担组装、立杆</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highlight w:val="none"/>
                <w:lang w:val="en-US" w:eastAsia="zh-CN"/>
              </w:rPr>
            </w:pPr>
            <w:r>
              <w:rPr>
                <w:rFonts w:hint="eastAsia"/>
                <w:color w:val="auto"/>
                <w:highlight w:val="none"/>
                <w:lang w:eastAsia="zh-CN"/>
              </w:rPr>
              <w:t>实施人员：</w:t>
            </w:r>
            <w:r>
              <w:rPr>
                <w:rFonts w:hint="eastAsia"/>
                <w:color w:val="auto"/>
                <w:highlight w:val="none"/>
                <w:lang w:val="en-US" w:eastAsia="zh-CN"/>
              </w:rPr>
              <w:t>刘景友、周涛</w:t>
            </w:r>
            <w:r>
              <w:rPr>
                <w:rFonts w:hint="eastAsia"/>
                <w:color w:val="auto"/>
                <w:highlight w:val="none"/>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使用材料：</w:t>
            </w:r>
            <w:r>
              <w:rPr>
                <w:rFonts w:hint="eastAsia" w:ascii="宋体" w:hAnsi="宋体" w:eastAsia="宋体" w:cs="宋体"/>
                <w:color w:val="auto"/>
                <w:szCs w:val="21"/>
              </w:rPr>
              <w:t>电锤、手枪钻</w:t>
            </w:r>
            <w:r>
              <w:rPr>
                <w:rFonts w:hint="eastAsia" w:ascii="宋体" w:hAnsi="宋体" w:eastAsia="宋体" w:cs="宋体"/>
                <w:color w:val="auto"/>
                <w:szCs w:val="21"/>
                <w:lang w:eastAsia="zh-CN"/>
              </w:rPr>
              <w:t>、人字梯等。</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ascii="宋体" w:hAnsi="宋体" w:eastAsia="宋体" w:cs="宋体"/>
                <w:color w:val="auto"/>
                <w:szCs w:val="21"/>
                <w:lang w:eastAsia="zh-CN"/>
              </w:rPr>
              <w:t>质量监控点：电杆、金具等的规格和质量情况、</w:t>
            </w:r>
            <w:r>
              <w:rPr>
                <w:rFonts w:hint="eastAsia" w:ascii="宋体" w:hAnsi="宋体" w:eastAsia="宋体" w:cs="宋体"/>
                <w:color w:val="auto"/>
                <w:szCs w:val="21"/>
                <w:lang w:val="en-US" w:eastAsia="zh-CN"/>
              </w:rPr>
              <w:t>安装位置、预埋深度、杆位要求</w:t>
            </w:r>
            <w:r>
              <w:rPr>
                <w:rFonts w:hint="eastAsia" w:ascii="仿宋_GB2312" w:hAnsi="仿宋_GB2312" w:eastAsia="仿宋_GB2312" w:cs="仿宋_GB2312"/>
                <w:color w:val="auto"/>
                <w:sz w:val="28"/>
                <w:szCs w:val="28"/>
                <w:lang w:eastAsia="zh-CN"/>
              </w:rPr>
              <w:t>、</w:t>
            </w:r>
            <w:r>
              <w:rPr>
                <w:rFonts w:hint="eastAsia" w:ascii="宋体" w:hAnsi="宋体" w:eastAsia="宋体" w:cs="宋体"/>
                <w:color w:val="auto"/>
                <w:szCs w:val="21"/>
                <w:lang w:val="en-US" w:eastAsia="zh-CN"/>
              </w:rPr>
              <w:t>底盘及立杆的稳固性</w:t>
            </w:r>
            <w:r>
              <w:rPr>
                <w:rFonts w:hint="eastAsia"/>
                <w:color w:val="auto"/>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color w:val="auto"/>
                <w:lang w:eastAsia="zh-CN"/>
              </w:rPr>
              <w:t>异常情况：无</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highlight w:val="none"/>
                <w:lang w:val="en-US" w:eastAsia="zh-CN"/>
              </w:rPr>
            </w:pPr>
            <w:r>
              <w:rPr>
                <w:rFonts w:hint="eastAsia"/>
                <w:color w:val="auto"/>
                <w:lang w:val="en-US" w:eastAsia="zh-CN"/>
              </w:rPr>
              <w:t>2、</w:t>
            </w:r>
            <w:r>
              <w:rPr>
                <w:rFonts w:hint="eastAsia"/>
                <w:color w:val="auto"/>
                <w:highlight w:val="none"/>
                <w:lang w:eastAsia="zh-CN"/>
              </w:rPr>
              <w:t>时间：20</w:t>
            </w:r>
            <w:r>
              <w:rPr>
                <w:rFonts w:hint="eastAsia"/>
                <w:color w:val="auto"/>
                <w:highlight w:val="none"/>
                <w:lang w:val="en-US" w:eastAsia="zh-CN"/>
              </w:rPr>
              <w:t xml:space="preserve">22.03.28  </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eastAsia="zh-CN"/>
              </w:rPr>
            </w:pPr>
            <w:r>
              <w:rPr>
                <w:rFonts w:hint="eastAsia"/>
                <w:color w:val="auto"/>
                <w:highlight w:val="none"/>
                <w:lang w:eastAsia="zh-CN"/>
              </w:rPr>
              <w:t>主要工作任务：</w:t>
            </w:r>
            <w:r>
              <w:rPr>
                <w:rFonts w:hint="eastAsia" w:ascii="Times New Roman" w:hAnsi="Times New Roman" w:eastAsia="宋体" w:cs="Times New Roman"/>
                <w:color w:val="auto"/>
                <w:highlight w:val="none"/>
                <w:lang w:eastAsia="zh-CN"/>
              </w:rPr>
              <w:t>摄像机的安装</w:t>
            </w:r>
            <w:r>
              <w:rPr>
                <w:rFonts w:hint="eastAsia"/>
                <w:color w:val="auto"/>
                <w:highlight w:val="none"/>
                <w:lang w:eastAsia="zh-CN"/>
              </w:rPr>
              <w:t>。</w:t>
            </w:r>
          </w:p>
          <w:p>
            <w:pPr>
              <w:pStyle w:val="20"/>
              <w:keepNext w:val="0"/>
              <w:keepLines w:val="0"/>
              <w:pageBreakBefore w:val="0"/>
              <w:widowControl w:val="0"/>
              <w:kinsoku/>
              <w:wordWrap/>
              <w:overflowPunct/>
              <w:topLinePunct w:val="0"/>
              <w:bidi w:val="0"/>
              <w:snapToGrid/>
              <w:spacing w:line="288" w:lineRule="auto"/>
              <w:textAlignment w:val="auto"/>
              <w:rPr>
                <w:rFonts w:hint="eastAsia" w:ascii="Times New Roman" w:hAnsi="Times New Roman" w:eastAsia="仿宋_GB2312" w:cs="Times New Roman"/>
                <w:color w:val="auto"/>
                <w:kern w:val="2"/>
                <w:sz w:val="21"/>
                <w:szCs w:val="20"/>
                <w:highlight w:val="none"/>
                <w:lang w:val="en-US" w:eastAsia="zh-CN" w:bidi="ar-SA"/>
              </w:rPr>
            </w:pPr>
            <w:r>
              <w:rPr>
                <w:rFonts w:hint="eastAsia" w:ascii="Times New Roman" w:hAnsi="Times New Roman" w:eastAsia="宋体" w:cs="Times New Roman"/>
                <w:color w:val="auto"/>
                <w:kern w:val="2"/>
                <w:sz w:val="21"/>
                <w:szCs w:val="20"/>
                <w:highlight w:val="none"/>
                <w:lang w:val="en-US" w:eastAsia="zh-CN" w:bidi="ar-SA"/>
              </w:rPr>
              <w:t>作业内容：室外护罩和摄像机的安装，电源线从设备机房引AC220V电源至现场设备的电源适配器。电缆应沿支架、吊架引向摄像机。</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highlight w:val="none"/>
                <w:lang w:val="en-US" w:eastAsia="zh-CN"/>
              </w:rPr>
            </w:pPr>
            <w:r>
              <w:rPr>
                <w:rFonts w:hint="eastAsia"/>
                <w:color w:val="auto"/>
                <w:highlight w:val="none"/>
                <w:lang w:eastAsia="zh-CN"/>
              </w:rPr>
              <w:t>实施人员：</w:t>
            </w:r>
            <w:r>
              <w:rPr>
                <w:rFonts w:hint="eastAsia"/>
                <w:color w:val="auto"/>
                <w:highlight w:val="none"/>
                <w:lang w:val="en-US" w:eastAsia="zh-CN"/>
              </w:rPr>
              <w:t>刘艺、周涛</w:t>
            </w:r>
            <w:r>
              <w:rPr>
                <w:rFonts w:hint="eastAsia"/>
                <w:color w:val="auto"/>
                <w:highlight w:val="none"/>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使用材料：</w:t>
            </w:r>
            <w:r>
              <w:rPr>
                <w:rFonts w:hint="eastAsia" w:ascii="宋体" w:hAnsi="宋体" w:eastAsia="宋体" w:cs="宋体"/>
                <w:color w:val="auto"/>
                <w:szCs w:val="21"/>
                <w:highlight w:val="none"/>
              </w:rPr>
              <w:t>手枪钻</w:t>
            </w:r>
            <w:r>
              <w:rPr>
                <w:rFonts w:hint="eastAsia" w:ascii="宋体" w:hAnsi="宋体" w:eastAsia="宋体" w:cs="宋体"/>
                <w:color w:val="auto"/>
                <w:szCs w:val="21"/>
                <w:highlight w:val="none"/>
                <w:lang w:eastAsia="zh-CN"/>
              </w:rPr>
              <w:t>、人字梯、剥线钳、压线钳、弯管机等。</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eastAsia="zh-CN"/>
              </w:rPr>
            </w:pPr>
            <w:r>
              <w:rPr>
                <w:rFonts w:hint="eastAsia" w:ascii="宋体" w:hAnsi="宋体" w:eastAsia="宋体" w:cs="宋体"/>
                <w:color w:val="auto"/>
                <w:szCs w:val="21"/>
                <w:highlight w:val="none"/>
                <w:lang w:eastAsia="zh-CN"/>
              </w:rPr>
              <w:t>质量监控点：</w:t>
            </w:r>
            <w:r>
              <w:rPr>
                <w:rFonts w:hint="eastAsia" w:ascii="宋体" w:hAnsi="宋体" w:eastAsia="宋体" w:cs="宋体"/>
                <w:color w:val="auto"/>
                <w:szCs w:val="21"/>
                <w:highlight w:val="none"/>
                <w:lang w:val="en-US" w:eastAsia="zh-CN"/>
              </w:rPr>
              <w:t>设备安装位置、稳固性、连接线不排列整齐</w:t>
            </w:r>
            <w:r>
              <w:rPr>
                <w:rFonts w:hint="eastAsia"/>
                <w:color w:val="auto"/>
                <w:highlight w:val="none"/>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eastAsia="zh-CN"/>
              </w:rPr>
            </w:pPr>
            <w:r>
              <w:rPr>
                <w:rFonts w:hint="eastAsia"/>
                <w:color w:val="auto"/>
                <w:highlight w:val="none"/>
                <w:lang w:eastAsia="zh-CN"/>
              </w:rPr>
              <w:t>异常情况：无</w:t>
            </w:r>
          </w:p>
          <w:p>
            <w:pPr>
              <w:pStyle w:val="2"/>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eastAsia="zh-CN"/>
              </w:rPr>
            </w:pPr>
            <w:r>
              <w:rPr>
                <w:rFonts w:hint="eastAsia"/>
                <w:color w:val="auto"/>
                <w:lang w:val="en-US" w:eastAsia="zh-CN"/>
              </w:rPr>
              <w:t>6</w:t>
            </w:r>
            <w:r>
              <w:rPr>
                <w:rFonts w:hint="eastAsia"/>
                <w:color w:val="auto"/>
                <w:highlight w:val="none"/>
                <w:lang w:val="en-US" w:eastAsia="zh-CN"/>
              </w:rPr>
              <w:t>）</w:t>
            </w:r>
            <w:r>
              <w:rPr>
                <w:rFonts w:hint="eastAsia"/>
                <w:color w:val="auto"/>
                <w:highlight w:val="none"/>
                <w:lang w:eastAsia="zh-CN"/>
              </w:rPr>
              <w:t>查见《隐蔽工程验收单》</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val="en-US" w:eastAsia="zh-CN"/>
              </w:rPr>
            </w:pPr>
            <w:r>
              <w:rPr>
                <w:rFonts w:hint="eastAsia"/>
                <w:color w:val="auto"/>
                <w:highlight w:val="none"/>
                <w:lang w:val="en-US" w:eastAsia="zh-CN"/>
              </w:rPr>
              <w:t>隐蔽</w:t>
            </w:r>
            <w:r>
              <w:rPr>
                <w:rFonts w:hint="eastAsia"/>
                <w:color w:val="auto"/>
                <w:highlight w:val="none"/>
                <w:lang w:eastAsia="zh-CN"/>
              </w:rPr>
              <w:t>内容：</w:t>
            </w:r>
            <w:r>
              <w:rPr>
                <w:rFonts w:hint="eastAsia"/>
                <w:color w:val="auto"/>
                <w:highlight w:val="none"/>
                <w:lang w:val="en-US" w:eastAsia="zh-CN"/>
              </w:rPr>
              <w:t xml:space="preserve">敷设线槽和暗管。 </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val="en-US" w:eastAsia="zh-CN"/>
              </w:rPr>
            </w:pPr>
            <w:r>
              <w:rPr>
                <w:rFonts w:hint="eastAsia"/>
                <w:color w:val="auto"/>
                <w:highlight w:val="none"/>
                <w:lang w:val="en-US" w:eastAsia="zh-CN"/>
              </w:rPr>
              <w:t xml:space="preserve">安装质量：合格  </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highlight w:val="none"/>
                <w:lang w:val="en-US" w:eastAsia="zh-CN"/>
              </w:rPr>
            </w:pPr>
            <w:r>
              <w:rPr>
                <w:rFonts w:hint="eastAsia"/>
                <w:color w:val="auto"/>
                <w:highlight w:val="none"/>
                <w:lang w:val="en-US" w:eastAsia="zh-CN"/>
              </w:rPr>
              <w:t>安装部卫：二楼3号出口  验收意见：合格</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highlight w:val="none"/>
                <w:lang w:val="en-US" w:eastAsia="zh-CN"/>
              </w:rPr>
            </w:pPr>
            <w:r>
              <w:rPr>
                <w:rFonts w:hint="eastAsia"/>
                <w:color w:val="auto"/>
                <w:highlight w:val="none"/>
                <w:lang w:val="en-US" w:eastAsia="zh-CN"/>
              </w:rPr>
              <w:t>验收人：</w:t>
            </w:r>
            <w:r>
              <w:rPr>
                <w:rFonts w:hint="eastAsia"/>
                <w:color w:val="auto"/>
                <w:lang w:val="en-US" w:eastAsia="zh-CN"/>
              </w:rPr>
              <w:t>赵紫涵</w:t>
            </w:r>
            <w:r>
              <w:rPr>
                <w:rFonts w:hint="eastAsia"/>
                <w:color w:val="auto"/>
                <w:highlight w:val="none"/>
                <w:lang w:val="en-US" w:eastAsia="zh-CN"/>
              </w:rPr>
              <w:t xml:space="preserve">   时间：2022.01.26</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7）查 《项目验收及移交报告》</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项目名称：</w:t>
            </w:r>
            <w:r>
              <w:rPr>
                <w:rFonts w:hint="eastAsia" w:ascii="宋体" w:hAnsi="宋体" w:cs="新宋体"/>
                <w:color w:val="auto"/>
                <w:szCs w:val="21"/>
                <w:lang w:eastAsia="zh-CN"/>
              </w:rPr>
              <w:t>重庆万州万达广场新加11路数字监控安装工程</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val="en-US" w:eastAsia="zh-CN"/>
              </w:rPr>
            </w:pPr>
            <w:r>
              <w:rPr>
                <w:rFonts w:hint="eastAsia"/>
                <w:color w:val="auto"/>
                <w:lang w:val="en-US" w:eastAsia="zh-CN"/>
              </w:rPr>
              <w:t>验收时间：2022年3月19日</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lang w:val="en-US" w:eastAsia="zh-CN"/>
              </w:rPr>
            </w:pPr>
            <w:r>
              <w:rPr>
                <w:rFonts w:hint="eastAsia"/>
                <w:color w:val="auto"/>
                <w:lang w:val="en-US" w:eastAsia="zh-CN"/>
              </w:rPr>
              <w:t>验收意见：该项目已按照设计文件完成建设，系统运行正常，工程质量合格，资料齐全。</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lang w:val="en-US" w:eastAsia="zh-CN"/>
              </w:rPr>
            </w:pPr>
            <w:r>
              <w:rPr>
                <w:rFonts w:hint="eastAsia"/>
                <w:color w:val="auto"/>
                <w:lang w:val="en-US" w:eastAsia="zh-CN"/>
              </w:rPr>
              <w:t>项目验收结论：同意验收  项目负责人：陈权    甲方验收人员：赵紫涵</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default"/>
                <w:color w:val="auto"/>
              </w:rPr>
              <w:t>高笋塘街道</w:t>
            </w:r>
            <w:r>
              <w:rPr>
                <w:rFonts w:hint="default"/>
                <w:color w:val="auto"/>
                <w:highlight w:val="none"/>
              </w:rPr>
              <w:t>办事处现场高清视频系统安装工程</w:t>
            </w:r>
            <w:r>
              <w:rPr>
                <w:rFonts w:hint="eastAsia"/>
                <w:color w:val="auto"/>
                <w:highlight w:val="none"/>
                <w:lang w:eastAsia="zh-CN"/>
              </w:rPr>
              <w:t>，</w:t>
            </w:r>
            <w:r>
              <w:rPr>
                <w:rFonts w:hint="eastAsia"/>
                <w:color w:val="auto"/>
                <w:highlight w:val="none"/>
                <w:lang w:val="en-US" w:eastAsia="zh-CN"/>
              </w:rPr>
              <w:t>该项目由于业主需求新增三台高清网络摄像机。在项目现场看到，作业人员在</w:t>
            </w:r>
            <w:r>
              <w:rPr>
                <w:rFonts w:hint="eastAsia" w:ascii="Times New Roman" w:hAnsi="Times New Roman" w:eastAsia="宋体" w:cs="Times New Roman"/>
                <w:color w:val="auto"/>
                <w:highlight w:val="none"/>
                <w:lang w:val="en-US" w:eastAsia="zh-CN"/>
              </w:rPr>
              <w:t>进行新增设备配接线的敷设。将</w:t>
            </w:r>
            <w:r>
              <w:rPr>
                <w:rFonts w:hint="eastAsia" w:ascii="Times New Roman" w:hAnsi="Times New Roman" w:eastAsia="宋体" w:cs="Times New Roman"/>
                <w:color w:val="auto"/>
                <w:highlight w:val="none"/>
              </w:rPr>
              <w:t>电缆沿吊架引向摄像机</w:t>
            </w:r>
            <w:r>
              <w:rPr>
                <w:rFonts w:hint="eastAsia" w:ascii="Times New Roman" w:hAnsi="Times New Roman" w:eastAsia="宋体" w:cs="Times New Roman"/>
                <w:color w:val="auto"/>
                <w:highlight w:val="none"/>
                <w:lang w:val="en-US" w:eastAsia="zh-CN"/>
              </w:rPr>
              <w:t>安装位置</w:t>
            </w:r>
            <w:r>
              <w:rPr>
                <w:rFonts w:hint="eastAsia" w:ascii="Times New Roman" w:hAnsi="Times New Roman" w:eastAsia="宋体" w:cs="Times New Roman"/>
                <w:color w:val="auto"/>
                <w:highlight w:val="none"/>
              </w:rPr>
              <w:t>并进行绑扎，</w:t>
            </w:r>
            <w:r>
              <w:rPr>
                <w:rFonts w:hint="eastAsia" w:ascii="Times New Roman" w:hAnsi="Times New Roman" w:eastAsia="宋体" w:cs="Times New Roman"/>
                <w:color w:val="auto"/>
                <w:highlight w:val="none"/>
                <w:lang w:val="en-US" w:eastAsia="zh-CN"/>
              </w:rPr>
              <w:t>要求固定牢固，均匀不</w:t>
            </w:r>
            <w:r>
              <w:rPr>
                <w:rFonts w:hint="eastAsia" w:ascii="Times New Roman" w:hAnsi="Times New Roman" w:eastAsia="宋体" w:cs="Times New Roman"/>
                <w:color w:val="auto"/>
                <w:highlight w:val="none"/>
              </w:rPr>
              <w:t>出现互相绞缠现象</w:t>
            </w:r>
            <w:r>
              <w:rPr>
                <w:rFonts w:hint="eastAsia" w:ascii="Times New Roman" w:hAnsi="Times New Roman" w:eastAsia="宋体" w:cs="Times New Roman"/>
                <w:color w:val="auto"/>
                <w:highlight w:val="none"/>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default"/>
                <w:color w:val="auto"/>
                <w:lang w:val="en-US" w:eastAsia="zh-CN"/>
              </w:rPr>
            </w:pPr>
            <w:r>
              <w:rPr>
                <w:rFonts w:hint="eastAsia"/>
                <w:color w:val="auto"/>
              </w:rPr>
              <w:t>公司识别</w:t>
            </w:r>
            <w:r>
              <w:rPr>
                <w:rFonts w:hint="eastAsia"/>
                <w:color w:val="auto"/>
                <w:lang w:eastAsia="zh-CN"/>
              </w:rPr>
              <w:t>系统集成的特殊</w:t>
            </w:r>
            <w:r>
              <w:rPr>
                <w:rFonts w:hint="eastAsia"/>
                <w:color w:val="auto"/>
              </w:rPr>
              <w:t>过程为:隐蔽工程</w:t>
            </w:r>
            <w:r>
              <w:rPr>
                <w:rFonts w:hint="eastAsia"/>
                <w:color w:val="auto"/>
                <w:lang w:eastAsia="zh-CN"/>
              </w:rPr>
              <w:t>，</w:t>
            </w:r>
            <w:r>
              <w:rPr>
                <w:rFonts w:hint="eastAsia"/>
                <w:color w:val="auto"/>
                <w:lang w:val="en-US" w:eastAsia="zh-CN"/>
              </w:rPr>
              <w:t>公司对该过程进行了年度再确认</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rPr>
            </w:pPr>
            <w:r>
              <w:rPr>
                <w:rFonts w:hint="eastAsia"/>
                <w:color w:val="auto"/>
              </w:rPr>
              <w:t>查：《特殊过程确认表》人员鉴定：相关人员都进行了上岗培训，能满足隐蔽工程的相关要求</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lang w:eastAsia="zh-CN"/>
              </w:rPr>
            </w:pPr>
            <w:r>
              <w:rPr>
                <w:rFonts w:hint="eastAsia"/>
                <w:color w:val="auto"/>
              </w:rPr>
              <w:t>设备鉴定：公司相应的施工设备通过保养维护，设备正常，能满足施工过程的各项要求</w:t>
            </w:r>
            <w:r>
              <w:rPr>
                <w:rFonts w:hint="eastAsia"/>
                <w:color w:val="auto"/>
                <w:lang w:eastAsia="zh-CN"/>
              </w:rPr>
              <w:t>。</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rPr>
            </w:pPr>
            <w:r>
              <w:rPr>
                <w:rFonts w:hint="eastAsia"/>
                <w:color w:val="auto"/>
              </w:rPr>
              <w:t>工艺参数鉴定：严格按照隐蔽工程作业要求进行施工，过程能满足要求。</w:t>
            </w:r>
          </w:p>
          <w:p>
            <w:pPr>
              <w:keepNext w:val="0"/>
              <w:keepLines w:val="0"/>
              <w:pageBreakBefore w:val="0"/>
              <w:widowControl w:val="0"/>
              <w:kinsoku/>
              <w:wordWrap/>
              <w:overflowPunct/>
              <w:topLinePunct w:val="0"/>
              <w:bidi w:val="0"/>
              <w:snapToGrid/>
              <w:spacing w:before="163" w:beforeLines="50" w:line="288" w:lineRule="auto"/>
              <w:textAlignment w:val="auto"/>
              <w:rPr>
                <w:rFonts w:hint="eastAsia"/>
                <w:color w:val="auto"/>
              </w:rPr>
            </w:pPr>
            <w:r>
              <w:rPr>
                <w:rFonts w:hint="eastAsia"/>
                <w:color w:val="auto"/>
              </w:rPr>
              <w:t>过程能力鉴定：公司对隐蔽过程进行了相关鉴定，其中包括人员鉴定、设备鉴定</w:t>
            </w:r>
            <w:r>
              <w:rPr>
                <w:rFonts w:hint="eastAsia"/>
                <w:color w:val="auto"/>
                <w:lang w:eastAsia="zh-CN"/>
              </w:rPr>
              <w:t>、作业文件</w:t>
            </w:r>
            <w:r>
              <w:rPr>
                <w:rFonts w:hint="eastAsia"/>
                <w:color w:val="auto"/>
              </w:rPr>
              <w:t>，完全能满足公司对隐蔽过程的相关要求；</w:t>
            </w:r>
          </w:p>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rPr>
              <w:t>鉴定</w:t>
            </w:r>
            <w:r>
              <w:rPr>
                <w:rFonts w:hint="eastAsia" w:ascii="Times New Roman" w:hAnsi="Times New Roman" w:eastAsia="宋体" w:cs="Times New Roman"/>
                <w:color w:val="auto"/>
              </w:rPr>
              <w:t>人：</w:t>
            </w:r>
            <w:r>
              <w:rPr>
                <w:rFonts w:hint="eastAsia" w:ascii="Times New Roman" w:hAnsi="Times New Roman" w:eastAsia="宋体" w:cs="Times New Roman"/>
                <w:color w:val="auto"/>
                <w:lang w:val="en-US" w:eastAsia="zh-CN"/>
              </w:rPr>
              <w:t>陈权、彭伟</w:t>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 xml:space="preserve">   </w:t>
            </w:r>
            <w:r>
              <w:rPr>
                <w:rFonts w:hint="eastAsia" w:ascii="Times New Roman" w:hAnsi="Times New Roman" w:eastAsia="宋体" w:cs="Times New Roman"/>
                <w:color w:val="auto"/>
              </w:rPr>
              <w:t>20</w:t>
            </w:r>
            <w:r>
              <w:rPr>
                <w:rFonts w:hint="default" w:ascii="Times New Roman" w:hAnsi="Times New Roman" w:eastAsia="宋体" w:cs="Times New Roman"/>
                <w:color w:val="auto"/>
              </w:rPr>
              <w:t>2</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2.25</w:t>
            </w:r>
          </w:p>
          <w:p>
            <w:pPr>
              <w:keepNext w:val="0"/>
              <w:keepLines w:val="0"/>
              <w:pageBreakBefore w:val="0"/>
              <w:widowControl w:val="0"/>
              <w:kinsoku/>
              <w:wordWrap/>
              <w:overflowPunct/>
              <w:topLinePunct w:val="0"/>
              <w:bidi w:val="0"/>
              <w:snapToGrid/>
              <w:spacing w:line="288" w:lineRule="auto"/>
              <w:textAlignment w:val="auto"/>
              <w:rPr>
                <w:color w:val="auto"/>
                <w:szCs w:val="21"/>
              </w:rPr>
            </w:pPr>
            <w:r>
              <w:rPr>
                <w:rFonts w:hint="eastAsia"/>
                <w:color w:val="auto"/>
              </w:rPr>
              <w:t>生产和服务提供的控制</w:t>
            </w:r>
            <w:r>
              <w:rPr>
                <w:rFonts w:hint="eastAsia"/>
                <w:color w:val="auto"/>
                <w:lang w:eastAsia="zh-CN"/>
              </w:rPr>
              <w:t>基本有效。</w:t>
            </w:r>
          </w:p>
        </w:tc>
        <w:tc>
          <w:tcPr>
            <w:tcW w:w="1585" w:type="dxa"/>
          </w:tcPr>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符合</w:t>
            </w: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p>
            <w:pPr>
              <w:pStyle w:val="20"/>
              <w:keepNext w:val="0"/>
              <w:keepLines w:val="0"/>
              <w:pageBreakBefore w:val="0"/>
              <w:widowControl w:val="0"/>
              <w:kinsoku/>
              <w:wordWrap/>
              <w:overflowPunct/>
              <w:topLinePunct w:val="0"/>
              <w:bidi w:val="0"/>
              <w:snapToGrid/>
              <w:spacing w:line="288" w:lineRule="auto"/>
              <w:jc w:val="both"/>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004" w:type="dxa"/>
            <w:vAlign w:val="top"/>
          </w:tcPr>
          <w:p>
            <w:pPr>
              <w:spacing w:line="400" w:lineRule="exact"/>
              <w:ind w:firstLine="420" w:firstLineChars="200"/>
              <w:rPr>
                <w:rFonts w:hint="eastAsia"/>
                <w:color w:val="auto"/>
                <w:lang w:val="en-US" w:eastAsia="zh-CN"/>
              </w:rPr>
            </w:pPr>
            <w:r>
              <w:rPr>
                <w:rFonts w:hint="eastAsia"/>
                <w:color w:val="auto"/>
                <w:lang w:val="en-US" w:eastAsia="zh-CN"/>
              </w:rPr>
              <w:t>查《质量手册》及文件规定了对产品、检验状态及唯一性标识作出了规定。根据需要，项目部确定所有标识的方法，产品的标识，主要按原料和成品来标识。</w:t>
            </w:r>
          </w:p>
          <w:p>
            <w:pPr>
              <w:spacing w:line="400" w:lineRule="exact"/>
              <w:rPr>
                <w:rFonts w:hint="eastAsia"/>
                <w:color w:val="auto"/>
              </w:rPr>
            </w:pPr>
            <w:r>
              <w:rPr>
                <w:rFonts w:hint="eastAsia"/>
                <w:color w:val="auto"/>
                <w:lang w:eastAsia="zh-CN"/>
              </w:rPr>
              <w:t>采购的</w:t>
            </w:r>
            <w:r>
              <w:rPr>
                <w:rFonts w:hint="eastAsia"/>
                <w:color w:val="auto"/>
              </w:rPr>
              <w:t>原材料采用“</w:t>
            </w:r>
            <w:r>
              <w:rPr>
                <w:rFonts w:hint="eastAsia"/>
                <w:color w:val="auto"/>
                <w:lang w:eastAsia="zh-CN"/>
              </w:rPr>
              <w:t>原厂原包装</w:t>
            </w:r>
            <w:r>
              <w:rPr>
                <w:rFonts w:hint="eastAsia"/>
                <w:color w:val="auto"/>
              </w:rPr>
              <w:t>”进行标识，注明“原材料名称”、“规格型号”、“材料规格”、 “数量</w:t>
            </w:r>
            <w:r>
              <w:rPr>
                <w:rFonts w:hint="eastAsia"/>
                <w:color w:val="auto"/>
                <w:lang w:eastAsia="zh-CN"/>
              </w:rPr>
              <w:t>”</w:t>
            </w:r>
            <w:r>
              <w:rPr>
                <w:rFonts w:hint="eastAsia"/>
                <w:color w:val="auto"/>
              </w:rPr>
              <w:t>等内容；过程采用</w:t>
            </w:r>
            <w:r>
              <w:rPr>
                <w:rFonts w:hint="eastAsia"/>
                <w:color w:val="auto"/>
                <w:lang w:eastAsia="zh-CN"/>
              </w:rPr>
              <w:t>施工</w:t>
            </w:r>
            <w:r>
              <w:rPr>
                <w:rFonts w:hint="eastAsia"/>
                <w:color w:val="auto"/>
              </w:rPr>
              <w:t>记录进行标识；能做到追溯的目的。</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宋体" w:eastAsia="宋体"/>
                <w:color w:val="auto"/>
                <w:szCs w:val="21"/>
              </w:rPr>
              <w:t>标识及可追溯性</w:t>
            </w:r>
            <w:r>
              <w:rPr>
                <w:rFonts w:hint="eastAsia" w:ascii="宋体" w:hAnsi="宋体"/>
                <w:color w:val="auto"/>
                <w:szCs w:val="21"/>
                <w:lang w:eastAsia="zh-CN"/>
              </w:rPr>
              <w:t>基本满足要求。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、服务实施现场顾客处的物资等</w:t>
            </w:r>
            <w:r>
              <w:rPr>
                <w:rFonts w:hint="eastAsia" w:ascii="宋体" w:hAnsi="宋体" w:cs="宋体"/>
                <w:color w:val="auto"/>
                <w:szCs w:val="21"/>
              </w:rPr>
              <w:t>，公司对顾客财产进行了保存</w:t>
            </w:r>
            <w:r>
              <w:rPr>
                <w:rFonts w:hint="eastAsia" w:ascii="宋体" w:hAnsi="宋体" w:cs="宋体"/>
                <w:color w:val="auto"/>
                <w:szCs w:val="21"/>
                <w:lang w:eastAsia="zh-CN"/>
              </w:rPr>
              <w:t>、保护</w:t>
            </w:r>
            <w:r>
              <w:rPr>
                <w:rFonts w:hint="eastAsia" w:ascii="宋体" w:hAnsi="宋体" w:cs="宋体"/>
                <w:color w:val="auto"/>
                <w:szCs w:val="21"/>
              </w:rPr>
              <w:t>，当顾客财产丢失时，应告知顾客。在</w:t>
            </w:r>
            <w:r>
              <w:rPr>
                <w:rFonts w:hint="eastAsia" w:ascii="宋体" w:hAnsi="宋体" w:cs="宋体"/>
                <w:color w:val="auto"/>
                <w:szCs w:val="21"/>
                <w:lang w:eastAsia="zh-CN"/>
              </w:rPr>
              <w:t>实施方案中明确了项目实施前、实施中及实施后对</w:t>
            </w:r>
            <w:r>
              <w:rPr>
                <w:rFonts w:hint="eastAsia" w:ascii="宋体" w:hAnsi="宋体" w:cs="宋体"/>
                <w:color w:val="auto"/>
                <w:szCs w:val="21"/>
              </w:rPr>
              <w:t>服务现场顾客财产</w:t>
            </w:r>
            <w:r>
              <w:rPr>
                <w:rFonts w:hint="eastAsia" w:ascii="宋体" w:hAnsi="宋体" w:cs="宋体"/>
                <w:color w:val="auto"/>
                <w:szCs w:val="21"/>
                <w:lang w:eastAsia="zh-CN"/>
              </w:rPr>
              <w:t>的保护措施及要求</w:t>
            </w:r>
            <w:r>
              <w:rPr>
                <w:rFonts w:hint="eastAsia" w:ascii="宋体" w:hAnsi="宋体" w:cs="宋体"/>
                <w:color w:val="auto"/>
                <w:szCs w:val="21"/>
              </w:rPr>
              <w:t xml:space="preserve">。  </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负责人讲目前没有发生顾客或外部供方财产丢失或损伤情况</w:t>
            </w:r>
            <w:r>
              <w:rPr>
                <w:rFonts w:hint="eastAsia" w:ascii="宋体" w:hAnsi="宋体" w:cs="宋体"/>
                <w:color w:val="auto"/>
                <w:szCs w:val="21"/>
                <w:lang w:eastAsia="zh-CN"/>
              </w:rPr>
              <w:t>。</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vAlign w:val="top"/>
          </w:tcPr>
          <w:p>
            <w:pPr>
              <w:spacing w:line="400" w:lineRule="exact"/>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查公司文件，对产品的防护进行了要求</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系统集成项目的防护：在系统集成现场查看，已布好的线均用扎线固定或用塑料管防护，设备、仪器安装固定到位，能起到有效防护</w:t>
            </w:r>
            <w:r>
              <w:rPr>
                <w:rFonts w:hint="eastAsia" w:ascii="宋体" w:hAnsi="宋体"/>
                <w:color w:val="auto"/>
                <w:sz w:val="21"/>
                <w:szCs w:val="21"/>
                <w:lang w:eastAsia="zh-CN"/>
              </w:rPr>
              <w:t>的作用。</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产品采用物流运输，人工搬运，现场堆放按区域划分，原包装防护，堆码整齐，保证堆放环境干燥。</w:t>
            </w:r>
          </w:p>
          <w:p>
            <w:pPr>
              <w:spacing w:line="400" w:lineRule="exact"/>
              <w:ind w:firstLine="420" w:firstLineChars="200"/>
              <w:rPr>
                <w:rFonts w:ascii="宋体" w:hAnsi="宋体" w:eastAsia="宋体" w:cs="宋体"/>
                <w:color w:val="auto"/>
                <w:kern w:val="2"/>
                <w:sz w:val="21"/>
                <w:szCs w:val="21"/>
                <w:lang w:val="en-US" w:eastAsia="zh-CN" w:bidi="ar-SA"/>
              </w:rPr>
            </w:pPr>
            <w:r>
              <w:rPr>
                <w:rFonts w:hint="eastAsia" w:ascii="宋体" w:hAnsi="宋体" w:eastAsia="宋体"/>
                <w:color w:val="auto"/>
                <w:sz w:val="21"/>
                <w:szCs w:val="21"/>
                <w:lang w:eastAsia="zh-CN"/>
              </w:rPr>
              <w:t>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004" w:type="dxa"/>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查问，对于已经交付的项目，公司对客户进行相关使用培训，并发现问题及时进行解决。</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查见完工项目</w:t>
            </w:r>
            <w:r>
              <w:rPr>
                <w:rFonts w:hint="eastAsia" w:ascii="宋体" w:hAnsi="宋体" w:cs="新宋体"/>
                <w:color w:val="auto"/>
                <w:szCs w:val="21"/>
                <w:highlight w:val="none"/>
                <w:lang w:eastAsia="zh-CN"/>
              </w:rPr>
              <w:t>重庆万州万达广场新加11路数字监控安装工程</w:t>
            </w:r>
            <w:r>
              <w:rPr>
                <w:rFonts w:hint="eastAsia" w:ascii="宋体" w:hAnsi="宋体" w:cs="宋体"/>
                <w:color w:val="auto"/>
                <w:szCs w:val="21"/>
                <w:highlight w:val="none"/>
              </w:rPr>
              <w:t>项目《客户培训记录表》</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培训时间：202</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培训地点：</w:t>
            </w:r>
            <w:r>
              <w:rPr>
                <w:rFonts w:hint="eastAsia" w:ascii="宋体" w:hAnsi="宋体" w:cs="新宋体"/>
                <w:color w:val="auto"/>
                <w:szCs w:val="21"/>
                <w:highlight w:val="none"/>
                <w:lang w:eastAsia="zh-CN"/>
              </w:rPr>
              <w:t>监控</w:t>
            </w:r>
            <w:r>
              <w:rPr>
                <w:rFonts w:hint="eastAsia" w:ascii="宋体" w:hAnsi="宋体" w:cs="新宋体"/>
                <w:color w:val="auto"/>
                <w:szCs w:val="21"/>
                <w:highlight w:val="none"/>
                <w:lang w:val="en-US" w:eastAsia="zh-CN"/>
              </w:rPr>
              <w:t>室</w:t>
            </w:r>
            <w:r>
              <w:rPr>
                <w:rFonts w:hint="eastAsia" w:ascii="宋体" w:hAnsi="宋体" w:cs="宋体"/>
                <w:color w:val="auto"/>
                <w:szCs w:val="21"/>
                <w:highlight w:val="none"/>
              </w:rPr>
              <w:t xml:space="preserve">  培训人员：</w:t>
            </w:r>
            <w:r>
              <w:rPr>
                <w:rFonts w:hint="eastAsia" w:ascii="宋体" w:hAnsi="宋体" w:cs="宋体"/>
                <w:color w:val="auto"/>
                <w:szCs w:val="21"/>
                <w:highlight w:val="none"/>
                <w:lang w:val="en-US" w:eastAsia="zh-CN"/>
              </w:rPr>
              <w:t>钟琴</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培训内容：1）视频监控系统构成；2）视频监控系统操作使用；3）视频监控系统日常维护。</w:t>
            </w:r>
          </w:p>
          <w:p>
            <w:pPr>
              <w:spacing w:line="400" w:lineRule="exact"/>
              <w:rPr>
                <w:rFonts w:hint="default" w:ascii="宋体" w:hAnsi="宋体" w:cs="宋体"/>
                <w:color w:val="auto"/>
                <w:szCs w:val="21"/>
                <w:highlight w:val="none"/>
                <w:lang w:val="en-US"/>
              </w:rPr>
            </w:pPr>
            <w:r>
              <w:rPr>
                <w:rFonts w:hint="eastAsia" w:ascii="宋体" w:hAnsi="宋体" w:cs="宋体"/>
                <w:color w:val="auto"/>
                <w:szCs w:val="21"/>
                <w:highlight w:val="none"/>
              </w:rPr>
              <w:t>培训人员签字：</w:t>
            </w:r>
            <w:r>
              <w:rPr>
                <w:rFonts w:hint="eastAsia"/>
                <w:color w:val="auto"/>
                <w:lang w:val="en-US" w:eastAsia="zh-CN"/>
              </w:rPr>
              <w:t>赵紫涵、何洋</w:t>
            </w:r>
          </w:p>
          <w:p>
            <w:pPr>
              <w:spacing w:line="400" w:lineRule="exact"/>
              <w:rPr>
                <w:rFonts w:ascii="宋体" w:hAnsi="宋体" w:cs="宋体"/>
                <w:color w:val="auto"/>
                <w:szCs w:val="21"/>
              </w:rPr>
            </w:pPr>
            <w:r>
              <w:rPr>
                <w:rFonts w:hint="eastAsia" w:ascii="宋体" w:hAnsi="宋体" w:cs="宋体"/>
                <w:color w:val="auto"/>
                <w:szCs w:val="21"/>
                <w:highlight w:val="none"/>
              </w:rPr>
              <w:t>现场记录及沟通确认：已基本满足交付后活动的要求。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004" w:type="dxa"/>
            <w:vAlign w:val="top"/>
          </w:tcPr>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查，公司对产品实现过程的更改策划了管理要求。主要包括：方案更改、产品信息更改等。</w:t>
            </w:r>
          </w:p>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现场查，公司对于更改信息的管理，均为重新发放更改文件，并回收作废的文件。</w:t>
            </w:r>
          </w:p>
          <w:p>
            <w:pPr>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查，对于方案、产品信息等更改，必须经过评审，确认能满足要求后方能进行，具体按文件管理要求。</w:t>
            </w:r>
          </w:p>
          <w:p>
            <w:pPr>
              <w:spacing w:line="400" w:lineRule="exact"/>
              <w:ind w:firstLine="420" w:firstLineChars="200"/>
              <w:rPr>
                <w:rFonts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查，近期暂无方案、产品信息变更的情况。</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rPr>
                <w:rFonts w:ascii="宋体" w:hAnsi="宋体" w:cs="新宋体"/>
                <w:color w:val="auto"/>
                <w:szCs w:val="21"/>
              </w:rPr>
            </w:pPr>
            <w:r>
              <w:rPr>
                <w:rFonts w:hint="eastAsia" w:ascii="宋体" w:hAnsi="宋体" w:cs="新宋体"/>
                <w:color w:val="auto"/>
                <w:szCs w:val="21"/>
              </w:rPr>
              <w:t>产品和服务放行；</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Q8.6</w:t>
            </w:r>
          </w:p>
        </w:tc>
        <w:tc>
          <w:tcPr>
            <w:tcW w:w="10004" w:type="dxa"/>
          </w:tcPr>
          <w:p>
            <w:pPr>
              <w:spacing w:line="360" w:lineRule="auto"/>
              <w:ind w:firstLine="420" w:firstLineChars="200"/>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◆公司为验证产品和服务的要求是否得到满足对需实施监视和检验的阶段、过程、项目及记录等予以规定，查见公司检验规范规定了原材料、过程、成品验收的检验方法、标准。</w:t>
            </w:r>
          </w:p>
          <w:p>
            <w:pPr>
              <w:spacing w:line="360" w:lineRule="auto"/>
              <w:ind w:firstLine="420" w:firstLineChars="200"/>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质量负责人许可、公司总经理批准，适用时得到顾客的批准后方可实施。体系运行至今尚未发生特殊放行或紧急放行的情况。</w:t>
            </w:r>
          </w:p>
          <w:p>
            <w:pPr>
              <w:spacing w:line="360" w:lineRule="auto"/>
              <w:ind w:firstLine="420" w:firstLineChars="200"/>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spacing w:line="400" w:lineRule="exact"/>
              <w:rPr>
                <w:rFonts w:ascii="宋体" w:hAnsi="宋体"/>
                <w:color w:val="auto"/>
                <w:szCs w:val="21"/>
              </w:rPr>
            </w:pPr>
            <w:r>
              <w:rPr>
                <w:rFonts w:hint="eastAsia" w:ascii="宋体" w:hAnsi="宋体"/>
                <w:color w:val="auto"/>
                <w:szCs w:val="21"/>
              </w:rPr>
              <w:t>查，公司根据：</w:t>
            </w:r>
            <w:r>
              <w:rPr>
                <w:rFonts w:hint="eastAsia"/>
                <w:color w:val="auto"/>
                <w:sz w:val="20"/>
              </w:rPr>
              <w:t>中华人民共和国计算机信息系统安全保护条例</w:t>
            </w:r>
            <w:r>
              <w:rPr>
                <w:rFonts w:hint="eastAsia"/>
                <w:color w:val="auto"/>
              </w:rPr>
              <w:t>、</w:t>
            </w:r>
            <w:r>
              <w:rPr>
                <w:rFonts w:hint="eastAsia"/>
                <w:color w:val="auto"/>
                <w:sz w:val="20"/>
              </w:rPr>
              <w:t>视频安防监控制系统技术要求（</w:t>
            </w:r>
            <w:r>
              <w:rPr>
                <w:color w:val="auto"/>
                <w:sz w:val="20"/>
              </w:rPr>
              <w:t>GA/T367-2001</w:t>
            </w:r>
            <w:r>
              <w:rPr>
                <w:rFonts w:hint="eastAsia"/>
                <w:color w:val="auto"/>
                <w:sz w:val="20"/>
              </w:rPr>
              <w:t>）、民用闭路监视电视系统工程技术规范（</w:t>
            </w:r>
            <w:r>
              <w:rPr>
                <w:color w:val="auto"/>
                <w:sz w:val="20"/>
              </w:rPr>
              <w:t>GB50198</w:t>
            </w:r>
            <w:r>
              <w:rPr>
                <w:rFonts w:hint="eastAsia"/>
                <w:color w:val="auto"/>
                <w:sz w:val="20"/>
              </w:rPr>
              <w:t>－</w:t>
            </w:r>
            <w:r>
              <w:rPr>
                <w:color w:val="auto"/>
                <w:sz w:val="20"/>
              </w:rPr>
              <w:t>94</w:t>
            </w:r>
            <w:r>
              <w:rPr>
                <w:rFonts w:hint="eastAsia"/>
                <w:color w:val="auto"/>
                <w:sz w:val="20"/>
              </w:rPr>
              <w:t>）、有线电视系统工程技术规范（</w:t>
            </w:r>
            <w:r>
              <w:rPr>
                <w:color w:val="auto"/>
                <w:sz w:val="20"/>
              </w:rPr>
              <w:t>GB50200</w:t>
            </w:r>
            <w:r>
              <w:rPr>
                <w:rFonts w:hint="eastAsia"/>
                <w:color w:val="auto"/>
                <w:sz w:val="20"/>
              </w:rPr>
              <w:t>－</w:t>
            </w:r>
            <w:r>
              <w:rPr>
                <w:color w:val="auto"/>
                <w:sz w:val="20"/>
              </w:rPr>
              <w:t>94</w:t>
            </w:r>
            <w:r>
              <w:rPr>
                <w:rFonts w:hint="eastAsia"/>
                <w:color w:val="auto"/>
                <w:sz w:val="20"/>
              </w:rPr>
              <w:t>）、</w:t>
            </w:r>
            <w:r>
              <w:rPr>
                <w:rFonts w:hint="eastAsia" w:ascii="宋体" w:hAnsi="宋体"/>
                <w:color w:val="auto"/>
                <w:szCs w:val="21"/>
              </w:rPr>
              <w:t>《安全防范工程技术规范》</w:t>
            </w:r>
            <w:r>
              <w:rPr>
                <w:rFonts w:hint="eastAsia" w:ascii="宋体" w:hAnsi="宋体"/>
                <w:color w:val="auto"/>
                <w:szCs w:val="21"/>
              </w:rPr>
              <w:t>GB50348-2004、</w:t>
            </w:r>
            <w:r>
              <w:rPr>
                <w:color w:val="auto"/>
                <w:sz w:val="20"/>
              </w:rPr>
              <w:t>电子计算机机房设计规范（GB 50174－93</w:t>
            </w:r>
            <w:r>
              <w:rPr>
                <w:rFonts w:hint="eastAsia"/>
                <w:color w:val="auto"/>
                <w:sz w:val="20"/>
              </w:rPr>
              <w:t>）、</w:t>
            </w:r>
            <w:r>
              <w:rPr>
                <w:rFonts w:hint="eastAsia" w:ascii="宋体" w:hAnsi="宋体"/>
                <w:color w:val="auto"/>
                <w:szCs w:val="21"/>
              </w:rPr>
              <w:t>《视频安防监控数字录像设备》GB20815-2006、《金属线槽配线安装工艺标准》（313-1998）合同协议等。</w:t>
            </w:r>
          </w:p>
          <w:p>
            <w:pPr>
              <w:spacing w:line="360" w:lineRule="auto"/>
              <w:ind w:firstLine="420" w:firstLineChars="200"/>
              <w:rPr>
                <w:rFonts w:ascii="宋体" w:hAnsi="宋体"/>
                <w:color w:val="auto"/>
                <w:szCs w:val="21"/>
              </w:rPr>
            </w:pPr>
            <w:r>
              <w:rPr>
                <w:rFonts w:hint="eastAsia" w:ascii="宋体" w:hAnsi="宋体"/>
                <w:color w:val="auto"/>
                <w:szCs w:val="21"/>
              </w:rPr>
              <w:t>公司策划了：《质量手册》、《招标文件》等对计算机系统集成过程及销售产品进行了监视和测量。</w:t>
            </w:r>
          </w:p>
          <w:p>
            <w:pPr>
              <w:spacing w:line="400" w:lineRule="exact"/>
              <w:ind w:firstLine="420" w:firstLineChars="200"/>
              <w:rPr>
                <w:rFonts w:ascii="宋体" w:hAnsi="宋体"/>
                <w:color w:val="auto"/>
                <w:szCs w:val="21"/>
              </w:rPr>
            </w:pPr>
            <w:r>
              <w:rPr>
                <w:rFonts w:hint="eastAsia" w:ascii="宋体" w:hAnsi="宋体"/>
                <w:color w:val="auto"/>
                <w:szCs w:val="21"/>
              </w:rPr>
              <w:t>采购产品质量管理：</w:t>
            </w:r>
          </w:p>
          <w:p>
            <w:pPr>
              <w:spacing w:line="400" w:lineRule="exact"/>
              <w:ind w:firstLine="420" w:firstLineChars="200"/>
              <w:rPr>
                <w:rFonts w:ascii="宋体" w:hAnsi="宋体"/>
                <w:color w:val="auto"/>
                <w:szCs w:val="21"/>
              </w:rPr>
            </w:pPr>
            <w:r>
              <w:rPr>
                <w:rFonts w:hint="eastAsia" w:ascii="宋体" w:hAnsi="宋体"/>
                <w:color w:val="auto"/>
                <w:szCs w:val="21"/>
              </w:rPr>
              <w:t>1. 查</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022年1月11日</w:t>
            </w:r>
            <w:r>
              <w:rPr>
                <w:rFonts w:hint="eastAsia" w:ascii="宋体" w:hAnsi="宋体"/>
                <w:color w:val="auto"/>
                <w:szCs w:val="21"/>
              </w:rPr>
              <w:t>《采购物资检验单》</w:t>
            </w:r>
          </w:p>
          <w:p>
            <w:pPr>
              <w:spacing w:line="400" w:lineRule="exact"/>
              <w:ind w:firstLine="420" w:firstLineChars="200"/>
              <w:rPr>
                <w:rFonts w:hint="default" w:ascii="宋体" w:hAnsi="宋体"/>
                <w:color w:val="auto"/>
                <w:szCs w:val="21"/>
                <w:lang w:val="en-US"/>
              </w:rPr>
            </w:pPr>
            <w:r>
              <w:rPr>
                <w:rFonts w:hint="eastAsia" w:ascii="宋体" w:hAnsi="宋体"/>
                <w:color w:val="auto"/>
                <w:szCs w:val="21"/>
              </w:rPr>
              <w:t>产品名称：</w:t>
            </w:r>
            <w:r>
              <w:rPr>
                <w:rFonts w:hint="eastAsia" w:ascii="宋体" w:hAnsi="宋体" w:cs="宋体"/>
                <w:color w:val="auto"/>
                <w:sz w:val="21"/>
                <w:szCs w:val="21"/>
                <w:highlight w:val="none"/>
                <w:lang w:val="en-US" w:eastAsia="zh-CN"/>
              </w:rPr>
              <w:t>LED显示屏3台</w:t>
            </w:r>
          </w:p>
          <w:p>
            <w:pPr>
              <w:spacing w:line="400" w:lineRule="exact"/>
              <w:ind w:firstLine="420" w:firstLineChars="200"/>
              <w:rPr>
                <w:rFonts w:ascii="宋体" w:hAnsi="宋体"/>
                <w:color w:val="auto"/>
                <w:szCs w:val="21"/>
              </w:rPr>
            </w:pPr>
            <w:r>
              <w:rPr>
                <w:rFonts w:hint="eastAsia" w:ascii="宋体" w:hAnsi="宋体"/>
                <w:color w:val="auto"/>
                <w:szCs w:val="21"/>
              </w:rPr>
              <w:t>检验项目：</w:t>
            </w:r>
            <w:r>
              <w:rPr>
                <w:rFonts w:hint="eastAsia" w:ascii="宋体" w:hAnsi="宋体" w:cs="宋体"/>
                <w:color w:val="auto"/>
                <w:kern w:val="0"/>
                <w:sz w:val="21"/>
                <w:szCs w:val="21"/>
                <w:highlight w:val="none"/>
              </w:rPr>
              <w:t>名称/外观/规格/型号、数量</w:t>
            </w:r>
            <w:r>
              <w:rPr>
                <w:rFonts w:hint="eastAsia" w:ascii="宋体" w:hAnsi="宋体" w:cs="宋体"/>
                <w:color w:val="auto"/>
                <w:kern w:val="0"/>
                <w:sz w:val="21"/>
                <w:szCs w:val="21"/>
                <w:highlight w:val="none"/>
                <w:lang w:eastAsia="zh-CN"/>
              </w:rPr>
              <w:t>、合格证</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 xml:space="preserve">验收结论：合格  </w:t>
            </w:r>
          </w:p>
          <w:p>
            <w:pPr>
              <w:spacing w:line="400" w:lineRule="exact"/>
              <w:ind w:firstLine="420" w:firstLineChars="200"/>
              <w:rPr>
                <w:rFonts w:ascii="宋体" w:hAnsi="宋体"/>
                <w:color w:val="auto"/>
                <w:szCs w:val="21"/>
              </w:rPr>
            </w:pPr>
            <w:r>
              <w:rPr>
                <w:rFonts w:hint="eastAsia" w:ascii="宋体" w:hAnsi="宋体"/>
                <w:color w:val="auto"/>
                <w:szCs w:val="21"/>
              </w:rPr>
              <w:t>检验员：</w:t>
            </w:r>
            <w:r>
              <w:rPr>
                <w:rFonts w:hint="eastAsia" w:ascii="宋体" w:hAnsi="宋体" w:cs="宋体"/>
                <w:color w:val="auto"/>
                <w:kern w:val="0"/>
                <w:sz w:val="21"/>
                <w:szCs w:val="21"/>
                <w:highlight w:val="none"/>
                <w:lang w:eastAsia="zh-CN"/>
              </w:rPr>
              <w:t>覃志强</w:t>
            </w:r>
          </w:p>
          <w:p>
            <w:pPr>
              <w:spacing w:line="400" w:lineRule="exact"/>
              <w:ind w:firstLine="420" w:firstLineChars="200"/>
              <w:rPr>
                <w:rFonts w:ascii="宋体" w:hAnsi="宋体"/>
                <w:color w:val="auto"/>
                <w:szCs w:val="21"/>
              </w:rPr>
            </w:pPr>
            <w:r>
              <w:rPr>
                <w:rFonts w:hint="eastAsia" w:ascii="宋体" w:hAnsi="宋体"/>
                <w:color w:val="auto"/>
                <w:szCs w:val="21"/>
              </w:rPr>
              <w:t>2、时间：202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.6</w:t>
            </w:r>
          </w:p>
          <w:p>
            <w:pPr>
              <w:spacing w:line="400" w:lineRule="exact"/>
              <w:ind w:firstLine="420" w:firstLineChars="200"/>
              <w:rPr>
                <w:rFonts w:ascii="宋体" w:hAnsi="宋体"/>
                <w:color w:val="auto"/>
                <w:szCs w:val="21"/>
              </w:rPr>
            </w:pPr>
            <w:r>
              <w:rPr>
                <w:rFonts w:hint="eastAsia" w:ascii="宋体" w:hAnsi="宋体"/>
                <w:color w:val="auto"/>
                <w:szCs w:val="21"/>
              </w:rPr>
              <w:t>产品名称：</w:t>
            </w:r>
            <w:r>
              <w:rPr>
                <w:rFonts w:hint="eastAsia" w:ascii="宋体"/>
                <w:color w:val="auto"/>
              </w:rPr>
              <w:t>防爆接线箱、设备防护箱、</w:t>
            </w:r>
            <w:r>
              <w:rPr>
                <w:rFonts w:hint="eastAsia" w:ascii="宋体" w:hAnsi="宋体" w:cs="宋体"/>
                <w:color w:val="auto"/>
              </w:rPr>
              <w:t>防爆绕性管</w:t>
            </w:r>
          </w:p>
          <w:p>
            <w:pPr>
              <w:spacing w:line="400" w:lineRule="exact"/>
              <w:ind w:firstLine="420" w:firstLineChars="200"/>
              <w:rPr>
                <w:rFonts w:ascii="宋体" w:hAnsi="宋体"/>
                <w:color w:val="auto"/>
                <w:szCs w:val="21"/>
              </w:rPr>
            </w:pPr>
            <w:r>
              <w:rPr>
                <w:rFonts w:hint="eastAsia" w:ascii="宋体" w:hAnsi="宋体"/>
                <w:color w:val="auto"/>
                <w:szCs w:val="21"/>
              </w:rPr>
              <w:t>检验项目：型号、外观、颜色。</w:t>
            </w:r>
          </w:p>
          <w:p>
            <w:pPr>
              <w:spacing w:line="400" w:lineRule="exact"/>
              <w:ind w:firstLine="420" w:firstLineChars="200"/>
              <w:rPr>
                <w:rFonts w:ascii="宋体" w:hAnsi="宋体"/>
                <w:color w:val="auto"/>
                <w:szCs w:val="21"/>
              </w:rPr>
            </w:pPr>
            <w:r>
              <w:rPr>
                <w:rFonts w:hint="eastAsia" w:ascii="宋体" w:hAnsi="宋体"/>
                <w:color w:val="auto"/>
                <w:szCs w:val="21"/>
              </w:rPr>
              <w:t xml:space="preserve">验收结论：合格       </w:t>
            </w:r>
          </w:p>
          <w:p>
            <w:pPr>
              <w:spacing w:line="400" w:lineRule="exact"/>
              <w:ind w:firstLine="420" w:firstLineChars="200"/>
              <w:rPr>
                <w:rFonts w:ascii="宋体" w:hAnsi="宋体"/>
                <w:color w:val="auto"/>
                <w:szCs w:val="21"/>
              </w:rPr>
            </w:pPr>
            <w:r>
              <w:rPr>
                <w:rFonts w:hint="eastAsia" w:ascii="宋体" w:hAnsi="宋体"/>
                <w:color w:val="auto"/>
                <w:szCs w:val="21"/>
              </w:rPr>
              <w:t xml:space="preserve">检验员：胡红凯     </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3. 时间：202</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olor w:val="auto"/>
                <w:szCs w:val="21"/>
                <w:lang w:val="en-US" w:eastAsia="zh-CN"/>
              </w:rPr>
              <w:t>6</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产品名称：</w:t>
            </w:r>
            <w:r>
              <w:rPr>
                <w:rFonts w:hint="eastAsia" w:ascii="宋体" w:hAnsi="宋体"/>
                <w:color w:val="auto"/>
                <w:szCs w:val="21"/>
                <w:lang w:val="en-US" w:eastAsia="zh-CN"/>
              </w:rPr>
              <w:t>交换机3</w:t>
            </w:r>
            <w:r>
              <w:rPr>
                <w:rFonts w:hint="eastAsia" w:ascii="宋体" w:hAnsi="宋体"/>
                <w:color w:val="auto"/>
                <w:szCs w:val="21"/>
              </w:rPr>
              <w:t>台</w:t>
            </w:r>
            <w:r>
              <w:rPr>
                <w:rFonts w:hint="eastAsia" w:ascii="宋体" w:hAnsi="宋体"/>
                <w:color w:val="auto"/>
                <w:szCs w:val="21"/>
                <w:lang w:eastAsia="zh-CN"/>
              </w:rPr>
              <w:t>、</w:t>
            </w:r>
            <w:r>
              <w:rPr>
                <w:rFonts w:hint="eastAsia" w:ascii="宋体" w:hAnsi="宋体"/>
                <w:color w:val="auto"/>
                <w:szCs w:val="21"/>
                <w:lang w:val="en-US" w:eastAsia="zh-CN"/>
              </w:rPr>
              <w:t>电缆900米、</w:t>
            </w:r>
          </w:p>
          <w:p>
            <w:pPr>
              <w:spacing w:line="400" w:lineRule="exact"/>
              <w:ind w:firstLine="420" w:firstLineChars="200"/>
              <w:rPr>
                <w:rFonts w:ascii="宋体" w:hAnsi="宋体"/>
                <w:color w:val="auto"/>
                <w:szCs w:val="21"/>
              </w:rPr>
            </w:pPr>
            <w:r>
              <w:rPr>
                <w:rFonts w:hint="eastAsia" w:ascii="宋体" w:hAnsi="宋体"/>
                <w:color w:val="auto"/>
                <w:szCs w:val="21"/>
              </w:rPr>
              <w:t>检验项目：</w:t>
            </w:r>
            <w:r>
              <w:rPr>
                <w:rFonts w:hint="eastAsia" w:ascii="宋体" w:hAnsi="宋体" w:cs="宋体"/>
                <w:color w:val="auto"/>
                <w:kern w:val="0"/>
                <w:sz w:val="21"/>
                <w:szCs w:val="21"/>
                <w:highlight w:val="none"/>
              </w:rPr>
              <w:t>名称/外观/规格/型号</w:t>
            </w:r>
            <w:r>
              <w:rPr>
                <w:rFonts w:hint="eastAsia" w:ascii="宋体" w:hAnsi="宋体" w:cs="宋体"/>
                <w:color w:val="auto"/>
                <w:kern w:val="0"/>
                <w:sz w:val="21"/>
                <w:szCs w:val="21"/>
                <w:highlight w:val="none"/>
                <w:lang w:eastAsia="zh-CN"/>
              </w:rPr>
              <w:t>、合格证</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验收结论：合格</w:t>
            </w:r>
          </w:p>
          <w:p>
            <w:pPr>
              <w:spacing w:line="400" w:lineRule="exact"/>
              <w:ind w:firstLine="420" w:firstLineChars="200"/>
              <w:rPr>
                <w:rFonts w:ascii="宋体" w:hAnsi="宋体"/>
                <w:color w:val="auto"/>
                <w:szCs w:val="21"/>
              </w:rPr>
            </w:pPr>
            <w:r>
              <w:rPr>
                <w:rFonts w:hint="eastAsia" w:ascii="宋体" w:hAnsi="宋体"/>
                <w:color w:val="auto"/>
                <w:szCs w:val="21"/>
              </w:rPr>
              <w:t>检验员：胡红凯</w:t>
            </w:r>
          </w:p>
          <w:p>
            <w:pPr>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4.</w:t>
            </w:r>
            <w:r>
              <w:rPr>
                <w:rFonts w:hint="eastAsia" w:ascii="宋体" w:hAnsi="宋体"/>
                <w:color w:val="auto"/>
                <w:szCs w:val="21"/>
              </w:rPr>
              <w:t>时间：</w:t>
            </w:r>
            <w:r>
              <w:rPr>
                <w:rFonts w:hint="eastAsia" w:ascii="宋体" w:hAnsi="宋体"/>
                <w:color w:val="auto"/>
                <w:szCs w:val="21"/>
                <w:lang w:val="en-US" w:eastAsia="zh-CN"/>
              </w:rPr>
              <w:t>2022.3.18</w:t>
            </w:r>
          </w:p>
          <w:p>
            <w:pPr>
              <w:spacing w:line="400" w:lineRule="exact"/>
              <w:ind w:firstLine="420" w:firstLineChars="200"/>
              <w:rPr>
                <w:rFonts w:ascii="宋体" w:hAnsi="宋体"/>
                <w:color w:val="auto"/>
                <w:szCs w:val="21"/>
              </w:rPr>
            </w:pPr>
            <w:r>
              <w:rPr>
                <w:rFonts w:hint="eastAsia" w:ascii="宋体" w:hAnsi="宋体"/>
                <w:color w:val="auto"/>
                <w:szCs w:val="21"/>
              </w:rPr>
              <w:t>产品名称：</w:t>
            </w:r>
            <w:r>
              <w:rPr>
                <w:rFonts w:hint="eastAsia" w:ascii="宋体" w:hAnsi="宋体" w:cs="宋体"/>
                <w:color w:val="auto"/>
                <w:sz w:val="21"/>
                <w:szCs w:val="21"/>
                <w:highlight w:val="none"/>
                <w:lang w:val="en-US" w:eastAsia="zh-CN"/>
              </w:rPr>
              <w:t>一体化抓拍单元、网络球型摄像机</w:t>
            </w: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台）、网络硬盘录像机（</w:t>
            </w:r>
            <w:r>
              <w:rPr>
                <w:rFonts w:hint="eastAsia" w:ascii="宋体" w:hAnsi="宋体"/>
                <w:color w:val="auto"/>
                <w:szCs w:val="21"/>
                <w:lang w:val="en-US" w:eastAsia="zh-CN"/>
              </w:rPr>
              <w:t>2</w:t>
            </w:r>
            <w:r>
              <w:rPr>
                <w:rFonts w:hint="eastAsia" w:ascii="宋体" w:hAnsi="宋体"/>
                <w:color w:val="auto"/>
                <w:szCs w:val="21"/>
              </w:rPr>
              <w:t>台）</w:t>
            </w:r>
            <w:r>
              <w:rPr>
                <w:rFonts w:hint="eastAsia" w:ascii="宋体" w:hAnsi="宋体"/>
                <w:color w:val="auto"/>
                <w:szCs w:val="21"/>
                <w:lang w:eastAsia="zh-CN"/>
              </w:rPr>
              <w:t>、</w:t>
            </w:r>
            <w:r>
              <w:rPr>
                <w:rFonts w:hint="eastAsia" w:ascii="宋体" w:hAnsi="宋体" w:eastAsia="宋体" w:cs="Times New Roman"/>
                <w:color w:val="auto"/>
                <w:szCs w:val="21"/>
              </w:rPr>
              <w:t>车辆管理系统软件</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检验项目：</w:t>
            </w:r>
            <w:r>
              <w:rPr>
                <w:rFonts w:hint="eastAsia" w:ascii="宋体" w:hAnsi="宋体" w:cs="宋体"/>
                <w:color w:val="auto"/>
                <w:kern w:val="0"/>
                <w:sz w:val="21"/>
                <w:szCs w:val="21"/>
                <w:highlight w:val="none"/>
              </w:rPr>
              <w:t>名称/外观/规格/型号、功能</w:t>
            </w:r>
            <w:r>
              <w:rPr>
                <w:rFonts w:hint="eastAsia" w:ascii="宋体" w:hAnsi="宋体" w:cs="宋体"/>
                <w:color w:val="auto"/>
                <w:kern w:val="0"/>
                <w:sz w:val="21"/>
                <w:szCs w:val="21"/>
                <w:highlight w:val="none"/>
                <w:lang w:eastAsia="zh-CN"/>
              </w:rPr>
              <w:t>、合格证</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 xml:space="preserve">验收结论：合格 </w:t>
            </w:r>
          </w:p>
          <w:p>
            <w:pPr>
              <w:spacing w:line="400" w:lineRule="exact"/>
              <w:ind w:firstLine="420" w:firstLineChars="200"/>
              <w:rPr>
                <w:rFonts w:ascii="宋体" w:hAnsi="宋体"/>
                <w:color w:val="auto"/>
                <w:szCs w:val="21"/>
              </w:rPr>
            </w:pPr>
            <w:r>
              <w:rPr>
                <w:rFonts w:hint="eastAsia" w:ascii="宋体" w:hAnsi="宋体"/>
                <w:color w:val="auto"/>
                <w:szCs w:val="21"/>
              </w:rPr>
              <w:t>检验员：</w:t>
            </w:r>
            <w:r>
              <w:rPr>
                <w:rFonts w:hint="eastAsia" w:ascii="宋体" w:hAnsi="宋体" w:cs="宋体"/>
                <w:color w:val="auto"/>
                <w:kern w:val="0"/>
                <w:sz w:val="21"/>
                <w:szCs w:val="21"/>
                <w:highlight w:val="none"/>
                <w:lang w:eastAsia="zh-CN"/>
              </w:rPr>
              <w:t>覃志强</w:t>
            </w:r>
          </w:p>
          <w:p>
            <w:pPr>
              <w:spacing w:line="400" w:lineRule="exact"/>
              <w:ind w:firstLine="420" w:firstLineChars="200"/>
              <w:rPr>
                <w:rFonts w:ascii="宋体" w:hAnsi="宋体"/>
                <w:color w:val="auto"/>
                <w:szCs w:val="21"/>
              </w:rPr>
            </w:pPr>
            <w:r>
              <w:rPr>
                <w:rFonts w:hint="eastAsia" w:ascii="宋体" w:hAnsi="宋体"/>
                <w:color w:val="auto"/>
                <w:szCs w:val="21"/>
              </w:rPr>
              <w:t>5.时</w:t>
            </w:r>
            <w:r>
              <w:rPr>
                <w:rFonts w:hint="eastAsia" w:ascii="宋体" w:hAnsi="宋体"/>
                <w:color w:val="auto"/>
                <w:szCs w:val="21"/>
              </w:rPr>
              <w:t>间：202</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8</w:t>
            </w:r>
          </w:p>
          <w:p>
            <w:pPr>
              <w:spacing w:line="400" w:lineRule="exact"/>
              <w:ind w:firstLine="420" w:firstLineChars="200"/>
              <w:rPr>
                <w:rFonts w:ascii="宋体" w:hAnsi="宋体"/>
                <w:color w:val="auto"/>
                <w:szCs w:val="21"/>
              </w:rPr>
            </w:pPr>
            <w:r>
              <w:rPr>
                <w:rFonts w:hint="eastAsia" w:ascii="宋体" w:hAnsi="宋体"/>
                <w:color w:val="auto"/>
                <w:szCs w:val="21"/>
              </w:rPr>
              <w:t>产品名称：监控专用显示器（</w:t>
            </w:r>
            <w:r>
              <w:rPr>
                <w:rFonts w:hint="eastAsia" w:ascii="宋体" w:hAnsi="宋体"/>
                <w:color w:val="auto"/>
                <w:szCs w:val="21"/>
                <w:lang w:val="en-US" w:eastAsia="zh-CN"/>
              </w:rPr>
              <w:t>2</w:t>
            </w:r>
            <w:r>
              <w:rPr>
                <w:rFonts w:hint="eastAsia" w:ascii="宋体" w:hAnsi="宋体"/>
                <w:color w:val="auto"/>
                <w:szCs w:val="21"/>
              </w:rPr>
              <w:t>台）</w:t>
            </w:r>
          </w:p>
          <w:p>
            <w:pPr>
              <w:spacing w:line="400" w:lineRule="exact"/>
              <w:ind w:firstLine="420" w:firstLineChars="200"/>
              <w:rPr>
                <w:rFonts w:ascii="宋体" w:hAnsi="宋体"/>
                <w:color w:val="auto"/>
                <w:szCs w:val="21"/>
              </w:rPr>
            </w:pPr>
            <w:r>
              <w:rPr>
                <w:rFonts w:hint="eastAsia" w:ascii="宋体" w:hAnsi="宋体"/>
                <w:color w:val="auto"/>
                <w:szCs w:val="21"/>
              </w:rPr>
              <w:t>检验项目：规格、外观、数量、合格性证明文件等。</w:t>
            </w:r>
          </w:p>
          <w:p>
            <w:pPr>
              <w:spacing w:line="400" w:lineRule="exact"/>
              <w:ind w:firstLine="420" w:firstLineChars="200"/>
              <w:rPr>
                <w:rFonts w:ascii="宋体" w:hAnsi="宋体"/>
                <w:color w:val="auto"/>
                <w:szCs w:val="21"/>
              </w:rPr>
            </w:pPr>
            <w:r>
              <w:rPr>
                <w:rFonts w:hint="eastAsia" w:ascii="宋体" w:hAnsi="宋体"/>
                <w:color w:val="auto"/>
                <w:szCs w:val="21"/>
              </w:rPr>
              <w:t xml:space="preserve">验收结论：合格 </w:t>
            </w:r>
          </w:p>
          <w:p>
            <w:pPr>
              <w:spacing w:line="400" w:lineRule="exact"/>
              <w:ind w:firstLine="420" w:firstLineChars="200"/>
              <w:rPr>
                <w:rFonts w:ascii="宋体" w:hAnsi="宋体"/>
                <w:color w:val="auto"/>
                <w:szCs w:val="21"/>
              </w:rPr>
            </w:pPr>
            <w:r>
              <w:rPr>
                <w:rFonts w:hint="eastAsia" w:ascii="宋体" w:hAnsi="宋体"/>
                <w:color w:val="auto"/>
                <w:szCs w:val="21"/>
              </w:rPr>
              <w:t>检验员：胡红凯</w:t>
            </w:r>
          </w:p>
          <w:p>
            <w:pPr>
              <w:spacing w:line="400" w:lineRule="exact"/>
              <w:ind w:firstLine="420" w:firstLineChars="200"/>
              <w:rPr>
                <w:rFonts w:ascii="宋体" w:hAnsi="宋体"/>
                <w:color w:val="auto"/>
                <w:szCs w:val="21"/>
              </w:rPr>
            </w:pPr>
            <w:r>
              <w:rPr>
                <w:rFonts w:hint="eastAsia" w:ascii="宋体" w:hAnsi="宋体"/>
                <w:color w:val="auto"/>
                <w:szCs w:val="21"/>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rPr>
              <w:t>系统集成</w:t>
            </w:r>
            <w:r>
              <w:rPr>
                <w:rFonts w:hint="eastAsia" w:ascii="宋体" w:hAnsi="宋体"/>
                <w:color w:val="auto"/>
                <w:szCs w:val="21"/>
                <w:lang w:val="en-US" w:eastAsia="zh-CN"/>
              </w:rPr>
              <w:t>项目</w:t>
            </w:r>
            <w:r>
              <w:rPr>
                <w:rFonts w:hint="eastAsia" w:ascii="宋体" w:hAnsi="宋体"/>
                <w:color w:val="auto"/>
                <w:szCs w:val="21"/>
              </w:rPr>
              <w:t>过程</w:t>
            </w:r>
            <w:r>
              <w:rPr>
                <w:rFonts w:hint="eastAsia" w:ascii="宋体" w:hAnsi="宋体"/>
                <w:color w:val="auto"/>
                <w:szCs w:val="21"/>
                <w:highlight w:val="none"/>
              </w:rPr>
              <w:t>质量管理：</w:t>
            </w:r>
          </w:p>
          <w:p>
            <w:pPr>
              <w:spacing w:line="400" w:lineRule="exact"/>
              <w:ind w:firstLine="420" w:firstLineChars="200"/>
              <w:rPr>
                <w:color w:val="auto"/>
                <w:highlight w:val="none"/>
              </w:rPr>
            </w:pPr>
            <w:r>
              <w:rPr>
                <w:rFonts w:hint="eastAsia" w:ascii="宋体" w:hAnsi="宋体"/>
                <w:color w:val="auto"/>
                <w:szCs w:val="21"/>
                <w:highlight w:val="none"/>
              </w:rPr>
              <w:t>抽查：项目名称：</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MERGEFIELD "审核范围" </w:instrText>
            </w:r>
            <w:r>
              <w:rPr>
                <w:rFonts w:hint="eastAsia" w:ascii="宋体" w:hAnsi="宋体"/>
                <w:color w:val="auto"/>
                <w:szCs w:val="21"/>
                <w:highlight w:val="none"/>
              </w:rPr>
              <w:fldChar w:fldCharType="separate"/>
            </w:r>
            <w:r>
              <w:rPr>
                <w:rFonts w:hint="eastAsia"/>
                <w:color w:val="auto"/>
                <w:highlight w:val="none"/>
                <w:lang w:eastAsia="zh-CN"/>
              </w:rPr>
              <w:t>重庆市万州区高笋塘街道办事处现场高清视频系统安装工程</w:t>
            </w:r>
            <w:r>
              <w:rPr>
                <w:rFonts w:hint="eastAsia" w:ascii="宋体" w:hAnsi="宋体"/>
                <w:color w:val="auto"/>
                <w:szCs w:val="21"/>
                <w:highlight w:val="none"/>
              </w:rPr>
              <w:t>项目。</w:t>
            </w:r>
            <w:r>
              <w:rPr>
                <w:rFonts w:hint="eastAsia" w:ascii="宋体" w:hAnsi="宋体"/>
                <w:color w:val="auto"/>
                <w:szCs w:val="21"/>
                <w:highlight w:val="none"/>
              </w:rPr>
              <w:fldChar w:fldCharType="end"/>
            </w:r>
            <w:r>
              <w:rPr>
                <w:rFonts w:hint="eastAsia"/>
                <w:color w:val="auto"/>
                <w:highlight w:val="none"/>
              </w:rPr>
              <w:t>依据《施工作业指导书》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过程质量控制记录：查施工日志</w:t>
            </w:r>
          </w:p>
          <w:p>
            <w:pPr>
              <w:numPr>
                <w:ilvl w:val="0"/>
                <w:numId w:val="2"/>
              </w:numPr>
              <w:spacing w:line="400" w:lineRule="exact"/>
              <w:ind w:firstLine="420" w:firstLineChars="200"/>
              <w:rPr>
                <w:color w:val="auto"/>
                <w:szCs w:val="21"/>
                <w:highlight w:val="none"/>
              </w:rPr>
            </w:pPr>
            <w:r>
              <w:rPr>
                <w:rFonts w:hint="eastAsia" w:ascii="宋体" w:hAnsi="宋体"/>
                <w:color w:val="auto"/>
                <w:szCs w:val="21"/>
                <w:highlight w:val="none"/>
              </w:rPr>
              <w:t>过程：</w:t>
            </w:r>
            <w:r>
              <w:rPr>
                <w:rFonts w:hint="eastAsia"/>
                <w:color w:val="auto"/>
                <w:szCs w:val="21"/>
                <w:highlight w:val="none"/>
              </w:rPr>
              <w:t>室外立杆安装</w:t>
            </w:r>
          </w:p>
          <w:p>
            <w:pPr>
              <w:spacing w:line="400" w:lineRule="exact"/>
              <w:ind w:firstLine="420" w:firstLineChars="200"/>
              <w:rPr>
                <w:color w:val="auto"/>
                <w:szCs w:val="21"/>
                <w:highlight w:val="none"/>
              </w:rPr>
            </w:pPr>
            <w:r>
              <w:rPr>
                <w:rFonts w:hint="eastAsia" w:ascii="宋体" w:hAnsi="宋体"/>
                <w:color w:val="auto"/>
                <w:szCs w:val="21"/>
                <w:highlight w:val="none"/>
              </w:rPr>
              <w:t>作业内容</w:t>
            </w:r>
            <w:r>
              <w:rPr>
                <w:rFonts w:hint="eastAsia"/>
                <w:color w:val="auto"/>
                <w:szCs w:val="21"/>
                <w:highlight w:val="none"/>
              </w:rPr>
              <w:t>：定位、挖坑、底盘就位、横担组装、立杆。</w:t>
            </w:r>
          </w:p>
          <w:p>
            <w:pPr>
              <w:pStyle w:val="2"/>
              <w:ind w:firstLine="460" w:firstLineChars="200"/>
              <w:rPr>
                <w:color w:val="auto"/>
                <w:highlight w:val="none"/>
              </w:rPr>
            </w:pPr>
            <w:r>
              <w:rPr>
                <w:rFonts w:hint="eastAsia" w:ascii="宋体" w:hAnsi="宋体"/>
                <w:color w:val="auto"/>
                <w:szCs w:val="21"/>
                <w:highlight w:val="none"/>
              </w:rPr>
              <w:t>监控点</w:t>
            </w:r>
            <w:r>
              <w:rPr>
                <w:rFonts w:hint="eastAsia"/>
                <w:color w:val="auto"/>
                <w:szCs w:val="21"/>
                <w:highlight w:val="none"/>
              </w:rPr>
              <w:t>：</w:t>
            </w:r>
            <w:r>
              <w:rPr>
                <w:rFonts w:hint="eastAsia" w:ascii="宋体" w:hAnsi="宋体"/>
                <w:color w:val="auto"/>
                <w:szCs w:val="21"/>
                <w:highlight w:val="none"/>
              </w:rPr>
              <w:t>安装位置、预埋深度、杆位要求、底盘及立杆的稳固性等。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检验结果：合格。</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检验人：</w:t>
            </w:r>
            <w:r>
              <w:rPr>
                <w:rFonts w:hint="eastAsia" w:ascii="宋体" w:hAnsi="宋体"/>
                <w:color w:val="auto"/>
                <w:szCs w:val="21"/>
                <w:highlight w:val="none"/>
                <w:lang w:val="en-US" w:eastAsia="zh-CN"/>
              </w:rPr>
              <w:t>覃志强</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时间：2022.03.</w:t>
            </w:r>
            <w:r>
              <w:rPr>
                <w:rFonts w:hint="eastAsia" w:ascii="宋体" w:hAnsi="宋体"/>
                <w:color w:val="auto"/>
                <w:szCs w:val="21"/>
                <w:highlight w:val="none"/>
                <w:lang w:val="en-US" w:eastAsia="zh-CN"/>
              </w:rPr>
              <w:t>02</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2、过程：</w:t>
            </w:r>
            <w:r>
              <w:rPr>
                <w:rFonts w:hint="eastAsia"/>
                <w:color w:val="auto"/>
                <w:highlight w:val="none"/>
              </w:rPr>
              <w:t xml:space="preserve">摄像机安装 </w:t>
            </w:r>
            <w:r>
              <w:rPr>
                <w:rFonts w:hint="eastAsia" w:ascii="宋体" w:hAnsi="宋体"/>
                <w:color w:val="auto"/>
                <w:szCs w:val="21"/>
                <w:highlight w:val="none"/>
              </w:rPr>
              <w:t xml:space="preserve"> </w:t>
            </w:r>
          </w:p>
          <w:p>
            <w:pPr>
              <w:spacing w:line="400" w:lineRule="exact"/>
              <w:ind w:firstLine="420" w:firstLineChars="200"/>
              <w:rPr>
                <w:color w:val="auto"/>
                <w:highlight w:val="none"/>
              </w:rPr>
            </w:pPr>
            <w:r>
              <w:rPr>
                <w:rFonts w:hint="eastAsia" w:ascii="宋体" w:hAnsi="宋体"/>
                <w:color w:val="auto"/>
                <w:szCs w:val="21"/>
                <w:highlight w:val="none"/>
              </w:rPr>
              <w:t>作业内容</w:t>
            </w:r>
            <w:r>
              <w:rPr>
                <w:rFonts w:hint="eastAsia"/>
                <w:color w:val="auto"/>
                <w:szCs w:val="21"/>
                <w:highlight w:val="none"/>
              </w:rPr>
              <w:t>：</w:t>
            </w:r>
            <w:r>
              <w:rPr>
                <w:rFonts w:hint="eastAsia"/>
                <w:color w:val="auto"/>
                <w:highlight w:val="none"/>
              </w:rPr>
              <w:t>1）安装支架牢固；2）安装摄像机，连接紧密；3）调试设备，制定设备使用规范等。</w:t>
            </w:r>
          </w:p>
          <w:p>
            <w:pPr>
              <w:pStyle w:val="2"/>
              <w:ind w:firstLine="460" w:firstLineChars="200"/>
              <w:rPr>
                <w:color w:val="auto"/>
                <w:highlight w:val="none"/>
              </w:rPr>
            </w:pPr>
            <w:r>
              <w:rPr>
                <w:rFonts w:hint="eastAsia" w:ascii="宋体" w:hAnsi="宋体"/>
                <w:color w:val="auto"/>
                <w:szCs w:val="21"/>
                <w:highlight w:val="none"/>
              </w:rPr>
              <w:t>监控点：用线材料、套管要求、接头检查等。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检验结果：合格。</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w:t>
            </w:r>
            <w:r>
              <w:rPr>
                <w:rFonts w:hint="eastAsia" w:ascii="宋体" w:hAnsi="宋体"/>
                <w:color w:val="auto"/>
                <w:szCs w:val="21"/>
                <w:highlight w:val="none"/>
              </w:rPr>
              <w:t>人：陈权</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时间：202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28</w:t>
            </w:r>
          </w:p>
          <w:p>
            <w:pPr>
              <w:spacing w:line="400" w:lineRule="exact"/>
              <w:ind w:left="420" w:leftChars="200"/>
              <w:rPr>
                <w:rFonts w:hint="eastAsia" w:ascii="宋体" w:hAnsi="宋体" w:eastAsia="宋体" w:cs="Times New Roman"/>
                <w:color w:val="auto"/>
                <w:szCs w:val="21"/>
              </w:rPr>
            </w:pPr>
            <w:r>
              <w:rPr>
                <w:rFonts w:hint="eastAsia" w:ascii="宋体" w:hAnsi="宋体"/>
                <w:color w:val="auto"/>
                <w:szCs w:val="21"/>
              </w:rPr>
              <w:t>3、过程</w:t>
            </w:r>
            <w:r>
              <w:rPr>
                <w:rFonts w:hint="eastAsia" w:ascii="宋体" w:hAnsi="宋体" w:eastAsia="宋体" w:cs="Times New Roman"/>
                <w:color w:val="auto"/>
                <w:szCs w:val="21"/>
              </w:rPr>
              <w:t xml:space="preserve">：控制室设备的安装   </w:t>
            </w:r>
          </w:p>
          <w:p>
            <w:pPr>
              <w:spacing w:line="400" w:lineRule="exact"/>
              <w:ind w:left="420" w:leftChars="200"/>
              <w:rPr>
                <w:rFonts w:hint="eastAsia" w:ascii="宋体" w:hAnsi="宋体" w:eastAsia="宋体" w:cs="Times New Roman"/>
                <w:color w:val="auto"/>
                <w:szCs w:val="21"/>
              </w:rPr>
            </w:pPr>
            <w:r>
              <w:rPr>
                <w:rFonts w:hint="eastAsia" w:ascii="宋体" w:hAnsi="宋体" w:eastAsia="宋体" w:cs="Times New Roman"/>
                <w:color w:val="auto"/>
                <w:szCs w:val="21"/>
              </w:rPr>
              <w:t>作业内容</w:t>
            </w:r>
            <w:r>
              <w:rPr>
                <w:rFonts w:hint="eastAsia" w:ascii="宋体" w:hAnsi="宋体" w:eastAsia="宋体" w:cs="Times New Roman"/>
                <w:color w:val="auto"/>
                <w:szCs w:val="21"/>
                <w:lang w:val="en-US" w:eastAsia="zh-CN"/>
              </w:rPr>
              <w:t>：安装导轨支架、服务器上架。</w:t>
            </w:r>
          </w:p>
          <w:p>
            <w:pPr>
              <w:spacing w:line="400" w:lineRule="exact"/>
              <w:ind w:left="420" w:leftChars="200"/>
              <w:rPr>
                <w:rFonts w:hint="eastAsia" w:ascii="宋体" w:hAnsi="宋体" w:eastAsia="宋体" w:cs="Times New Roman"/>
                <w:color w:val="auto"/>
                <w:szCs w:val="21"/>
              </w:rPr>
            </w:pPr>
            <w:r>
              <w:rPr>
                <w:rFonts w:hint="eastAsia" w:ascii="宋体" w:hAnsi="宋体" w:eastAsia="宋体" w:cs="Times New Roman"/>
                <w:color w:val="auto"/>
                <w:szCs w:val="21"/>
              </w:rPr>
              <w:t>监控点：导轨的伸缩</w:t>
            </w:r>
            <w:r>
              <w:rPr>
                <w:rFonts w:hint="eastAsia" w:ascii="宋体" w:hAnsi="宋体" w:eastAsia="宋体" w:cs="Times New Roman"/>
                <w:color w:val="auto"/>
                <w:szCs w:val="21"/>
                <w:lang w:val="en-US" w:eastAsia="zh-CN"/>
              </w:rPr>
              <w:t>自如、服务器固定牢固，线束绑扎整齐</w:t>
            </w:r>
            <w:r>
              <w:rPr>
                <w:rFonts w:hint="eastAsia" w:ascii="宋体" w:hAnsi="宋体" w:eastAsia="宋体" w:cs="Times New Roman"/>
                <w:color w:val="auto"/>
                <w:szCs w:val="21"/>
              </w:rPr>
              <w:t>。</w:t>
            </w:r>
          </w:p>
          <w:p>
            <w:pPr>
              <w:spacing w:line="400" w:lineRule="exact"/>
              <w:ind w:left="420" w:leftChars="200"/>
              <w:rPr>
                <w:rFonts w:hint="eastAsia" w:ascii="宋体" w:hAnsi="宋体" w:eastAsia="宋体" w:cs="Times New Roman"/>
                <w:color w:val="auto"/>
                <w:szCs w:val="21"/>
              </w:rPr>
            </w:pPr>
            <w:r>
              <w:rPr>
                <w:rFonts w:hint="eastAsia" w:ascii="宋体" w:hAnsi="宋体" w:eastAsia="宋体" w:cs="Times New Roman"/>
                <w:color w:val="auto"/>
                <w:szCs w:val="21"/>
              </w:rPr>
              <w:t>检验结果：合格。</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检验人：陈权</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时间：202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25</w:t>
            </w:r>
          </w:p>
          <w:p>
            <w:pPr>
              <w:spacing w:line="400" w:lineRule="exact"/>
              <w:ind w:firstLine="420" w:firstLineChars="200"/>
              <w:rPr>
                <w:rFonts w:ascii="宋体" w:hAnsi="宋体"/>
                <w:color w:val="auto"/>
                <w:szCs w:val="21"/>
              </w:rPr>
            </w:pPr>
            <w:r>
              <w:rPr>
                <w:rFonts w:hint="eastAsia" w:ascii="宋体" w:hAnsi="宋体"/>
                <w:color w:val="auto"/>
                <w:szCs w:val="21"/>
              </w:rPr>
              <w:t>竣工交付检验：项目完工后，由项目负责人对项目进行调试检测，合格后再通知甲方一起进行验收，并双方签字。</w:t>
            </w:r>
          </w:p>
          <w:p>
            <w:pPr>
              <w:spacing w:line="400" w:lineRule="exact"/>
              <w:ind w:firstLine="420" w:firstLineChars="200"/>
              <w:rPr>
                <w:rFonts w:ascii="宋体" w:hAnsi="宋体"/>
                <w:color w:val="auto"/>
                <w:szCs w:val="21"/>
              </w:rPr>
            </w:pPr>
            <w:r>
              <w:rPr>
                <w:rFonts w:hint="eastAsia" w:ascii="宋体" w:hAnsi="宋体"/>
                <w:color w:val="auto"/>
                <w:szCs w:val="21"/>
              </w:rPr>
              <w:t>验收依据：《合同》《招标文件》《设计方案》《设备清单》。</w:t>
            </w:r>
          </w:p>
          <w:p>
            <w:pPr>
              <w:spacing w:line="400" w:lineRule="exact"/>
              <w:ind w:firstLine="420" w:firstLineChars="200"/>
              <w:rPr>
                <w:rFonts w:hint="eastAsia"/>
                <w:color w:val="auto"/>
                <w:lang w:val="en-US" w:eastAsia="zh-CN"/>
              </w:rPr>
            </w:pPr>
            <w:r>
              <w:rPr>
                <w:rFonts w:hint="eastAsia" w:ascii="宋体" w:hAnsi="宋体"/>
                <w:color w:val="auto"/>
                <w:szCs w:val="21"/>
              </w:rPr>
              <w:t>抽查：</w:t>
            </w:r>
            <w:r>
              <w:rPr>
                <w:rFonts w:hint="eastAsia" w:ascii="宋体" w:hAnsi="宋体" w:cs="新宋体"/>
                <w:color w:val="auto"/>
                <w:szCs w:val="21"/>
                <w:lang w:eastAsia="zh-CN"/>
              </w:rPr>
              <w:t>重庆万州万达广场新加11路数字监控安装工程</w:t>
            </w:r>
            <w:r>
              <w:rPr>
                <w:rFonts w:hint="eastAsia" w:ascii="宋体" w:hAnsi="宋体"/>
                <w:color w:val="auto"/>
                <w:szCs w:val="21"/>
              </w:rPr>
              <w:t>项目</w:t>
            </w:r>
            <w:r>
              <w:rPr>
                <w:rFonts w:hint="eastAsia"/>
                <w:color w:val="auto"/>
                <w:lang w:val="en-US" w:eastAsia="zh-CN"/>
              </w:rPr>
              <w:t>《项目验收及移交报告》</w:t>
            </w:r>
          </w:p>
          <w:p>
            <w:pPr>
              <w:keepNext w:val="0"/>
              <w:keepLines w:val="0"/>
              <w:pageBreakBefore w:val="0"/>
              <w:widowControl w:val="0"/>
              <w:kinsoku/>
              <w:wordWrap/>
              <w:overflowPunct/>
              <w:topLinePunct w:val="0"/>
              <w:bidi w:val="0"/>
              <w:snapToGrid/>
              <w:spacing w:before="163" w:beforeLines="50" w:line="288" w:lineRule="auto"/>
              <w:ind w:firstLine="420" w:firstLineChars="200"/>
              <w:textAlignment w:val="auto"/>
              <w:rPr>
                <w:rFonts w:hint="eastAsia"/>
                <w:color w:val="auto"/>
                <w:lang w:val="en-US" w:eastAsia="zh-CN"/>
              </w:rPr>
            </w:pPr>
            <w:r>
              <w:rPr>
                <w:rFonts w:hint="eastAsia"/>
                <w:color w:val="auto"/>
                <w:lang w:val="en-US" w:eastAsia="zh-CN"/>
              </w:rPr>
              <w:t>项目名称：</w:t>
            </w:r>
            <w:r>
              <w:rPr>
                <w:rFonts w:hint="eastAsia" w:ascii="宋体" w:hAnsi="宋体" w:cs="新宋体"/>
                <w:color w:val="auto"/>
                <w:szCs w:val="21"/>
                <w:lang w:eastAsia="zh-CN"/>
              </w:rPr>
              <w:t>重庆万州万达广场新加11路数字监控安装工程</w:t>
            </w:r>
          </w:p>
          <w:p>
            <w:pPr>
              <w:keepNext w:val="0"/>
              <w:keepLines w:val="0"/>
              <w:pageBreakBefore w:val="0"/>
              <w:widowControl w:val="0"/>
              <w:kinsoku/>
              <w:wordWrap/>
              <w:overflowPunct/>
              <w:topLinePunct w:val="0"/>
              <w:bidi w:val="0"/>
              <w:snapToGrid/>
              <w:spacing w:before="163" w:beforeLines="50" w:line="288" w:lineRule="auto"/>
              <w:ind w:firstLine="420" w:firstLineChars="200"/>
              <w:textAlignment w:val="auto"/>
              <w:rPr>
                <w:rFonts w:hint="eastAsia"/>
                <w:color w:val="auto"/>
                <w:lang w:val="en-US" w:eastAsia="zh-CN"/>
              </w:rPr>
            </w:pPr>
            <w:r>
              <w:rPr>
                <w:rFonts w:hint="eastAsia"/>
                <w:color w:val="auto"/>
                <w:lang w:val="en-US" w:eastAsia="zh-CN"/>
              </w:rPr>
              <w:t>验收时间：2022年3月19日</w:t>
            </w:r>
          </w:p>
          <w:p>
            <w:pPr>
              <w:keepNext w:val="0"/>
              <w:keepLines w:val="0"/>
              <w:pageBreakBefore w:val="0"/>
              <w:widowControl w:val="0"/>
              <w:kinsoku/>
              <w:wordWrap/>
              <w:overflowPunct/>
              <w:topLinePunct w:val="0"/>
              <w:bidi w:val="0"/>
              <w:snapToGrid/>
              <w:spacing w:before="163" w:beforeLines="50" w:line="288" w:lineRule="auto"/>
              <w:ind w:firstLine="420" w:firstLineChars="200"/>
              <w:textAlignment w:val="auto"/>
              <w:rPr>
                <w:rFonts w:hint="default"/>
                <w:color w:val="auto"/>
                <w:lang w:val="en-US" w:eastAsia="zh-CN"/>
              </w:rPr>
            </w:pPr>
            <w:r>
              <w:rPr>
                <w:rFonts w:hint="eastAsia"/>
                <w:color w:val="auto"/>
                <w:lang w:val="en-US" w:eastAsia="zh-CN"/>
              </w:rPr>
              <w:t>验收意见：该项目已按照设计文件完成建设，系统运行正常，工程质量合格，资料齐全。</w:t>
            </w:r>
          </w:p>
          <w:p>
            <w:pPr>
              <w:spacing w:line="400" w:lineRule="exact"/>
              <w:ind w:firstLine="420" w:firstLineChars="200"/>
              <w:rPr>
                <w:rFonts w:ascii="宋体" w:hAnsi="宋体"/>
                <w:color w:val="auto"/>
                <w:szCs w:val="21"/>
                <w:highlight w:val="none"/>
              </w:rPr>
            </w:pPr>
            <w:r>
              <w:rPr>
                <w:rFonts w:hint="eastAsia"/>
                <w:color w:val="auto"/>
                <w:lang w:val="en-US" w:eastAsia="zh-CN"/>
              </w:rPr>
              <w:t>项目验收结论：同意验收  项目负责人：陈权    甲方验收人员：赵紫涵</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经查</w:t>
            </w:r>
            <w:r>
              <w:rPr>
                <w:rFonts w:hint="eastAsia" w:ascii="宋体" w:hAnsi="宋体"/>
                <w:color w:val="auto"/>
                <w:szCs w:val="21"/>
                <w:highlight w:val="none"/>
                <w:lang w:val="en-US" w:eastAsia="zh-CN"/>
              </w:rPr>
              <w:t>近一年</w:t>
            </w:r>
            <w:r>
              <w:rPr>
                <w:rFonts w:hint="eastAsia" w:ascii="宋体" w:hAnsi="宋体"/>
                <w:color w:val="auto"/>
                <w:szCs w:val="21"/>
                <w:highlight w:val="none"/>
              </w:rPr>
              <w:t>无委外检测和监督抽查情况。</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经查，公司</w:t>
            </w:r>
            <w:r>
              <w:rPr>
                <w:rFonts w:hint="eastAsia" w:ascii="宋体" w:hAnsi="宋体"/>
                <w:color w:val="auto"/>
                <w:szCs w:val="21"/>
                <w:highlight w:val="none"/>
                <w:lang w:val="en-US" w:eastAsia="zh-CN"/>
              </w:rPr>
              <w:t>近一年</w:t>
            </w:r>
            <w:r>
              <w:rPr>
                <w:rFonts w:hint="eastAsia" w:ascii="宋体" w:hAnsi="宋体"/>
                <w:color w:val="auto"/>
                <w:szCs w:val="21"/>
                <w:highlight w:val="none"/>
              </w:rPr>
              <w:t>来，没有原辅料、半成品、成品让步放行的情况，产品的放行均有授权的质检人员的签字。</w:t>
            </w:r>
          </w:p>
          <w:p>
            <w:pPr>
              <w:spacing w:line="400" w:lineRule="exact"/>
              <w:ind w:firstLine="420" w:firstLineChars="200"/>
              <w:rPr>
                <w:rFonts w:ascii="宋体" w:hAnsi="宋体"/>
                <w:color w:val="auto"/>
                <w:szCs w:val="21"/>
              </w:rPr>
            </w:pPr>
            <w:r>
              <w:rPr>
                <w:rFonts w:hint="eastAsia" w:ascii="宋体" w:hAnsi="宋体"/>
                <w:color w:val="auto"/>
                <w:szCs w:val="21"/>
                <w:highlight w:val="none"/>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0" w:type="dxa"/>
          </w:tcPr>
          <w:p>
            <w:pPr>
              <w:rPr>
                <w:rFonts w:ascii="宋体" w:hAnsi="宋体" w:cs="新宋体"/>
                <w:color w:val="auto"/>
                <w:szCs w:val="21"/>
              </w:rPr>
            </w:pPr>
            <w:r>
              <w:rPr>
                <w:rFonts w:hint="eastAsia" w:ascii="宋体" w:hAnsi="宋体" w:cs="新宋体"/>
                <w:color w:val="auto"/>
                <w:szCs w:val="21"/>
              </w:rPr>
              <w:t>不合格输出的控制</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Q8.7</w:t>
            </w:r>
          </w:p>
        </w:tc>
        <w:tc>
          <w:tcPr>
            <w:tcW w:w="10004" w:type="dxa"/>
          </w:tcPr>
          <w:p>
            <w:pPr>
              <w:pStyle w:val="6"/>
              <w:spacing w:line="400" w:lineRule="exact"/>
              <w:ind w:firstLine="0"/>
              <w:rPr>
                <w:rFonts w:hint="default" w:hAnsi="宋体"/>
                <w:color w:val="auto"/>
                <w:szCs w:val="21"/>
              </w:rPr>
            </w:pPr>
            <w:r>
              <w:rPr>
                <w:rFonts w:hAnsi="宋体"/>
                <w:color w:val="auto"/>
                <w:szCs w:val="21"/>
              </w:rPr>
              <w:t>查，公司编制了《不合格控制程序》对不合格品的控制及其职责、权限及要求进行了规定。</w:t>
            </w:r>
          </w:p>
          <w:p>
            <w:pPr>
              <w:pStyle w:val="6"/>
              <w:spacing w:line="400" w:lineRule="exact"/>
              <w:ind w:firstLineChars="200"/>
              <w:rPr>
                <w:rFonts w:hint="default" w:hAnsi="宋体"/>
                <w:color w:val="auto"/>
                <w:szCs w:val="21"/>
              </w:rPr>
            </w:pPr>
            <w:r>
              <w:rPr>
                <w:rFonts w:hAnsi="宋体"/>
                <w:color w:val="auto"/>
                <w:szCs w:val="21"/>
              </w:rPr>
              <w:t>经查，针对发生的不合格项目部对不合格品进行了评审，确定了结论、措施和对纠正后的不合格品进行了验证。</w:t>
            </w:r>
          </w:p>
          <w:p>
            <w:pPr>
              <w:spacing w:before="120"/>
              <w:rPr>
                <w:rFonts w:ascii="宋体" w:hAnsi="宋体"/>
                <w:color w:val="auto"/>
                <w:szCs w:val="21"/>
                <w:highlight w:val="none"/>
              </w:rPr>
            </w:pPr>
            <w:r>
              <w:rPr>
                <w:rFonts w:hint="eastAsia" w:ascii="宋体" w:hAnsi="宋体"/>
                <w:color w:val="auto"/>
                <w:szCs w:val="21"/>
              </w:rPr>
              <w:t>抽查：《纠</w:t>
            </w:r>
            <w:r>
              <w:rPr>
                <w:rFonts w:hint="eastAsia" w:ascii="宋体" w:hAnsi="宋体"/>
                <w:color w:val="auto"/>
                <w:szCs w:val="21"/>
                <w:highlight w:val="none"/>
              </w:rPr>
              <w:t>正和预防措施处理单》</w:t>
            </w:r>
          </w:p>
          <w:p>
            <w:pPr>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部门：项目部</w:t>
            </w:r>
          </w:p>
          <w:p>
            <w:pPr>
              <w:jc w:val="left"/>
              <w:rPr>
                <w:rFonts w:ascii="华文宋体" w:hAnsi="华文宋体" w:eastAsia="华文宋体" w:cs="华文宋体"/>
                <w:color w:val="auto"/>
                <w:szCs w:val="21"/>
                <w:highlight w:val="none"/>
              </w:rPr>
            </w:pPr>
            <w:r>
              <w:rPr>
                <w:rFonts w:hint="eastAsia" w:ascii="宋体" w:hAnsi="宋体"/>
                <w:color w:val="auto"/>
                <w:szCs w:val="21"/>
                <w:highlight w:val="none"/>
              </w:rPr>
              <w:t>不合格描述：</w:t>
            </w:r>
            <w:r>
              <w:rPr>
                <w:rFonts w:hint="eastAsia" w:ascii="宋体" w:hAnsi="宋体" w:cs="新宋体"/>
                <w:color w:val="auto"/>
                <w:szCs w:val="21"/>
                <w:highlight w:val="none"/>
                <w:lang w:eastAsia="zh-CN"/>
              </w:rPr>
              <w:t>重庆万州万达广场新加11路数字监控安装工程</w:t>
            </w:r>
            <w:r>
              <w:rPr>
                <w:rFonts w:hint="eastAsia" w:ascii="宋体" w:hAnsi="宋体" w:cs="新宋体"/>
                <w:color w:val="auto"/>
                <w:szCs w:val="21"/>
                <w:highlight w:val="none"/>
              </w:rPr>
              <w:t>项目</w:t>
            </w:r>
            <w:r>
              <w:rPr>
                <w:rFonts w:hint="eastAsia" w:ascii="宋体" w:hAnsi="宋体"/>
                <w:color w:val="auto"/>
                <w:szCs w:val="21"/>
                <w:highlight w:val="none"/>
              </w:rPr>
              <w:t>，</w:t>
            </w:r>
            <w:r>
              <w:rPr>
                <w:rFonts w:hint="eastAsia" w:ascii="华文宋体" w:hAnsi="华文宋体" w:eastAsia="华文宋体" w:cs="华文宋体"/>
                <w:color w:val="auto"/>
                <w:szCs w:val="21"/>
                <w:highlight w:val="none"/>
              </w:rPr>
              <w:t>有一台摄像机无图像。</w:t>
            </w:r>
          </w:p>
          <w:p>
            <w:pPr>
              <w:spacing w:before="120"/>
              <w:rPr>
                <w:color w:val="auto"/>
                <w:szCs w:val="21"/>
              </w:rPr>
            </w:pPr>
            <w:r>
              <w:rPr>
                <w:rFonts w:hint="eastAsia" w:ascii="华文宋体" w:hAnsi="华文宋体" w:eastAsia="华文宋体" w:cs="华文宋体"/>
                <w:color w:val="auto"/>
                <w:szCs w:val="21"/>
              </w:rPr>
              <w:t>不合格原因：</w:t>
            </w:r>
            <w:r>
              <w:rPr>
                <w:rFonts w:hint="eastAsia"/>
                <w:color w:val="auto"/>
                <w:szCs w:val="21"/>
              </w:rPr>
              <w:t>网络接头未压接好。</w:t>
            </w:r>
          </w:p>
          <w:p>
            <w:pPr>
              <w:spacing w:before="120"/>
              <w:rPr>
                <w:rFonts w:ascii="宋体" w:hAnsi="宋体"/>
                <w:color w:val="auto"/>
                <w:szCs w:val="21"/>
              </w:rPr>
            </w:pPr>
            <w:r>
              <w:rPr>
                <w:rFonts w:hint="eastAsia" w:ascii="宋体" w:hAnsi="宋体"/>
                <w:color w:val="auto"/>
                <w:szCs w:val="21"/>
              </w:rPr>
              <w:t>处置意见：1）</w:t>
            </w:r>
            <w:r>
              <w:rPr>
                <w:rFonts w:hint="eastAsia"/>
                <w:color w:val="auto"/>
                <w:szCs w:val="21"/>
              </w:rPr>
              <w:t>排查所有连接处后是否有松动现象，并重新连接；2）</w:t>
            </w:r>
            <w:r>
              <w:rPr>
                <w:rFonts w:hint="eastAsia" w:ascii="宋体" w:hAnsi="宋体"/>
                <w:color w:val="auto"/>
                <w:szCs w:val="21"/>
              </w:rPr>
              <w:t>设备技术参数重新设置并进行调试</w:t>
            </w:r>
            <w:r>
              <w:rPr>
                <w:rFonts w:hint="eastAsia"/>
                <w:color w:val="auto"/>
                <w:szCs w:val="21"/>
              </w:rPr>
              <w:t>，避免类似问题发生。</w:t>
            </w:r>
          </w:p>
          <w:p>
            <w:pPr>
              <w:rPr>
                <w:rFonts w:ascii="宋体" w:hAnsi="宋体"/>
                <w:color w:val="auto"/>
                <w:szCs w:val="21"/>
              </w:rPr>
            </w:pPr>
            <w:r>
              <w:rPr>
                <w:rFonts w:hint="eastAsia" w:ascii="宋体" w:hAnsi="宋体"/>
                <w:color w:val="auto"/>
                <w:szCs w:val="21"/>
              </w:rPr>
              <w:t>评审人：陈权</w:t>
            </w:r>
          </w:p>
          <w:p>
            <w:pPr>
              <w:spacing w:before="120"/>
              <w:jc w:val="left"/>
              <w:rPr>
                <w:color w:val="auto"/>
                <w:szCs w:val="21"/>
              </w:rPr>
            </w:pPr>
            <w:r>
              <w:rPr>
                <w:rFonts w:hint="eastAsia" w:ascii="宋体" w:hAnsi="宋体"/>
                <w:color w:val="auto"/>
                <w:szCs w:val="21"/>
              </w:rPr>
              <w:t>处理情况及结果：</w:t>
            </w:r>
            <w:r>
              <w:rPr>
                <w:rFonts w:hint="eastAsia"/>
                <w:color w:val="auto"/>
                <w:szCs w:val="21"/>
              </w:rPr>
              <w:t>重新压接后恢复正常。</w:t>
            </w:r>
          </w:p>
          <w:p>
            <w:pPr>
              <w:rPr>
                <w:rFonts w:ascii="宋体" w:hAnsi="宋体"/>
                <w:color w:val="auto"/>
                <w:szCs w:val="21"/>
              </w:rPr>
            </w:pPr>
            <w:r>
              <w:rPr>
                <w:rFonts w:hint="eastAsia" w:ascii="宋体" w:hAnsi="宋体"/>
                <w:color w:val="auto"/>
                <w:szCs w:val="21"/>
              </w:rPr>
              <w:t>验证：符合要求。验证人：</w:t>
            </w:r>
            <w:r>
              <w:rPr>
                <w:rFonts w:hint="eastAsia" w:ascii="宋体" w:hAnsi="宋体"/>
                <w:color w:val="auto"/>
                <w:szCs w:val="21"/>
              </w:rPr>
              <w:t>陈权</w:t>
            </w:r>
            <w:r>
              <w:rPr>
                <w:rFonts w:hint="eastAsia" w:ascii="宋体" w:hAnsi="宋体"/>
                <w:color w:val="auto"/>
                <w:szCs w:val="21"/>
              </w:rPr>
              <w:t xml:space="preserve">    日期：</w:t>
            </w: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w:t>
            </w:r>
          </w:p>
          <w:p>
            <w:pPr>
              <w:rPr>
                <w:rFonts w:ascii="宋体" w:hAnsi="宋体" w:cs="宋体"/>
                <w:color w:val="auto"/>
                <w:szCs w:val="21"/>
              </w:rPr>
            </w:pPr>
            <w:r>
              <w:rPr>
                <w:rFonts w:hint="eastAsia" w:ascii="宋体" w:hAnsi="宋体"/>
                <w:color w:val="auto"/>
                <w:szCs w:val="21"/>
              </w:rPr>
              <w:t>经查，该公司体系运行以来未发生对不合格品进行让步放行的情况，部门对不合格品的性质、处理的措施及结论的结果进行了记录及保持。</w:t>
            </w:r>
          </w:p>
        </w:tc>
        <w:tc>
          <w:tcPr>
            <w:tcW w:w="1585" w:type="dxa"/>
          </w:tcPr>
          <w:p>
            <w:pPr>
              <w:rPr>
                <w:color w:val="auto"/>
              </w:rPr>
            </w:pPr>
            <w:r>
              <w:rPr>
                <w:rFonts w:hint="eastAsia"/>
                <w:color w:val="auto"/>
              </w:rPr>
              <w:t>符合</w:t>
            </w:r>
          </w:p>
        </w:tc>
      </w:tr>
    </w:tbl>
    <w:p>
      <w:pPr>
        <w:pStyle w:val="9"/>
        <w:rPr>
          <w:color w:val="auto"/>
        </w:rPr>
      </w:pPr>
    </w:p>
    <w:p>
      <w:pPr>
        <w:pStyle w:val="9"/>
        <w:rPr>
          <w:rFonts w:ascii="隶书" w:hAnsi="宋体" w:eastAsia="隶书"/>
          <w:bCs/>
          <w:color w:val="auto"/>
          <w:sz w:val="36"/>
          <w:szCs w:val="36"/>
        </w:rPr>
      </w:pPr>
      <w:r>
        <w:rPr>
          <w:rFonts w:hint="eastAsia"/>
          <w:color w:val="auto"/>
        </w:rPr>
        <w:t>说明：不符合标注N</w:t>
      </w:r>
      <w:r>
        <w:rPr>
          <w:rFonts w:hint="eastAsia" w:ascii="隶书" w:hAnsi="宋体" w:eastAsia="隶书"/>
          <w:bCs/>
          <w:color w:val="auto"/>
          <w:sz w:val="36"/>
          <w:szCs w:val="36"/>
        </w:rPr>
        <w:tab/>
      </w:r>
    </w:p>
    <w:p>
      <w:pPr>
        <w:rPr>
          <w:rFonts w:ascii="隶书" w:hAnsi="宋体" w:eastAsia="隶书"/>
          <w:bCs/>
          <w:color w:val="auto"/>
          <w:sz w:val="36"/>
          <w:szCs w:val="36"/>
        </w:rPr>
      </w:pPr>
      <w:r>
        <w:rPr>
          <w:rFonts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受审核部门：项目部（含临时场所）   主管领导：</w:t>
            </w:r>
            <w:r>
              <w:rPr>
                <w:rFonts w:hint="eastAsia"/>
                <w:color w:val="auto"/>
                <w:sz w:val="24"/>
                <w:szCs w:val="24"/>
                <w:lang w:val="en-US" w:eastAsia="zh-CN"/>
              </w:rPr>
              <w:t>钟琴</w:t>
            </w:r>
            <w:r>
              <w:rPr>
                <w:rFonts w:hint="eastAsia"/>
                <w:color w:val="auto"/>
                <w:sz w:val="24"/>
                <w:szCs w:val="24"/>
              </w:rPr>
              <w:t>，  陪同人员：陈权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w:t>
            </w:r>
            <w:r>
              <w:rPr>
                <w:rFonts w:hint="eastAsia"/>
                <w:color w:val="auto"/>
                <w:sz w:val="24"/>
                <w:szCs w:val="24"/>
                <w:lang w:eastAsia="zh-CN"/>
              </w:rPr>
              <w:t>2022年04月24日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val="en-US" w:eastAsia="zh-CN"/>
              </w:rPr>
              <w:t>:</w:t>
            </w:r>
            <w:r>
              <w:rPr>
                <w:rFonts w:hint="eastAsia" w:ascii="宋体" w:hAnsi="宋体" w:cs="新宋体"/>
                <w:color w:val="auto"/>
                <w:sz w:val="18"/>
                <w:szCs w:val="18"/>
              </w:rPr>
              <w:t>5.3组织的角色、职责和权限、6.1.2环境因素；6.2目标及其达成的策划；7.4沟通；8.1运行策划和控制；8.2应急准备和响应</w:t>
            </w:r>
          </w:p>
          <w:p>
            <w:pPr>
              <w:snapToGrid w:val="0"/>
              <w:spacing w:line="240" w:lineRule="exact"/>
              <w:rPr>
                <w:color w:val="auto"/>
                <w:sz w:val="24"/>
                <w:szCs w:val="24"/>
              </w:rPr>
            </w:pPr>
            <w:r>
              <w:rPr>
                <w:rFonts w:hint="eastAsia" w:ascii="宋体" w:hAnsi="宋体" w:cs="新宋体"/>
                <w:color w:val="auto"/>
                <w:sz w:val="18"/>
                <w:szCs w:val="18"/>
                <w:lang w:val="en-US" w:eastAsia="zh-CN"/>
              </w:rPr>
              <w:t>OHMS:</w:t>
            </w:r>
            <w:r>
              <w:rPr>
                <w:rFonts w:hint="eastAsia" w:ascii="宋体" w:hAnsi="宋体" w:cs="新宋体"/>
                <w:color w:val="auto"/>
                <w:sz w:val="18"/>
                <w:szCs w:val="18"/>
              </w:rPr>
              <w:t>5.3组织的角色、职责和权限；6.1.2危险源辨识和职业安全风险评价；6.2目标及其实现的策划；7.4沟通；8.1运行策划和控制；8.2应急准备和响应；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查，项目部的岗位职责和权限如下：</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1.贯彻执行公司质量环境职业健康安全管理方针，质量目标，环境目标和指标和职业健康安全目标和指标，并结合本部门职责编制实施部门目标；</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2.负责</w:t>
            </w:r>
            <w:r>
              <w:rPr>
                <w:rFonts w:hint="eastAsia" w:ascii="宋体" w:hAnsi="宋体" w:eastAsia="宋体" w:cs="宋体"/>
                <w:color w:val="auto"/>
                <w:sz w:val="21"/>
                <w:szCs w:val="21"/>
                <w:lang w:eastAsia="zh-CN"/>
              </w:rPr>
              <w:t>计算机系统集成</w:t>
            </w:r>
            <w:r>
              <w:rPr>
                <w:rFonts w:hint="eastAsia" w:ascii="宋体" w:hAnsi="宋体" w:eastAsia="宋体" w:cs="宋体"/>
                <w:color w:val="auto"/>
                <w:sz w:val="21"/>
                <w:szCs w:val="21"/>
              </w:rPr>
              <w:t>实现的策划，确保策划的更改进行确认；</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3.负责</w:t>
            </w:r>
            <w:r>
              <w:rPr>
                <w:rFonts w:hint="eastAsia" w:ascii="宋体" w:hAnsi="宋体" w:eastAsia="宋体" w:cs="宋体"/>
                <w:color w:val="auto"/>
                <w:sz w:val="21"/>
                <w:szCs w:val="21"/>
                <w:lang w:eastAsia="zh-CN"/>
              </w:rPr>
              <w:t>系统集成</w:t>
            </w:r>
            <w:r>
              <w:rPr>
                <w:rFonts w:hint="eastAsia" w:ascii="宋体" w:hAnsi="宋体" w:eastAsia="宋体" w:cs="宋体"/>
                <w:color w:val="auto"/>
                <w:sz w:val="21"/>
                <w:szCs w:val="21"/>
              </w:rPr>
              <w:t>工作，并对员工纪律的执行情况进行监督考核；</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4.加强对服务过程的控制，严格执行服务要求；</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5.按要求，做好</w:t>
            </w:r>
            <w:r>
              <w:rPr>
                <w:rFonts w:hint="eastAsia" w:ascii="宋体" w:hAnsi="宋体" w:eastAsia="宋体" w:cs="宋体"/>
                <w:color w:val="auto"/>
                <w:sz w:val="21"/>
                <w:szCs w:val="21"/>
                <w:lang w:eastAsia="zh-CN"/>
              </w:rPr>
              <w:t>计算机系统集成</w:t>
            </w:r>
            <w:r>
              <w:rPr>
                <w:rFonts w:hint="eastAsia" w:ascii="宋体" w:hAnsi="宋体" w:eastAsia="宋体" w:cs="宋体"/>
                <w:color w:val="auto"/>
                <w:sz w:val="21"/>
                <w:szCs w:val="21"/>
                <w:lang w:val="en-US" w:eastAsia="zh-CN"/>
              </w:rPr>
              <w:t>项目质量、进度、成本</w:t>
            </w:r>
            <w:r>
              <w:rPr>
                <w:rFonts w:hint="eastAsia" w:ascii="宋体" w:hAnsi="宋体" w:eastAsia="宋体" w:cs="宋体"/>
                <w:color w:val="auto"/>
                <w:sz w:val="21"/>
                <w:szCs w:val="21"/>
              </w:rPr>
              <w:t>的控制；</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6.负责服务设备的保养维修工作，使设备处于满足产品质量的要求状态；</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7.负责本部门所涉及的环境因素、危险源的识别和控制；负责服务过程质量环境安全运行控制；负责质量环境安全管理方案的落实，定期进行环境安全检查；</w:t>
            </w:r>
          </w:p>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8.定期进行隐患排查和治理，确保公司安全生产；</w:t>
            </w:r>
          </w:p>
          <w:p>
            <w:pPr>
              <w:spacing w:line="400" w:lineRule="exact"/>
              <w:ind w:firstLine="436"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9.协助行政部组织应急演练；</w:t>
            </w:r>
          </w:p>
          <w:p>
            <w:pPr>
              <w:spacing w:line="400" w:lineRule="exact"/>
              <w:ind w:firstLine="420" w:firstLineChars="200"/>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rPr>
              <w:t>项目部负责人对部门职责清楚。</w:t>
            </w:r>
          </w:p>
        </w:tc>
        <w:tc>
          <w:tcPr>
            <w:tcW w:w="1585" w:type="dxa"/>
          </w:tcPr>
          <w:p>
            <w:pPr>
              <w:rPr>
                <w:color w:val="auto"/>
              </w:rPr>
            </w:pPr>
          </w:p>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查项目部的环境、安全目标为：          考核情况（</w:t>
            </w:r>
            <w:r>
              <w:rPr>
                <w:rFonts w:hint="eastAsia" w:ascii="宋体" w:hAnsi="宋体" w:cs="Arial"/>
                <w:iCs/>
                <w:color w:val="auto"/>
                <w:szCs w:val="21"/>
                <w:lang w:eastAsia="zh-CN"/>
              </w:rPr>
              <w:t>2021年7月-2022年03月</w:t>
            </w:r>
            <w:r>
              <w:rPr>
                <w:rFonts w:hint="eastAsia" w:ascii="宋体" w:hAnsi="宋体" w:cs="Arial"/>
                <w:iCs/>
                <w:color w:val="auto"/>
                <w:szCs w:val="21"/>
              </w:rPr>
              <w:t>）</w:t>
            </w:r>
          </w:p>
          <w:p>
            <w:pPr>
              <w:ind w:right="170"/>
              <w:jc w:val="left"/>
              <w:rPr>
                <w:rFonts w:ascii="宋体" w:hAnsi="宋体" w:cs="Arial"/>
                <w:iCs/>
                <w:color w:val="auto"/>
                <w:szCs w:val="21"/>
              </w:rPr>
            </w:pPr>
            <w:r>
              <w:rPr>
                <w:rFonts w:hint="eastAsia" w:ascii="宋体" w:hAnsi="宋体" w:cs="Arial"/>
                <w:iCs/>
                <w:color w:val="auto"/>
                <w:szCs w:val="21"/>
              </w:rPr>
              <w:t>1）重大火灾事故为0；           实测：0</w:t>
            </w:r>
          </w:p>
          <w:p>
            <w:pPr>
              <w:ind w:right="170"/>
              <w:jc w:val="left"/>
              <w:rPr>
                <w:rFonts w:ascii="宋体" w:hAnsi="宋体" w:cs="Arial"/>
                <w:iCs/>
                <w:color w:val="auto"/>
                <w:szCs w:val="21"/>
              </w:rPr>
            </w:pPr>
            <w:r>
              <w:rPr>
                <w:rFonts w:hint="eastAsia" w:ascii="宋体" w:hAnsi="宋体" w:cs="Arial"/>
                <w:iCs/>
                <w:color w:val="auto"/>
                <w:szCs w:val="21"/>
              </w:rPr>
              <w:t>2）固体废弃物处置率100%；      实测：100%</w:t>
            </w:r>
          </w:p>
          <w:p>
            <w:pPr>
              <w:pStyle w:val="20"/>
              <w:rPr>
                <w:rFonts w:ascii="宋体" w:hAnsi="宋体" w:cs="Arial"/>
                <w:iCs/>
                <w:color w:val="auto"/>
                <w:kern w:val="2"/>
                <w:sz w:val="21"/>
                <w:szCs w:val="21"/>
              </w:rPr>
            </w:pPr>
            <w:r>
              <w:rPr>
                <w:rFonts w:hint="eastAsia" w:ascii="宋体" w:hAnsi="宋体" w:cs="Arial"/>
                <w:iCs/>
                <w:color w:val="auto"/>
                <w:kern w:val="2"/>
                <w:sz w:val="21"/>
                <w:szCs w:val="21"/>
              </w:rPr>
              <w:t>3）触电事故为0；                实测：0</w:t>
            </w:r>
          </w:p>
          <w:p>
            <w:pPr>
              <w:ind w:right="170"/>
              <w:jc w:val="left"/>
              <w:rPr>
                <w:rFonts w:ascii="宋体" w:hAnsi="宋体" w:cs="Arial"/>
                <w:iCs/>
                <w:color w:val="auto"/>
                <w:szCs w:val="21"/>
              </w:rPr>
            </w:pPr>
            <w:r>
              <w:rPr>
                <w:rFonts w:hint="eastAsia" w:ascii="宋体" w:hAnsi="宋体" w:cs="Arial"/>
                <w:iCs/>
                <w:color w:val="auto"/>
                <w:szCs w:val="21"/>
              </w:rPr>
              <w:t>4）意外伤害为0。                实测：0</w:t>
            </w:r>
          </w:p>
          <w:p>
            <w:pPr>
              <w:spacing w:line="400" w:lineRule="atLeast"/>
              <w:ind w:right="170" w:firstLine="210" w:firstLineChars="100"/>
              <w:jc w:val="left"/>
              <w:rPr>
                <w:rFonts w:ascii="宋体" w:hAnsi="宋体" w:cs="宋体"/>
                <w:color w:val="auto"/>
                <w:szCs w:val="21"/>
              </w:rPr>
            </w:pPr>
            <w:r>
              <w:rPr>
                <w:rFonts w:hint="eastAsia" w:ascii="宋体" w:hAnsi="宋体" w:cs="宋体"/>
                <w:color w:val="auto"/>
                <w:szCs w:val="21"/>
              </w:rPr>
              <w:t>查：</w:t>
            </w:r>
            <w:r>
              <w:rPr>
                <w:rFonts w:hint="eastAsia" w:ascii="宋体" w:hAnsi="宋体" w:cs="Arial"/>
                <w:iCs/>
                <w:color w:val="auto"/>
                <w:szCs w:val="21"/>
              </w:rPr>
              <w:t>（</w:t>
            </w:r>
            <w:r>
              <w:rPr>
                <w:rFonts w:hint="eastAsia" w:ascii="宋体" w:hAnsi="宋体" w:cs="Arial"/>
                <w:iCs/>
                <w:color w:val="auto"/>
                <w:szCs w:val="21"/>
                <w:lang w:eastAsia="zh-CN"/>
              </w:rPr>
              <w:t>2021年7月-2022年03月</w:t>
            </w:r>
            <w:r>
              <w:rPr>
                <w:rFonts w:hint="eastAsia" w:ascii="宋体" w:hAnsi="宋体" w:cs="Arial"/>
                <w:iCs/>
                <w:color w:val="auto"/>
                <w:szCs w:val="21"/>
              </w:rPr>
              <w:t>）</w:t>
            </w:r>
            <w:r>
              <w:rPr>
                <w:rFonts w:hint="eastAsia" w:ascii="宋体" w:hAnsi="宋体" w:cs="宋体"/>
                <w:color w:val="auto"/>
                <w:szCs w:val="21"/>
              </w:rPr>
              <w:t>项目部环境、安全目标完成情况：均能达到要求。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查，公司编制了环境目标管理实施方案：制定、执行程序或作业文件；加强监测和测量；培训与教育；应急响应。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《环境因素的识别与评价》</w:t>
            </w:r>
            <w:r>
              <w:rPr>
                <w:rFonts w:hint="eastAsia" w:ascii="宋体" w:cs="宋体"/>
                <w:color w:val="auto"/>
                <w:szCs w:val="21"/>
              </w:rPr>
              <w:t>，根据不同的时态、状态识别了环境因素，通过对其发生的可能性、危害性等进行评价，项目部确定的重要环境因素有：潜在火灾、固废的排放。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现场查看，项目部的主要工作为客户提供</w:t>
            </w:r>
            <w:r>
              <w:rPr>
                <w:rFonts w:hint="eastAsia"/>
                <w:color w:val="auto"/>
                <w:szCs w:val="21"/>
              </w:rPr>
              <w:t>计算机系统集成设计、安装 、调试及服务</w:t>
            </w:r>
            <w:r>
              <w:rPr>
                <w:rFonts w:hint="eastAsia" w:ascii="宋体" w:cs="宋体"/>
                <w:color w:val="auto"/>
                <w:szCs w:val="21"/>
              </w:rPr>
              <w:t>。服务过程中有</w:t>
            </w:r>
            <w:r>
              <w:rPr>
                <w:rFonts w:hint="eastAsia" w:cs="宋体"/>
                <w:color w:val="auto"/>
                <w:szCs w:val="21"/>
              </w:rPr>
              <w:t>废弃工具、辅料</w:t>
            </w:r>
            <w:r>
              <w:rPr>
                <w:rFonts w:hint="eastAsia" w:cs="宋体"/>
                <w:color w:val="auto"/>
                <w:szCs w:val="21"/>
                <w:lang w:eastAsia="zh-CN"/>
              </w:rPr>
              <w:t>、</w:t>
            </w:r>
            <w:r>
              <w:rPr>
                <w:rFonts w:hint="eastAsia" w:cs="宋体"/>
                <w:color w:val="auto"/>
                <w:szCs w:val="21"/>
                <w:lang w:val="en-US" w:eastAsia="zh-CN"/>
              </w:rPr>
              <w:t>线缆头</w:t>
            </w:r>
            <w:r>
              <w:rPr>
                <w:rFonts w:hint="eastAsia" w:cs="宋体"/>
                <w:color w:val="auto"/>
                <w:szCs w:val="21"/>
              </w:rPr>
              <w:t>等固废；服务过程中因操作不当或设备原因造成火灾等，</w:t>
            </w:r>
            <w:r>
              <w:rPr>
                <w:rFonts w:hint="eastAsia" w:ascii="宋体" w:cs="宋体"/>
                <w:color w:val="auto"/>
                <w:szCs w:val="21"/>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查见：《危险源辨识与风险评价控制程序》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rPr>
                <w:rFonts w:ascii="宋体" w:hAnsi="宋体" w:cs="宋体"/>
                <w:color w:val="auto"/>
                <w:szCs w:val="21"/>
              </w:rPr>
            </w:pPr>
            <w:r>
              <w:rPr>
                <w:rFonts w:hint="eastAsia" w:ascii="宋体" w:hAnsi="宋体" w:cs="宋体"/>
                <w:color w:val="auto"/>
                <w:szCs w:val="21"/>
              </w:rPr>
              <w:t>查见：《危险源识别评价表》。涉及未按规定使用设备；服务过程未按规定进行操作、无防暑降温措施、未佩戴相关防护用品等。</w:t>
            </w:r>
          </w:p>
          <w:p>
            <w:pPr>
              <w:rPr>
                <w:rFonts w:ascii="宋体" w:hAnsi="宋体" w:cs="宋体"/>
                <w:color w:val="auto"/>
                <w:szCs w:val="21"/>
              </w:rPr>
            </w:pPr>
            <w:r>
              <w:rPr>
                <w:rFonts w:hint="eastAsia" w:ascii="宋体" w:hAnsi="宋体" w:cs="宋体"/>
                <w:color w:val="auto"/>
                <w:szCs w:val="21"/>
              </w:rPr>
              <w:t>辨识清楚、准确，评价充分合理。</w:t>
            </w:r>
          </w:p>
          <w:p>
            <w:pPr>
              <w:rPr>
                <w:rFonts w:ascii="宋体" w:hAnsi="宋体" w:cs="宋体"/>
                <w:color w:val="auto"/>
                <w:szCs w:val="21"/>
              </w:rPr>
            </w:pPr>
            <w:r>
              <w:rPr>
                <w:rFonts w:hint="eastAsia" w:ascii="宋体" w:hAnsi="宋体" w:cs="宋体"/>
                <w:color w:val="auto"/>
                <w:szCs w:val="21"/>
              </w:rPr>
              <w:t>采用的是经验判断法、过程分析法识别。不可接受风险源：</w:t>
            </w:r>
          </w:p>
          <w:p>
            <w:pPr>
              <w:rPr>
                <w:rFonts w:ascii="宋体" w:hAnsi="宋体" w:cs="宋体"/>
                <w:color w:val="auto"/>
                <w:szCs w:val="21"/>
              </w:rPr>
            </w:pPr>
            <w:r>
              <w:rPr>
                <w:rFonts w:hint="eastAsia" w:ascii="宋体" w:hAnsi="宋体" w:cs="宋体"/>
                <w:color w:val="auto"/>
                <w:szCs w:val="21"/>
              </w:rPr>
              <w:t>1）火灾、触电</w:t>
            </w:r>
          </w:p>
          <w:p>
            <w:pPr>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意外交通伤害</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3）高空坠落等；</w:t>
            </w:r>
          </w:p>
          <w:p>
            <w:pPr>
              <w:spacing w:line="400" w:lineRule="exact"/>
              <w:jc w:val="left"/>
              <w:rPr>
                <w:rFonts w:ascii="宋体" w:hAnsi="宋体" w:cs="宋体"/>
                <w:color w:val="auto"/>
                <w:szCs w:val="21"/>
              </w:rPr>
            </w:pPr>
            <w:r>
              <w:rPr>
                <w:rFonts w:hint="eastAsia" w:ascii="宋体" w:hAnsi="宋体" w:cs="宋体"/>
                <w:color w:val="auto"/>
                <w:szCs w:val="21"/>
              </w:rPr>
              <w:t>查见确定的管理措施：拟定有相应管理方案和应急措施。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7.4 </w:t>
            </w:r>
          </w:p>
        </w:tc>
        <w:tc>
          <w:tcPr>
            <w:tcW w:w="10004" w:type="dxa"/>
          </w:tcPr>
          <w:p>
            <w:pPr>
              <w:pStyle w:val="11"/>
              <w:spacing w:line="400" w:lineRule="exact"/>
              <w:rPr>
                <w:rFonts w:ascii="宋体" w:hAnsi="宋体"/>
                <w:color w:val="auto"/>
                <w:sz w:val="21"/>
                <w:szCs w:val="21"/>
              </w:rPr>
            </w:pPr>
            <w:r>
              <w:rPr>
                <w:rFonts w:hint="eastAsia" w:ascii="宋体" w:hAnsi="宋体"/>
                <w:color w:val="auto"/>
                <w:kern w:val="2"/>
                <w:sz w:val="21"/>
                <w:szCs w:val="21"/>
              </w:rPr>
              <w:t>---《</w:t>
            </w:r>
            <w:r>
              <w:rPr>
                <w:rFonts w:hint="eastAsia" w:ascii="宋体" w:hAnsi="宋体" w:cs="宋体"/>
                <w:color w:val="auto"/>
                <w:kern w:val="2"/>
                <w:sz w:val="21"/>
                <w:szCs w:val="21"/>
              </w:rPr>
              <w:t>信息交流管理程序</w:t>
            </w:r>
            <w:r>
              <w:rPr>
                <w:rFonts w:hint="eastAsia" w:ascii="宋体" w:hAnsi="宋体"/>
                <w:color w:val="auto"/>
                <w:kern w:val="2"/>
                <w:sz w:val="21"/>
                <w:szCs w:val="21"/>
              </w:rPr>
              <w:t>》</w:t>
            </w:r>
            <w:r>
              <w:rPr>
                <w:rFonts w:hint="eastAsia" w:ascii="宋体" w:hAnsi="宋体" w:cs="Arial"/>
                <w:color w:val="auto"/>
                <w:kern w:val="2"/>
                <w:sz w:val="21"/>
                <w:szCs w:val="21"/>
              </w:rPr>
              <w:t>规定了公司内外信息交流、协商的对象、方式、记录等。</w:t>
            </w:r>
          </w:p>
          <w:p>
            <w:pPr>
              <w:pStyle w:val="11"/>
              <w:spacing w:line="400" w:lineRule="exact"/>
              <w:ind w:firstLine="420" w:firstLineChars="200"/>
              <w:rPr>
                <w:rFonts w:ascii="宋体" w:hAnsi="宋体"/>
                <w:color w:val="auto"/>
                <w:sz w:val="21"/>
                <w:szCs w:val="21"/>
              </w:rPr>
            </w:pPr>
            <w:r>
              <w:rPr>
                <w:rFonts w:hint="eastAsia" w:ascii="宋体" w:hAnsi="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olor w:val="auto"/>
                <w:sz w:val="21"/>
                <w:szCs w:val="21"/>
              </w:rPr>
            </w:pPr>
            <w:r>
              <w:rPr>
                <w:rFonts w:hint="eastAsia" w:ascii="宋体" w:hAnsi="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查见：部门内部会议记录表，沟通信息包括：</w:t>
            </w:r>
          </w:p>
          <w:p>
            <w:pPr>
              <w:widowControl/>
              <w:spacing w:line="400" w:lineRule="atLeast"/>
              <w:rPr>
                <w:rFonts w:ascii="宋体" w:hAnsi="宋体" w:cs="Arial"/>
                <w:color w:val="auto"/>
                <w:szCs w:val="21"/>
              </w:rPr>
            </w:pPr>
            <w:r>
              <w:rPr>
                <w:rFonts w:hint="eastAsia" w:ascii="宋体" w:hAnsi="宋体" w:cs="Arial"/>
                <w:color w:val="auto"/>
                <w:szCs w:val="21"/>
              </w:rPr>
              <w:t>1）告知员工：环境管理者代表是陈权；职业健康安全事务代表是任彦霖。</w:t>
            </w:r>
          </w:p>
          <w:p>
            <w:pPr>
              <w:widowControl/>
              <w:spacing w:line="400" w:lineRule="atLeast"/>
              <w:rPr>
                <w:rFonts w:ascii="宋体" w:hAnsi="宋体" w:cs="Arial"/>
                <w:color w:val="auto"/>
                <w:szCs w:val="21"/>
              </w:rPr>
            </w:pPr>
            <w:r>
              <w:rPr>
                <w:rFonts w:hint="eastAsia" w:ascii="宋体" w:hAnsi="宋体" w:cs="Arial"/>
                <w:color w:val="auto"/>
                <w:szCs w:val="21"/>
              </w:rPr>
              <w:t>2）环境及职业健康安全管理体系建立的依据、标准和意义，针对服务人员都出具安全告知书；</w:t>
            </w:r>
          </w:p>
          <w:p>
            <w:pPr>
              <w:spacing w:line="400" w:lineRule="exact"/>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w:t>
            </w:r>
            <w:r>
              <w:rPr>
                <w:rFonts w:hint="eastAsia" w:ascii="宋体" w:hAnsi="宋体" w:cs="宋体"/>
                <w:color w:val="auto"/>
                <w:szCs w:val="21"/>
              </w:rPr>
              <w:t>生产安全事故报告和调查处理条例</w:t>
            </w:r>
            <w:r>
              <w:rPr>
                <w:rFonts w:hint="eastAsia" w:ascii="宋体" w:hAnsi="宋体" w:cs="Arial"/>
                <w:color w:val="auto"/>
                <w:szCs w:val="21"/>
              </w:rPr>
              <w:t>》、《工伤保险条例》、《职业病防治法》等关于员工权益、保险等内容；</w:t>
            </w:r>
          </w:p>
          <w:p>
            <w:pPr>
              <w:widowControl/>
              <w:spacing w:line="400" w:lineRule="atLeast"/>
              <w:ind w:firstLine="525" w:firstLineChars="250"/>
              <w:rPr>
                <w:rFonts w:ascii="宋体" w:hAnsi="宋体"/>
                <w:color w:val="auto"/>
                <w:szCs w:val="21"/>
              </w:rPr>
            </w:pPr>
            <w:r>
              <w:rPr>
                <w:rFonts w:hint="eastAsia" w:ascii="宋体" w:hAnsi="宋体" w:cs="Arial"/>
                <w:color w:val="auto"/>
                <w:szCs w:val="21"/>
              </w:rPr>
              <w:t>提供有安装施工人员的三级安全教育培训记录，在甲方处再进行安全技术交底，内容符合法规要求。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 xml:space="preserve">8.1 </w:t>
            </w:r>
          </w:p>
        </w:tc>
        <w:tc>
          <w:tcPr>
            <w:tcW w:w="10004" w:type="dxa"/>
          </w:tcPr>
          <w:p>
            <w:pPr>
              <w:rPr>
                <w:color w:val="auto"/>
              </w:rPr>
            </w:pPr>
            <w:r>
              <w:rPr>
                <w:rFonts w:hint="eastAsia" w:ascii="宋体" w:hAnsi="宋体" w:cs="宋体"/>
                <w:color w:val="auto"/>
                <w:szCs w:val="21"/>
              </w:rPr>
              <w:t>查，项目部实施以下环境、安全管理制度：《环境运行管理制度》、《固体废弃物管理制度》、《消防安全管理制度》、《消防器材管理规定程序》、《火灾事故应急救援预案》、《职业健康安全运行管理制度》、《用电安全管理规定》、《公司劳动安全管理办法》、《劳动防护用品管理制度》等。</w:t>
            </w:r>
          </w:p>
          <w:p>
            <w:pPr>
              <w:rPr>
                <w:rFonts w:ascii="宋体" w:hAnsi="宋体" w:cs="宋体"/>
                <w:color w:val="auto"/>
                <w:szCs w:val="21"/>
              </w:rPr>
            </w:pP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据介绍，公司产品服务流程：</w:t>
            </w:r>
          </w:p>
          <w:p>
            <w:pPr>
              <w:rPr>
                <w:rFonts w:ascii="宋体" w:hAnsi="宋体"/>
                <w:color w:val="auto"/>
                <w:szCs w:val="21"/>
              </w:rPr>
            </w:pPr>
            <w:r>
              <w:rPr>
                <w:rFonts w:hint="eastAsia"/>
                <w:color w:val="auto"/>
                <w:szCs w:val="21"/>
              </w:rPr>
              <w:t>计算机系统集成</w:t>
            </w:r>
            <w:r>
              <w:rPr>
                <w:rFonts w:hint="eastAsia" w:ascii="宋体" w:hAnsi="宋体"/>
                <w:color w:val="auto"/>
                <w:szCs w:val="21"/>
              </w:rPr>
              <w:t>流程：</w:t>
            </w:r>
          </w:p>
          <w:p>
            <w:pPr>
              <w:rPr>
                <w:rFonts w:ascii="宋体" w:hAnsi="宋体"/>
                <w:color w:val="auto"/>
                <w:szCs w:val="21"/>
              </w:rPr>
            </w:pPr>
            <w:r>
              <w:rPr>
                <w:rFonts w:hint="eastAsia" w:ascii="宋体" w:hAnsi="宋体"/>
                <w:color w:val="auto"/>
                <w:szCs w:val="21"/>
              </w:rPr>
              <w:t>项目立项→确定方案→合同签订→采购→安装调试→项目验收→交付。</w:t>
            </w:r>
          </w:p>
          <w:p>
            <w:pPr>
              <w:rPr>
                <w:rFonts w:ascii="宋体" w:hAnsi="宋体"/>
                <w:color w:val="auto"/>
                <w:szCs w:val="21"/>
              </w:rPr>
            </w:pPr>
            <w:r>
              <w:rPr>
                <w:rFonts w:hint="eastAsia" w:ascii="宋体" w:hAnsi="宋体"/>
                <w:color w:val="auto"/>
                <w:szCs w:val="21"/>
              </w:rPr>
              <w:t>制定系统集成方案，隐蔽工程过程为需确认过程。</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lang w:val="en-US" w:eastAsia="zh-CN"/>
              </w:rPr>
              <w:t>项目部</w:t>
            </w:r>
            <w:r>
              <w:rPr>
                <w:rFonts w:hint="eastAsia" w:ascii="宋体" w:hAnsi="宋体" w:cs="宋体"/>
                <w:color w:val="auto"/>
                <w:szCs w:val="21"/>
              </w:rPr>
              <w:t>重要环境因素：</w:t>
            </w:r>
          </w:p>
          <w:p>
            <w:pPr>
              <w:numPr>
                <w:ilvl w:val="0"/>
                <w:numId w:val="3"/>
              </w:numPr>
              <w:ind w:firstLine="0"/>
              <w:rPr>
                <w:rFonts w:ascii="宋体" w:hAnsi="宋体" w:cs="宋体"/>
                <w:color w:val="auto"/>
                <w:szCs w:val="21"/>
              </w:rPr>
            </w:pPr>
            <w:r>
              <w:rPr>
                <w:rFonts w:hint="eastAsia" w:ascii="宋体" w:hAnsi="宋体" w:cs="宋体"/>
                <w:color w:val="auto"/>
                <w:szCs w:val="21"/>
              </w:rPr>
              <w:t>潜在火灾；</w:t>
            </w:r>
            <w:r>
              <w:rPr>
                <w:rFonts w:hint="eastAsia" w:ascii="宋体" w:hAnsi="宋体" w:cs="宋体"/>
                <w:color w:val="auto"/>
                <w:szCs w:val="21"/>
                <w:lang w:val="en-US" w:eastAsia="zh-CN"/>
              </w:rPr>
              <w:t>2）</w:t>
            </w:r>
            <w:r>
              <w:rPr>
                <w:rFonts w:hint="eastAsia" w:ascii="宋体" w:hAnsi="宋体" w:cs="宋体"/>
                <w:color w:val="auto"/>
                <w:szCs w:val="21"/>
              </w:rPr>
              <w:t>固废排放；</w:t>
            </w:r>
          </w:p>
          <w:p>
            <w:pPr>
              <w:rPr>
                <w:rFonts w:ascii="宋体" w:hAnsi="宋体" w:cs="宋体"/>
                <w:color w:val="auto"/>
                <w:szCs w:val="21"/>
              </w:rPr>
            </w:pPr>
            <w:r>
              <w:rPr>
                <w:rFonts w:hint="eastAsia" w:ascii="宋体" w:hAnsi="宋体" w:cs="宋体"/>
                <w:color w:val="auto"/>
                <w:szCs w:val="21"/>
              </w:rPr>
              <w:t>查环境因素管理：</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公司编制了《固体废弃物管理规定》，规定了办公和服务实施过程固废处理的管理要求。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查，办公环节的主要固废为：废纸、废办公用品、以及生活垃圾等。现采取集中收集，交由物业公司处理。</w:t>
            </w:r>
            <w:r>
              <w:rPr>
                <w:rFonts w:hint="eastAsia" w:ascii="宋体"/>
                <w:color w:val="auto"/>
                <w:kern w:val="0"/>
                <w:szCs w:val="21"/>
              </w:rPr>
              <w:t>在办公区域内</w:t>
            </w:r>
            <w:r>
              <w:rPr>
                <w:rFonts w:hint="eastAsia" w:ascii="宋体"/>
                <w:color w:val="auto"/>
                <w:kern w:val="0"/>
                <w:szCs w:val="21"/>
                <w:lang w:val="en-US" w:eastAsia="zh-CN"/>
              </w:rPr>
              <w:t>设置有垃圾桶，</w:t>
            </w:r>
            <w:r>
              <w:rPr>
                <w:rFonts w:hint="eastAsia" w:ascii="宋体"/>
                <w:color w:val="auto"/>
                <w:kern w:val="0"/>
                <w:szCs w:val="21"/>
              </w:rPr>
              <w:t>垃圾桶标识明确。</w:t>
            </w:r>
          </w:p>
          <w:p>
            <w:pPr>
              <w:spacing w:line="400" w:lineRule="atLeast"/>
              <w:ind w:firstLine="420" w:firstLineChars="200"/>
              <w:rPr>
                <w:rFonts w:ascii="宋体" w:hAnsi="宋体"/>
                <w:color w:val="auto"/>
                <w:szCs w:val="21"/>
              </w:rPr>
            </w:pPr>
            <w:r>
              <w:rPr>
                <w:rFonts w:hint="eastAsia" w:ascii="宋体" w:hAnsi="宋体"/>
                <w:color w:val="auto"/>
                <w:szCs w:val="21"/>
              </w:rPr>
              <w:t>系统集成施工服务实施过程的固废有：包装、废弃部件、</w:t>
            </w:r>
            <w:r>
              <w:rPr>
                <w:rFonts w:hint="eastAsia" w:ascii="宋体" w:hAnsi="宋体"/>
                <w:color w:val="auto"/>
                <w:szCs w:val="21"/>
                <w:lang w:val="en-US" w:eastAsia="zh-CN"/>
              </w:rPr>
              <w:t>废渣土、线缆头</w:t>
            </w:r>
            <w:r>
              <w:rPr>
                <w:rFonts w:hint="eastAsia" w:ascii="宋体" w:hAnsi="宋体"/>
                <w:color w:val="auto"/>
                <w:szCs w:val="21"/>
              </w:rPr>
              <w:t>等。</w:t>
            </w:r>
          </w:p>
          <w:p>
            <w:pPr>
              <w:spacing w:line="400" w:lineRule="atLeast"/>
              <w:ind w:firstLine="420" w:firstLineChars="200"/>
              <w:rPr>
                <w:rFonts w:ascii="宋体"/>
                <w:color w:val="auto"/>
                <w:kern w:val="0"/>
                <w:szCs w:val="21"/>
              </w:rPr>
            </w:pPr>
            <w:r>
              <w:rPr>
                <w:rFonts w:hint="eastAsia" w:ascii="宋体"/>
                <w:color w:val="auto"/>
                <w:kern w:val="0"/>
                <w:szCs w:val="21"/>
              </w:rPr>
              <w:t>现场查看，</w:t>
            </w:r>
            <w:r>
              <w:rPr>
                <w:rFonts w:hint="eastAsia" w:ascii="宋体" w:hAnsi="宋体"/>
                <w:color w:val="auto"/>
                <w:szCs w:val="21"/>
              </w:rPr>
              <w:t>计算机信息系统</w:t>
            </w:r>
            <w:r>
              <w:rPr>
                <w:rFonts w:hint="eastAsia" w:ascii="宋体"/>
                <w:color w:val="auto"/>
                <w:kern w:val="0"/>
                <w:szCs w:val="21"/>
              </w:rPr>
              <w:t>正在实施项目为</w:t>
            </w:r>
            <w:r>
              <w:rPr>
                <w:rFonts w:hint="default"/>
                <w:color w:val="auto"/>
              </w:rPr>
              <w:t>重庆市万州区高笋塘街道办事处现场高清视频系统安装工程</w:t>
            </w:r>
            <w:r>
              <w:rPr>
                <w:rFonts w:hint="eastAsia" w:ascii="宋体"/>
                <w:color w:val="auto"/>
                <w:kern w:val="0"/>
                <w:szCs w:val="21"/>
              </w:rPr>
              <w:t>项目，项目地为：</w:t>
            </w:r>
            <w:r>
              <w:rPr>
                <w:rFonts w:hint="default"/>
                <w:color w:val="auto"/>
              </w:rPr>
              <w:t>重庆市万州区高笋塘国贸中心楼</w:t>
            </w:r>
            <w:r>
              <w:rPr>
                <w:rFonts w:hint="eastAsia" w:ascii="宋体"/>
                <w:color w:val="auto"/>
                <w:kern w:val="0"/>
                <w:szCs w:val="21"/>
              </w:rPr>
              <w:t>。在实施区域，目前处于</w:t>
            </w:r>
            <w:r>
              <w:rPr>
                <w:rFonts w:hint="eastAsia" w:ascii="宋体"/>
                <w:color w:val="auto"/>
                <w:kern w:val="0"/>
                <w:szCs w:val="21"/>
                <w:lang w:val="en-US" w:eastAsia="zh-CN"/>
              </w:rPr>
              <w:t>新增</w:t>
            </w:r>
            <w:r>
              <w:rPr>
                <w:rFonts w:hint="eastAsia" w:ascii="宋体"/>
                <w:color w:val="auto"/>
                <w:kern w:val="0"/>
                <w:szCs w:val="21"/>
              </w:rPr>
              <w:t>设备</w:t>
            </w:r>
            <w:r>
              <w:rPr>
                <w:rFonts w:hint="eastAsia" w:ascii="宋体"/>
                <w:color w:val="auto"/>
                <w:kern w:val="0"/>
                <w:szCs w:val="21"/>
                <w:lang w:val="en-US" w:eastAsia="zh-CN"/>
              </w:rPr>
              <w:t>布线</w:t>
            </w:r>
            <w:r>
              <w:rPr>
                <w:rFonts w:hint="eastAsia" w:ascii="宋体"/>
                <w:color w:val="auto"/>
                <w:kern w:val="0"/>
                <w:szCs w:val="21"/>
              </w:rPr>
              <w:t>阶段，所有的废弃物料和包装材料等固废集中收集，能回收的就地买与再生资源公司，不能回收的定期交于甲方处理。</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查看，共用区域、办公楼层设置了消防栓、灭火器、应急报警器等，设施状态良好。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公司定期参加组织的消防培训和演练，项目部主要岗位均参与。</w:t>
            </w:r>
          </w:p>
          <w:p>
            <w:pPr>
              <w:pStyle w:val="20"/>
              <w:rPr>
                <w:color w:val="auto"/>
              </w:rPr>
            </w:pPr>
          </w:p>
          <w:p>
            <w:pPr>
              <w:rPr>
                <w:rFonts w:ascii="宋体" w:hAnsi="宋体" w:cs="宋体"/>
                <w:color w:val="auto"/>
                <w:szCs w:val="21"/>
              </w:rPr>
            </w:pPr>
            <w:r>
              <w:rPr>
                <w:rFonts w:hint="eastAsia" w:ascii="宋体" w:hAnsi="宋体" w:cs="宋体"/>
                <w:color w:val="auto"/>
                <w:szCs w:val="21"/>
              </w:rPr>
              <w:t>查，项目部不可接受风险源：</w:t>
            </w:r>
          </w:p>
          <w:p>
            <w:pPr>
              <w:rPr>
                <w:rFonts w:ascii="宋体" w:hAnsi="宋体" w:cs="宋体"/>
                <w:color w:val="auto"/>
                <w:szCs w:val="21"/>
              </w:rPr>
            </w:pPr>
            <w:r>
              <w:rPr>
                <w:rFonts w:hint="eastAsia" w:ascii="宋体" w:hAnsi="宋体" w:cs="宋体"/>
                <w:color w:val="auto"/>
                <w:szCs w:val="21"/>
              </w:rPr>
              <w:t>1）火灾、触电；</w:t>
            </w:r>
          </w:p>
          <w:p>
            <w:pPr>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意外交通伤害</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3）高空坠落；</w:t>
            </w:r>
          </w:p>
          <w:p>
            <w:pPr>
              <w:spacing w:line="400" w:lineRule="atLeast"/>
              <w:rPr>
                <w:rFonts w:ascii="宋体"/>
                <w:color w:val="auto"/>
                <w:kern w:val="0"/>
                <w:szCs w:val="21"/>
              </w:rPr>
            </w:pPr>
            <w:r>
              <w:rPr>
                <w:rFonts w:hint="eastAsia" w:ascii="宋体"/>
                <w:color w:val="auto"/>
                <w:kern w:val="0"/>
                <w:szCs w:val="21"/>
              </w:rPr>
              <w:t>查看</w:t>
            </w:r>
            <w:r>
              <w:rPr>
                <w:rFonts w:hint="eastAsia" w:ascii="宋体" w:hAnsi="宋体"/>
                <w:color w:val="auto"/>
                <w:szCs w:val="21"/>
              </w:rPr>
              <w:t>火灾预</w:t>
            </w:r>
            <w:r>
              <w:rPr>
                <w:rFonts w:hint="eastAsia" w:ascii="宋体"/>
                <w:color w:val="auto"/>
                <w:kern w:val="0"/>
                <w:szCs w:val="21"/>
              </w:rPr>
              <w:t>防管理：</w:t>
            </w:r>
          </w:p>
          <w:p>
            <w:pPr>
              <w:spacing w:line="400" w:lineRule="atLeast"/>
              <w:rPr>
                <w:rFonts w:ascii="宋体"/>
                <w:color w:val="auto"/>
                <w:kern w:val="0"/>
                <w:szCs w:val="21"/>
              </w:rPr>
            </w:pPr>
            <w:r>
              <w:rPr>
                <w:rFonts w:hint="eastAsia" w:ascii="宋体"/>
                <w:color w:val="auto"/>
                <w:kern w:val="0"/>
                <w:szCs w:val="21"/>
              </w:rPr>
              <w:t>查看，</w:t>
            </w:r>
            <w:r>
              <w:rPr>
                <w:rFonts w:hint="eastAsia" w:ascii="宋体" w:hAnsi="宋体"/>
                <w:color w:val="auto"/>
                <w:szCs w:val="21"/>
              </w:rPr>
              <w:t>公司制订了</w:t>
            </w:r>
            <w:r>
              <w:rPr>
                <w:rFonts w:hint="eastAsia" w:ascii="宋体"/>
                <w:color w:val="auto"/>
                <w:kern w:val="0"/>
                <w:szCs w:val="21"/>
              </w:rPr>
              <w:t>火灾预防管理规定、应急管理规定。在</w:t>
            </w:r>
            <w:r>
              <w:rPr>
                <w:rFonts w:hint="eastAsia" w:ascii="宋体"/>
                <w:color w:val="auto"/>
                <w:kern w:val="0"/>
                <w:szCs w:val="21"/>
                <w:lang w:val="en-US" w:eastAsia="zh-CN"/>
              </w:rPr>
              <w:t>办公区域</w:t>
            </w:r>
            <w:r>
              <w:rPr>
                <w:rFonts w:hint="eastAsia" w:ascii="宋体"/>
                <w:color w:val="auto"/>
                <w:kern w:val="0"/>
                <w:szCs w:val="21"/>
              </w:rPr>
              <w:t>设置了消防栓、灭火器、消防通道、楼梯、消费报警器、应急疏散指示灯等。</w:t>
            </w:r>
          </w:p>
          <w:p>
            <w:pPr>
              <w:spacing w:line="400" w:lineRule="atLeast"/>
              <w:rPr>
                <w:rFonts w:ascii="宋体"/>
                <w:color w:val="auto"/>
                <w:kern w:val="0"/>
                <w:szCs w:val="21"/>
              </w:rPr>
            </w:pPr>
            <w:r>
              <w:rPr>
                <w:rFonts w:hint="eastAsia" w:ascii="宋体"/>
                <w:color w:val="auto"/>
                <w:kern w:val="0"/>
                <w:szCs w:val="21"/>
              </w:rPr>
              <w:t>查看，</w:t>
            </w:r>
            <w:r>
              <w:rPr>
                <w:rFonts w:hint="eastAsia" w:ascii="宋体"/>
                <w:color w:val="auto"/>
                <w:kern w:val="0"/>
                <w:szCs w:val="21"/>
                <w:lang w:val="en-US" w:eastAsia="zh-CN"/>
              </w:rPr>
              <w:t>项</w:t>
            </w:r>
            <w:r>
              <w:rPr>
                <w:rFonts w:hint="eastAsia" w:ascii="宋体"/>
                <w:color w:val="auto"/>
                <w:kern w:val="0"/>
                <w:szCs w:val="21"/>
              </w:rPr>
              <w:t>目部员工定期参加行政部的消防、应急、逃生培训和演习。</w:t>
            </w:r>
          </w:p>
          <w:p>
            <w:pPr>
              <w:spacing w:line="400" w:lineRule="atLeast"/>
              <w:rPr>
                <w:rFonts w:ascii="宋体"/>
                <w:color w:val="auto"/>
                <w:kern w:val="0"/>
                <w:szCs w:val="21"/>
              </w:rPr>
            </w:pPr>
            <w:r>
              <w:rPr>
                <w:rFonts w:hint="eastAsia" w:ascii="宋体"/>
                <w:color w:val="auto"/>
                <w:kern w:val="0"/>
                <w:szCs w:val="21"/>
              </w:rPr>
              <w:t>现场查看，公司办公地点楼层，消防逃生通道畅通，办公室设置了烟雾感应器，现场打开消防栓，能供水，压力明显。</w:t>
            </w:r>
          </w:p>
          <w:p>
            <w:pPr>
              <w:spacing w:line="400" w:lineRule="atLeast"/>
              <w:rPr>
                <w:rFonts w:ascii="宋体"/>
                <w:color w:val="auto"/>
                <w:kern w:val="0"/>
                <w:szCs w:val="21"/>
              </w:rPr>
            </w:pPr>
            <w:r>
              <w:rPr>
                <w:rFonts w:hint="eastAsia" w:ascii="宋体"/>
                <w:color w:val="auto"/>
                <w:kern w:val="0"/>
                <w:szCs w:val="21"/>
              </w:rPr>
              <w:t>现场查看</w:t>
            </w:r>
            <w:r>
              <w:rPr>
                <w:rFonts w:hint="eastAsia"/>
                <w:color w:val="auto"/>
                <w:lang w:eastAsia="zh-CN"/>
              </w:rPr>
              <w:t>重庆市万州区高笋塘街道办事处现场高清视频系统安装工程</w:t>
            </w:r>
            <w:r>
              <w:rPr>
                <w:rFonts w:hint="eastAsia" w:ascii="宋体"/>
                <w:color w:val="auto"/>
                <w:kern w:val="0"/>
                <w:szCs w:val="21"/>
              </w:rPr>
              <w:t>项目现场,消防设施配置完整，完好。</w:t>
            </w:r>
          </w:p>
          <w:p>
            <w:pPr>
              <w:spacing w:line="400" w:lineRule="exact"/>
              <w:rPr>
                <w:rFonts w:ascii="宋体" w:hAnsi="宋体"/>
                <w:color w:val="auto"/>
                <w:szCs w:val="21"/>
              </w:rPr>
            </w:pPr>
            <w:r>
              <w:rPr>
                <w:rFonts w:hint="eastAsia" w:ascii="宋体" w:hAnsi="宋体"/>
                <w:color w:val="auto"/>
                <w:szCs w:val="21"/>
              </w:rPr>
              <w:t>查看触电风险管理：</w:t>
            </w:r>
          </w:p>
          <w:p>
            <w:pPr>
              <w:spacing w:line="400" w:lineRule="exact"/>
              <w:rPr>
                <w:rFonts w:hint="eastAsia" w:ascii="宋体" w:hAnsi="宋体"/>
                <w:color w:val="auto"/>
                <w:szCs w:val="21"/>
                <w:highlight w:val="none"/>
              </w:rPr>
            </w:pPr>
            <w:r>
              <w:rPr>
                <w:rFonts w:hint="eastAsia" w:ascii="宋体" w:hAnsi="宋体"/>
                <w:color w:val="auto"/>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w:t>
            </w:r>
            <w:r>
              <w:rPr>
                <w:rFonts w:hint="eastAsia" w:ascii="宋体" w:hAnsi="宋体"/>
                <w:color w:val="auto"/>
                <w:szCs w:val="21"/>
                <w:highlight w:val="none"/>
              </w:rPr>
              <w:t>持证上岗。</w:t>
            </w:r>
          </w:p>
          <w:p>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抽班组级安全教育培训记录：</w:t>
            </w:r>
          </w:p>
          <w:p>
            <w:pPr>
              <w:pStyle w:val="2"/>
              <w:rPr>
                <w:rFonts w:hint="eastAsia" w:ascii="宋体" w:hAnsi="宋体"/>
                <w:color w:val="auto"/>
                <w:szCs w:val="21"/>
                <w:lang w:val="en-US" w:eastAsia="zh-CN"/>
              </w:rPr>
            </w:pPr>
            <w:r>
              <w:rPr>
                <w:rFonts w:hint="eastAsia" w:ascii="宋体" w:hAnsi="宋体"/>
                <w:color w:val="auto"/>
                <w:szCs w:val="21"/>
                <w:lang w:val="en-US" w:eastAsia="zh-CN"/>
              </w:rPr>
              <w:t>培训时间：2022年4月6日</w:t>
            </w:r>
          </w:p>
          <w:p>
            <w:pPr>
              <w:pStyle w:val="2"/>
              <w:rPr>
                <w:rFonts w:hint="default" w:ascii="宋体" w:hAnsi="宋体"/>
                <w:color w:val="auto"/>
                <w:szCs w:val="21"/>
                <w:lang w:val="en-US" w:eastAsia="zh-CN"/>
              </w:rPr>
            </w:pPr>
            <w:r>
              <w:rPr>
                <w:rFonts w:hint="eastAsia" w:ascii="宋体" w:hAnsi="宋体"/>
                <w:color w:val="auto"/>
                <w:szCs w:val="21"/>
                <w:lang w:val="en-US" w:eastAsia="zh-CN"/>
              </w:rPr>
              <w:t>培训内容：劳保用品佩戴方法、触电预防措施、高处坠落预防措施。触电现场急救。</w:t>
            </w:r>
          </w:p>
          <w:p>
            <w:pPr>
              <w:pStyle w:val="2"/>
              <w:rPr>
                <w:rFonts w:hint="default" w:ascii="宋体" w:hAnsi="宋体"/>
                <w:color w:val="auto"/>
                <w:szCs w:val="21"/>
                <w:lang w:val="en-US" w:eastAsia="zh-CN"/>
              </w:rPr>
            </w:pPr>
            <w:r>
              <w:rPr>
                <w:rFonts w:hint="eastAsia" w:ascii="宋体" w:hAnsi="宋体"/>
                <w:color w:val="auto"/>
                <w:szCs w:val="21"/>
                <w:lang w:val="en-US" w:eastAsia="zh-CN"/>
              </w:rPr>
              <w:t>培训人：陈权。签到人员：刘景友、周涛、刘艺等。</w:t>
            </w:r>
          </w:p>
          <w:p>
            <w:pPr>
              <w:spacing w:line="400" w:lineRule="exact"/>
              <w:rPr>
                <w:rFonts w:ascii="宋体" w:hAnsi="宋体"/>
                <w:color w:val="auto"/>
                <w:szCs w:val="21"/>
              </w:rPr>
            </w:pPr>
            <w:r>
              <w:rPr>
                <w:rFonts w:hint="eastAsia" w:ascii="宋体" w:hAnsi="宋体"/>
                <w:color w:val="auto"/>
                <w:szCs w:val="21"/>
              </w:rPr>
              <w:t>现场查看</w:t>
            </w:r>
            <w:r>
              <w:rPr>
                <w:rFonts w:hint="eastAsia"/>
                <w:color w:val="auto"/>
                <w:lang w:eastAsia="zh-CN"/>
              </w:rPr>
              <w:t>重庆市万州区高笋塘街道办事处现场高清视频系统安装工程</w:t>
            </w:r>
            <w:r>
              <w:rPr>
                <w:rFonts w:hint="eastAsia" w:ascii="宋体"/>
                <w:color w:val="auto"/>
                <w:kern w:val="0"/>
                <w:szCs w:val="21"/>
              </w:rPr>
              <w:t>项目</w:t>
            </w:r>
            <w:r>
              <w:rPr>
                <w:rFonts w:hint="eastAsia" w:ascii="宋体" w:hAnsi="宋体"/>
                <w:color w:val="auto"/>
                <w:szCs w:val="21"/>
              </w:rPr>
              <w:t>范围内的电器设备、电缆、配电设施完好，设置规范，无不符合情况。</w:t>
            </w:r>
          </w:p>
          <w:p>
            <w:pPr>
              <w:spacing w:line="400" w:lineRule="exact"/>
              <w:rPr>
                <w:rFonts w:ascii="宋体" w:hAnsi="宋体"/>
                <w:color w:val="auto"/>
                <w:szCs w:val="21"/>
              </w:rPr>
            </w:pPr>
            <w:r>
              <w:rPr>
                <w:rFonts w:hint="eastAsia" w:ascii="宋体" w:hAnsi="宋体"/>
                <w:color w:val="auto"/>
                <w:szCs w:val="21"/>
              </w:rPr>
              <w:t>查</w:t>
            </w:r>
            <w:r>
              <w:rPr>
                <w:rFonts w:hint="eastAsia"/>
                <w:color w:val="auto"/>
                <w:szCs w:val="21"/>
              </w:rPr>
              <w:t>意外伤害（交通事故、高空坠落等）</w:t>
            </w:r>
            <w:r>
              <w:rPr>
                <w:rFonts w:hint="eastAsia" w:ascii="宋体" w:hAnsi="宋体"/>
                <w:color w:val="auto"/>
                <w:szCs w:val="21"/>
              </w:rPr>
              <w:t>管理：</w:t>
            </w:r>
          </w:p>
          <w:p>
            <w:pPr>
              <w:spacing w:line="400" w:lineRule="atLeast"/>
              <w:rPr>
                <w:rFonts w:ascii="宋体"/>
                <w:color w:val="auto"/>
                <w:kern w:val="0"/>
                <w:szCs w:val="21"/>
              </w:rPr>
            </w:pPr>
            <w:r>
              <w:rPr>
                <w:rFonts w:hint="eastAsia" w:ascii="宋体" w:hAnsi="宋体"/>
                <w:color w:val="auto"/>
                <w:szCs w:val="21"/>
              </w:rPr>
              <w:t>现场了解：公司制订了人员</w:t>
            </w:r>
            <w:r>
              <w:rPr>
                <w:rFonts w:hint="eastAsia" w:ascii="宋体"/>
                <w:color w:val="auto"/>
                <w:kern w:val="0"/>
                <w:szCs w:val="21"/>
              </w:rPr>
              <w:t>防护管理规定、应急管理规定。</w:t>
            </w:r>
          </w:p>
          <w:p>
            <w:pPr>
              <w:spacing w:line="400" w:lineRule="atLeast"/>
              <w:rPr>
                <w:rFonts w:ascii="宋体"/>
                <w:color w:val="auto"/>
                <w:kern w:val="0"/>
                <w:szCs w:val="21"/>
              </w:rPr>
            </w:pPr>
            <w:r>
              <w:rPr>
                <w:rFonts w:hint="eastAsia" w:ascii="宋体"/>
                <w:color w:val="auto"/>
                <w:kern w:val="0"/>
                <w:szCs w:val="21"/>
              </w:rPr>
              <w:t>查见：控制</w:t>
            </w:r>
            <w:r>
              <w:rPr>
                <w:rFonts w:hint="eastAsia"/>
                <w:color w:val="auto"/>
                <w:szCs w:val="21"/>
              </w:rPr>
              <w:t>交通事故伤害的管理要求：1）</w:t>
            </w:r>
            <w:r>
              <w:rPr>
                <w:rFonts w:hint="eastAsia" w:ascii="宋体"/>
                <w:color w:val="auto"/>
                <w:kern w:val="0"/>
                <w:szCs w:val="21"/>
              </w:rPr>
              <w:t>制定车辆管理制定；2）相关方车辆入场要求；3）交通警示标牌；4）进出现场车辆按要求行驶、停放。</w:t>
            </w:r>
          </w:p>
          <w:p>
            <w:pPr>
              <w:spacing w:line="400" w:lineRule="atLeast"/>
              <w:rPr>
                <w:rFonts w:ascii="宋体"/>
                <w:color w:val="auto"/>
                <w:kern w:val="0"/>
                <w:szCs w:val="21"/>
              </w:rPr>
            </w:pPr>
            <w:r>
              <w:rPr>
                <w:rFonts w:hint="eastAsia" w:ascii="宋体"/>
                <w:color w:val="auto"/>
                <w:kern w:val="0"/>
                <w:szCs w:val="21"/>
              </w:rPr>
              <w:t>查见：预防</w:t>
            </w:r>
            <w:r>
              <w:rPr>
                <w:rFonts w:hint="eastAsia"/>
                <w:color w:val="auto"/>
                <w:szCs w:val="21"/>
              </w:rPr>
              <w:t>高空坠落管理要求：</w:t>
            </w:r>
            <w:r>
              <w:rPr>
                <w:rFonts w:hint="eastAsia" w:ascii="宋体"/>
                <w:color w:val="auto"/>
                <w:kern w:val="0"/>
                <w:szCs w:val="21"/>
              </w:rPr>
              <w:t>1）三宝四口防护；2）配置安全带、安全帽，完善安全网；3）定期安全教育及检查。</w:t>
            </w:r>
          </w:p>
          <w:p>
            <w:pPr>
              <w:spacing w:line="400" w:lineRule="atLeast"/>
              <w:rPr>
                <w:rFonts w:ascii="宋体"/>
                <w:color w:val="auto"/>
                <w:kern w:val="0"/>
                <w:szCs w:val="21"/>
              </w:rPr>
            </w:pPr>
            <w:r>
              <w:rPr>
                <w:rFonts w:hint="eastAsia" w:ascii="宋体"/>
                <w:color w:val="auto"/>
                <w:kern w:val="0"/>
                <w:szCs w:val="21"/>
              </w:rPr>
              <w:t>现场查看，员工操作符合要求。</w:t>
            </w:r>
          </w:p>
          <w:p>
            <w:pPr>
              <w:spacing w:line="400" w:lineRule="atLeast"/>
              <w:rPr>
                <w:rFonts w:ascii="宋体"/>
                <w:color w:val="auto"/>
                <w:kern w:val="0"/>
                <w:szCs w:val="21"/>
              </w:rPr>
            </w:pPr>
            <w:r>
              <w:rPr>
                <w:rFonts w:hint="eastAsia" w:ascii="宋体"/>
                <w:color w:val="auto"/>
                <w:kern w:val="0"/>
                <w:szCs w:val="21"/>
              </w:rPr>
              <w:t>现场查看，电工均穿戴有绝缘鞋和手套等。</w:t>
            </w:r>
          </w:p>
          <w:p>
            <w:pPr>
              <w:spacing w:line="400" w:lineRule="atLeast"/>
              <w:rPr>
                <w:rFonts w:ascii="宋体"/>
                <w:color w:val="auto"/>
                <w:kern w:val="0"/>
                <w:szCs w:val="21"/>
              </w:rPr>
            </w:pPr>
            <w:r>
              <w:rPr>
                <w:rFonts w:hint="eastAsia" w:ascii="宋体"/>
                <w:color w:val="auto"/>
                <w:kern w:val="0"/>
                <w:szCs w:val="21"/>
              </w:rPr>
              <w:t>在作业现场，设备安装处设置有安全警示标识，监控设备安装操作人员佩戴有安全帽和安全绳，能起到有效管理。</w:t>
            </w:r>
          </w:p>
          <w:p>
            <w:pPr>
              <w:rPr>
                <w:rFonts w:ascii="宋体" w:hAnsi="宋体" w:cs="宋体"/>
                <w:color w:val="auto"/>
                <w:szCs w:val="21"/>
              </w:rPr>
            </w:pPr>
            <w:r>
              <w:rPr>
                <w:rFonts w:hint="eastAsia" w:ascii="宋体" w:hAnsi="宋体" w:cs="宋体"/>
                <w:color w:val="auto"/>
                <w:szCs w:val="21"/>
              </w:rPr>
              <w:t xml:space="preserve">     过程管理基本受控。</w:t>
            </w:r>
          </w:p>
        </w:tc>
        <w:tc>
          <w:tcPr>
            <w:tcW w:w="1585"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tc>
        <w:tc>
          <w:tcPr>
            <w:tcW w:w="10004" w:type="dxa"/>
          </w:tcPr>
          <w:p>
            <w:pPr>
              <w:spacing w:line="360" w:lineRule="auto"/>
              <w:rPr>
                <w:rFonts w:ascii="宋体" w:cs="宋体"/>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》，项目部工作人的在行政部组织下，参加了</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年</w:t>
            </w:r>
            <w:r>
              <w:rPr>
                <w:rFonts w:hint="eastAsia" w:ascii="宋体" w:hAnsi="宋体" w:cs="宋体"/>
                <w:color w:val="auto"/>
                <w:szCs w:val="21"/>
                <w:lang w:val="en-US" w:eastAsia="zh-CN"/>
              </w:rPr>
              <w:t>11</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5</w:t>
            </w:r>
            <w:r>
              <w:rPr>
                <w:rFonts w:hint="eastAsia" w:cs="宋体"/>
                <w:color w:val="auto"/>
                <w:szCs w:val="21"/>
              </w:rPr>
              <w:t>日的火灾应急演练。</w:t>
            </w:r>
            <w:r>
              <w:rPr>
                <w:rFonts w:hint="eastAsia" w:ascii="宋体" w:cs="宋体"/>
                <w:color w:val="auto"/>
                <w:szCs w:val="21"/>
              </w:rPr>
              <w:t>现场对应，公司员工的安全逃生意识有明显的改善和较大提高。使员工掌握了安全逃生的方式和路径。同时使员工掌握了灭火器材的使用。</w:t>
            </w:r>
          </w:p>
          <w:p>
            <w:pPr>
              <w:spacing w:line="360" w:lineRule="auto"/>
              <w:rPr>
                <w:rFonts w:ascii="宋体" w:hAnsi="宋体"/>
                <w:color w:val="auto"/>
                <w:szCs w:val="21"/>
              </w:rPr>
            </w:pPr>
            <w:r>
              <w:rPr>
                <w:rFonts w:hint="eastAsia" w:ascii="Times New Roman" w:hAnsi="Times New Roman" w:eastAsia="宋体" w:cs="宋体"/>
                <w:color w:val="auto"/>
                <w:sz w:val="21"/>
                <w:szCs w:val="21"/>
                <w:highlight w:val="none"/>
                <w:lang w:bidi="ar"/>
              </w:rPr>
              <w:t>应急准备：在</w:t>
            </w:r>
            <w:r>
              <w:rPr>
                <w:rFonts w:hint="eastAsia" w:ascii="Times New Roman" w:hAnsi="Times New Roman" w:eastAsia="宋体" w:cs="宋体"/>
                <w:color w:val="auto"/>
                <w:sz w:val="21"/>
                <w:szCs w:val="21"/>
                <w:highlight w:val="none"/>
                <w:lang w:val="en-US" w:eastAsia="zh-CN" w:bidi="ar"/>
              </w:rPr>
              <w:t>施工现场和</w:t>
            </w:r>
            <w:r>
              <w:rPr>
                <w:rFonts w:hint="eastAsia" w:ascii="Times New Roman" w:hAnsi="Times New Roman" w:eastAsia="宋体" w:cs="宋体"/>
                <w:color w:val="auto"/>
                <w:sz w:val="21"/>
                <w:szCs w:val="21"/>
                <w:highlight w:val="none"/>
                <w:lang w:bidi="ar"/>
              </w:rPr>
              <w:t>办公区域，配置</w:t>
            </w:r>
            <w:r>
              <w:rPr>
                <w:rFonts w:hint="eastAsia" w:ascii="Times New Roman" w:hAnsi="Times New Roman" w:eastAsia="宋体" w:cs="宋体"/>
                <w:color w:val="auto"/>
                <w:sz w:val="21"/>
                <w:szCs w:val="21"/>
                <w:highlight w:val="none"/>
                <w:lang w:val="en-US" w:eastAsia="zh-CN" w:bidi="ar"/>
              </w:rPr>
              <w:t>有</w:t>
            </w:r>
            <w:r>
              <w:rPr>
                <w:rFonts w:hint="eastAsia" w:ascii="Times New Roman" w:hAnsi="Times New Roman" w:eastAsia="宋体" w:cs="宋体"/>
                <w:color w:val="auto"/>
                <w:sz w:val="21"/>
                <w:szCs w:val="21"/>
                <w:highlight w:val="none"/>
                <w:lang w:bidi="ar"/>
              </w:rPr>
              <w:t>灭火器、消防栓</w:t>
            </w:r>
            <w:r>
              <w:rPr>
                <w:rFonts w:hint="eastAsia" w:ascii="Times New Roman" w:hAnsi="Times New Roman" w:eastAsia="宋体" w:cs="宋体"/>
                <w:color w:val="auto"/>
                <w:sz w:val="21"/>
                <w:szCs w:val="21"/>
                <w:highlight w:val="none"/>
                <w:lang w:val="en-US" w:eastAsia="zh-CN" w:bidi="ar"/>
              </w:rPr>
              <w:t>等消防设施</w:t>
            </w:r>
            <w:r>
              <w:rPr>
                <w:rFonts w:hint="eastAsia" w:eastAsia="宋体" w:cs="宋体"/>
                <w:color w:val="auto"/>
                <w:sz w:val="21"/>
                <w:szCs w:val="21"/>
                <w:highlight w:val="none"/>
                <w:lang w:val="en-US" w:eastAsia="zh-CN" w:bidi="ar"/>
              </w:rPr>
              <w:t>，</w:t>
            </w:r>
            <w:r>
              <w:rPr>
                <w:rFonts w:hint="eastAsia" w:ascii="Times New Roman" w:hAnsi="Times New Roman" w:eastAsia="宋体" w:cs="宋体"/>
                <w:color w:val="auto"/>
                <w:sz w:val="21"/>
                <w:szCs w:val="21"/>
                <w:highlight w:val="none"/>
                <w:lang w:val="en-US" w:eastAsia="zh-CN" w:bidi="ar"/>
              </w:rPr>
              <w:t>性能完好</w:t>
            </w:r>
            <w:r>
              <w:rPr>
                <w:rFonts w:hint="eastAsia" w:eastAsia="宋体" w:cs="宋体"/>
                <w:color w:val="auto"/>
                <w:sz w:val="21"/>
                <w:szCs w:val="21"/>
                <w:highlight w:val="none"/>
                <w:lang w:val="en-US" w:eastAsia="zh-CN" w:bidi="ar"/>
              </w:rPr>
              <w:t>。</w:t>
            </w:r>
          </w:p>
        </w:tc>
        <w:tc>
          <w:tcPr>
            <w:tcW w:w="1585" w:type="dxa"/>
          </w:tcPr>
          <w:p>
            <w:pPr>
              <w:rPr>
                <w:color w:val="auto"/>
              </w:rPr>
            </w:pPr>
            <w:r>
              <w:rPr>
                <w:rFonts w:hint="eastAsia"/>
                <w:color w:val="auto"/>
              </w:rPr>
              <w:t>符合</w:t>
            </w:r>
          </w:p>
        </w:tc>
      </w:tr>
    </w:tbl>
    <w:p>
      <w:pPr>
        <w:pStyle w:val="9"/>
        <w:rPr>
          <w:color w:val="auto"/>
        </w:rPr>
      </w:pPr>
    </w:p>
    <w:p>
      <w:pPr>
        <w:pStyle w:val="9"/>
        <w:rPr>
          <w:color w:val="auto"/>
        </w:rPr>
      </w:pPr>
      <w:r>
        <w:rPr>
          <w:rFonts w:hint="eastAsia"/>
          <w:color w:val="auto"/>
        </w:rPr>
        <w:t>说明：不符合标注N</w:t>
      </w:r>
      <w:r>
        <w:rPr>
          <w:rFonts w:hint="eastAsia" w:ascii="隶书" w:hAnsi="宋体" w:eastAsia="隶书"/>
          <w:bCs/>
          <w:color w:val="auto"/>
          <w:sz w:val="36"/>
          <w:szCs w:val="36"/>
        </w:rPr>
        <w:tab/>
      </w:r>
    </w:p>
    <w:p>
      <w:pPr>
        <w:pStyle w:val="9"/>
        <w:rPr>
          <w:color w:val="auto"/>
        </w:rPr>
      </w:pP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受审核部门：行政部（含财务）   主管领导：</w:t>
            </w:r>
            <w:r>
              <w:rPr>
                <w:rFonts w:hint="eastAsia"/>
                <w:color w:val="auto"/>
                <w:sz w:val="24"/>
                <w:szCs w:val="24"/>
                <w:lang w:eastAsia="zh-CN"/>
              </w:rPr>
              <w:t>陈</w:t>
            </w:r>
            <w:r>
              <w:rPr>
                <w:rFonts w:hint="eastAsia"/>
                <w:color w:val="auto"/>
                <w:sz w:val="24"/>
                <w:szCs w:val="24"/>
                <w:lang w:val="en-US" w:eastAsia="zh-CN"/>
              </w:rPr>
              <w:t>丽</w:t>
            </w:r>
            <w:r>
              <w:rPr>
                <w:rFonts w:hint="eastAsia"/>
                <w:color w:val="auto"/>
                <w:sz w:val="24"/>
                <w:szCs w:val="24"/>
              </w:rPr>
              <w:t>，</w:t>
            </w:r>
            <w:r>
              <w:rPr>
                <w:rFonts w:hint="eastAsia"/>
                <w:color w:val="auto"/>
                <w:sz w:val="24"/>
                <w:szCs w:val="24"/>
                <w:lang w:val="en-US" w:eastAsia="zh-CN"/>
              </w:rPr>
              <w:t>李梅玲（财务负责人），</w:t>
            </w:r>
            <w:r>
              <w:rPr>
                <w:rFonts w:hint="eastAsia"/>
                <w:color w:val="auto"/>
                <w:sz w:val="24"/>
                <w:szCs w:val="24"/>
              </w:rPr>
              <w:t xml:space="preserve"> 陪同人员：</w:t>
            </w:r>
            <w:r>
              <w:rPr>
                <w:rFonts w:hint="eastAsia"/>
                <w:color w:val="auto"/>
                <w:sz w:val="24"/>
                <w:szCs w:val="24"/>
                <w:lang w:val="en-US" w:eastAsia="zh-CN"/>
              </w:rPr>
              <w:t>谯书菲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 ，</w:t>
            </w:r>
            <w:r>
              <w:rPr>
                <w:rFonts w:hint="eastAsia"/>
                <w:color w:val="auto"/>
                <w:sz w:val="24"/>
                <w:szCs w:val="24"/>
              </w:rPr>
              <w:t xml:space="preserve">    审核时间：</w:t>
            </w:r>
            <w:r>
              <w:rPr>
                <w:rFonts w:hint="eastAsia"/>
                <w:color w:val="auto"/>
                <w:sz w:val="24"/>
                <w:szCs w:val="24"/>
                <w:lang w:eastAsia="zh-CN"/>
              </w:rPr>
              <w:t>2022年04月24日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ascii="宋体" w:hAnsi="宋体" w:eastAsia="宋体" w:cs="新宋体"/>
                <w:color w:val="auto"/>
                <w:sz w:val="21"/>
                <w:szCs w:val="21"/>
              </w:rPr>
            </w:pPr>
            <w:r>
              <w:rPr>
                <w:rFonts w:hint="eastAsia"/>
                <w:color w:val="auto"/>
                <w:sz w:val="24"/>
                <w:szCs w:val="24"/>
              </w:rPr>
              <w:t>审核条款：</w:t>
            </w:r>
            <w:r>
              <w:rPr>
                <w:rFonts w:hint="eastAsia" w:ascii="宋体" w:hAnsi="宋体" w:eastAsia="宋体" w:cs="新宋体"/>
                <w:color w:val="auto"/>
                <w:sz w:val="21"/>
                <w:szCs w:val="21"/>
              </w:rPr>
              <w:t>QMS</w:t>
            </w:r>
            <w:r>
              <w:rPr>
                <w:rFonts w:hint="eastAsia" w:ascii="宋体" w:hAnsi="宋体" w:eastAsia="宋体" w:cs="新宋体"/>
                <w:color w:val="auto"/>
                <w:sz w:val="21"/>
                <w:szCs w:val="21"/>
                <w:lang w:val="en-US" w:eastAsia="zh-CN"/>
              </w:rPr>
              <w:t>:</w:t>
            </w:r>
            <w:r>
              <w:rPr>
                <w:rFonts w:hint="eastAsia" w:ascii="宋体" w:hAnsi="宋体" w:eastAsia="宋体" w:cs="新宋体"/>
                <w:color w:val="auto"/>
                <w:sz w:val="21"/>
                <w:szCs w:val="21"/>
              </w:rPr>
              <w:t>5.3组织的角色、职责和权限；6.2质量目标及其实现的策划；9.2内部审核</w:t>
            </w:r>
            <w:r>
              <w:rPr>
                <w:rFonts w:hint="eastAsia" w:ascii="宋体" w:hAnsi="宋体" w:eastAsia="宋体" w:cs="新宋体"/>
                <w:color w:val="auto"/>
                <w:sz w:val="21"/>
                <w:szCs w:val="21"/>
                <w:lang w:eastAsia="zh-CN"/>
              </w:rPr>
              <w:t>。</w:t>
            </w:r>
          </w:p>
          <w:p>
            <w:pPr>
              <w:spacing w:line="300" w:lineRule="exact"/>
              <w:rPr>
                <w:rFonts w:hint="eastAsia" w:ascii="宋体" w:hAnsi="宋体" w:eastAsia="宋体" w:cs="新宋体"/>
                <w:color w:val="auto"/>
                <w:sz w:val="21"/>
                <w:szCs w:val="21"/>
              </w:rPr>
            </w:pPr>
            <w:r>
              <w:rPr>
                <w:rFonts w:hint="eastAsia" w:ascii="宋体" w:hAnsi="宋体" w:eastAsia="宋体" w:cs="新宋体"/>
                <w:color w:val="auto"/>
                <w:sz w:val="21"/>
                <w:szCs w:val="21"/>
                <w:lang w:eastAsia="zh-CN"/>
              </w:rPr>
              <w:t>EMS</w:t>
            </w:r>
            <w:r>
              <w:rPr>
                <w:rFonts w:hint="eastAsia" w:ascii="宋体" w:hAnsi="宋体" w:eastAsia="宋体" w:cs="新宋体"/>
                <w:color w:val="auto"/>
                <w:sz w:val="21"/>
                <w:szCs w:val="21"/>
              </w:rPr>
              <w:t>： 5.3组织的角色、职责和权限;6.1.2环境因素；6.1.3合规义务；6.2目标及其达成的策划；8.1运行策划和控制；8.2应急准备和响应；9.1监视、测量、分析与评估；9.1.2符合性评估；9.2内部审核；10.2不符合和纠正措施；10.3持续改进/EMS运行控制相关财务支出证据。</w:t>
            </w:r>
          </w:p>
          <w:p>
            <w:pPr>
              <w:spacing w:line="300" w:lineRule="exact"/>
              <w:rPr>
                <w:color w:val="auto"/>
                <w:sz w:val="24"/>
                <w:szCs w:val="24"/>
              </w:rPr>
            </w:pPr>
            <w:r>
              <w:rPr>
                <w:rFonts w:hint="eastAsia" w:ascii="宋体" w:hAnsi="宋体" w:eastAsia="宋体" w:cs="新宋体"/>
                <w:color w:val="auto"/>
                <w:sz w:val="21"/>
                <w:szCs w:val="21"/>
                <w:lang w:eastAsia="zh-CN"/>
              </w:rPr>
              <w:t>OHSMS</w:t>
            </w:r>
            <w:r>
              <w:rPr>
                <w:rFonts w:hint="eastAsia" w:ascii="宋体" w:hAnsi="宋体" w:eastAsia="宋体" w:cs="新宋体"/>
                <w:color w:val="auto"/>
                <w:sz w:val="21"/>
                <w:szCs w:val="21"/>
              </w:rPr>
              <w:t>： 5.3组织的角色、职责和权限；6.1.2危险源辨识和职业安全风险评价；6.1.3法律法规要求和其他要求；6.2目标及其实现的策划；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w:t>
            </w:r>
            <w:r>
              <w:rPr>
                <w:rFonts w:hint="eastAsia" w:ascii="宋体" w:hAnsi="宋体" w:cs="宋体"/>
                <w:color w:val="auto"/>
                <w:szCs w:val="21"/>
                <w:lang w:val="en-US" w:eastAsia="zh-CN"/>
              </w:rPr>
              <w:t>及</w:t>
            </w:r>
            <w:r>
              <w:rPr>
                <w:rFonts w:hint="eastAsia" w:ascii="宋体" w:hAnsi="宋体" w:cs="宋体"/>
                <w:color w:val="auto"/>
                <w:szCs w:val="21"/>
              </w:rPr>
              <w:t>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；2）潜在火灾2项，识别清楚、准确，评价合理。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查：行政部（含财务）及办公区域的《环境因素识别评价表》，涉及以下内容：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color w:val="auto"/>
                <w:lang w:val="en-US" w:eastAsia="zh-CN"/>
              </w:rPr>
            </w:pPr>
            <w:r>
              <w:rPr>
                <w:rFonts w:hint="eastAsia"/>
                <w:color w:val="auto"/>
                <w:lang w:val="en-US" w:eastAsia="zh-CN"/>
              </w:rPr>
              <w:t>符合</w:t>
            </w:r>
          </w:p>
          <w:p>
            <w:pPr>
              <w:pStyle w:val="2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left" w:pos="1080"/>
              </w:tabs>
              <w:spacing w:line="400" w:lineRule="exact"/>
              <w:rPr>
                <w:rFonts w:ascii="宋体" w:hAnsi="宋体" w:cs="宋体"/>
                <w:color w:val="auto"/>
                <w:szCs w:val="21"/>
              </w:rPr>
            </w:pPr>
            <w:r>
              <w:rPr>
                <w:rFonts w:hint="eastAsia" w:ascii="宋体" w:hAnsi="宋体" w:cs="宋体"/>
                <w:color w:val="auto"/>
                <w:szCs w:val="21"/>
              </w:rPr>
              <w:t>查见：《危险源辨识和风险评价一览表》，危险源过打分和小组评议共评价出公司不可接受风险：3项，分别是：</w:t>
            </w:r>
            <w:r>
              <w:rPr>
                <w:rFonts w:hint="eastAsia" w:ascii="宋体" w:hAnsi="宋体"/>
                <w:color w:val="auto"/>
                <w:szCs w:val="21"/>
                <w:highlight w:val="none"/>
                <w:shd w:val="clear" w:color="auto" w:fill="auto"/>
              </w:rPr>
              <w:t>1）火灾、2</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触电、3）</w:t>
            </w:r>
            <w:r>
              <w:rPr>
                <w:rFonts w:hint="eastAsia" w:ascii="宋体" w:hAnsi="宋体"/>
                <w:color w:val="auto"/>
                <w:szCs w:val="21"/>
                <w:highlight w:val="none"/>
                <w:shd w:val="clear" w:color="auto" w:fill="auto"/>
              </w:rPr>
              <w:t>意外</w:t>
            </w:r>
            <w:r>
              <w:rPr>
                <w:rFonts w:hint="eastAsia" w:ascii="宋体" w:hAnsi="宋体"/>
                <w:color w:val="auto"/>
                <w:szCs w:val="21"/>
                <w:highlight w:val="none"/>
                <w:shd w:val="clear" w:color="auto" w:fill="auto"/>
                <w:lang w:val="en-US" w:eastAsia="zh-CN"/>
              </w:rPr>
              <w:t>交通</w:t>
            </w:r>
            <w:r>
              <w:rPr>
                <w:rFonts w:hint="eastAsia" w:ascii="宋体" w:hAnsi="宋体"/>
                <w:color w:val="auto"/>
                <w:szCs w:val="21"/>
                <w:highlight w:val="none"/>
                <w:shd w:val="clear" w:color="auto" w:fill="auto"/>
              </w:rPr>
              <w:t>伤害</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4）</w:t>
            </w:r>
            <w:r>
              <w:rPr>
                <w:rFonts w:hint="eastAsia" w:asciiTheme="minorEastAsia" w:hAnsiTheme="minorEastAsia"/>
                <w:color w:val="auto"/>
                <w:szCs w:val="21"/>
              </w:rPr>
              <w:t>高</w:t>
            </w:r>
            <w:r>
              <w:rPr>
                <w:rFonts w:hint="eastAsia" w:asciiTheme="minorEastAsia" w:hAnsiTheme="minorEastAsia"/>
                <w:color w:val="auto"/>
                <w:szCs w:val="21"/>
                <w:lang w:val="en-US" w:eastAsia="zh-CN"/>
              </w:rPr>
              <w:t>处</w:t>
            </w:r>
            <w:r>
              <w:rPr>
                <w:rFonts w:hint="eastAsia" w:asciiTheme="minorEastAsia" w:hAnsiTheme="minorEastAsia"/>
                <w:color w:val="auto"/>
                <w:szCs w:val="21"/>
              </w:rPr>
              <w:t>坠落</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预防触电</w:t>
            </w:r>
            <w:r>
              <w:rPr>
                <w:rFonts w:hint="eastAsia" w:ascii="宋体" w:hAnsi="宋体" w:cs="宋体"/>
                <w:color w:val="auto"/>
                <w:szCs w:val="21"/>
              </w:rPr>
              <w:t>控制措施的策划：</w:t>
            </w:r>
          </w:p>
          <w:p>
            <w:pPr>
              <w:rPr>
                <w:rFonts w:ascii="宋体"/>
                <w:color w:val="auto"/>
                <w:szCs w:val="21"/>
              </w:rPr>
            </w:pPr>
            <w:r>
              <w:rPr>
                <w:rFonts w:hint="eastAsia" w:ascii="宋体"/>
                <w:color w:val="auto"/>
                <w:szCs w:val="21"/>
              </w:rPr>
              <w:t>1、严格按操作规程操作，每月检查电器设施。</w:t>
            </w:r>
          </w:p>
          <w:p>
            <w:pPr>
              <w:pStyle w:val="4"/>
              <w:ind w:firstLine="0"/>
              <w:rPr>
                <w:color w:val="auto"/>
                <w:szCs w:val="21"/>
              </w:rPr>
            </w:pPr>
            <w:r>
              <w:rPr>
                <w:rFonts w:hint="eastAsia" w:ascii="宋体"/>
                <w:color w:val="auto"/>
                <w:szCs w:val="21"/>
              </w:rPr>
              <w:t>2、</w:t>
            </w:r>
            <w:r>
              <w:rPr>
                <w:rFonts w:hint="eastAsia"/>
                <w:color w:val="auto"/>
                <w:szCs w:val="21"/>
              </w:rPr>
              <w:t>进行安全教育培训，严禁私拉乱接电线。</w:t>
            </w:r>
          </w:p>
          <w:p>
            <w:pPr>
              <w:spacing w:line="400" w:lineRule="exact"/>
              <w:jc w:val="left"/>
              <w:rPr>
                <w:rFonts w:hint="eastAsia" w:ascii="宋体"/>
                <w:color w:val="auto"/>
                <w:szCs w:val="21"/>
              </w:rPr>
            </w:pPr>
            <w:r>
              <w:rPr>
                <w:rFonts w:hint="eastAsia" w:ascii="宋体"/>
                <w:color w:val="auto"/>
                <w:szCs w:val="21"/>
              </w:rPr>
              <w:t>3、操作时佩戴防护用品。</w:t>
            </w:r>
          </w:p>
          <w:p>
            <w:pPr>
              <w:spacing w:line="400" w:lineRule="exact"/>
              <w:jc w:val="left"/>
              <w:rPr>
                <w:rFonts w:ascii="宋体" w:hAnsi="宋体" w:cs="宋体"/>
                <w:color w:val="auto"/>
                <w:szCs w:val="21"/>
              </w:rPr>
            </w:pPr>
            <w:r>
              <w:rPr>
                <w:rFonts w:hint="eastAsia" w:ascii="宋体" w:hAnsi="宋体" w:cs="宋体"/>
                <w:color w:val="auto"/>
                <w:szCs w:val="21"/>
              </w:rPr>
              <w:t>查见：行政部（含财务）及办公区域《危险源辨识评价表》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日发布</w:t>
            </w:r>
          </w:p>
          <w:p>
            <w:pPr>
              <w:spacing w:line="400" w:lineRule="exact"/>
              <w:jc w:val="left"/>
              <w:rPr>
                <w:rFonts w:ascii="宋体" w:hAnsi="宋体" w:cs="宋体"/>
                <w:color w:val="auto"/>
                <w:szCs w:val="21"/>
              </w:rPr>
            </w:pPr>
            <w:r>
              <w:rPr>
                <w:rFonts w:hint="eastAsia" w:ascii="宋体" w:hAnsi="宋体" w:cs="宋体"/>
                <w:color w:val="auto"/>
                <w:szCs w:val="21"/>
              </w:rPr>
              <w:t>行政部</w:t>
            </w:r>
            <w:r>
              <w:rPr>
                <w:rFonts w:hint="eastAsia" w:ascii="宋体" w:hAnsi="宋体" w:cs="新宋体"/>
                <w:color w:val="auto"/>
                <w:szCs w:val="21"/>
              </w:rPr>
              <w:t>（含财务）</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办公设备发生故障，漏电导致的触电；线路老化漏电、人员吸烟引发火灾；上下班发生交通事故等危险源.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查见行政部（含财务）及办公区域打分法确定了2项不可接受风险：1）线路短路、吸烟引发火灾；2）电器、电线漏电伤人。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年《适用法律法规清单》</w:t>
            </w:r>
            <w:r>
              <w:rPr>
                <w:rFonts w:hint="eastAsia" w:ascii="宋体" w:hAnsi="宋体" w:cs="宋体"/>
                <w:color w:val="auto"/>
                <w:szCs w:val="21"/>
                <w:lang w:eastAsia="zh-CN"/>
              </w:rPr>
              <w:t>，</w:t>
            </w:r>
            <w:r>
              <w:rPr>
                <w:rFonts w:hint="eastAsia" w:ascii="宋体" w:hAnsi="宋体" w:cs="宋体"/>
                <w:color w:val="auto"/>
                <w:szCs w:val="21"/>
                <w:lang w:val="en-US" w:eastAsia="zh-CN"/>
              </w:rPr>
              <w:t>清单主要包含发下法规：</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《环境空气质量标准》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职业健康安全管理体系要求等。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rPr>
              <w:t>行政部（含财务）</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质量目标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lang w:val="en-US" w:eastAsia="zh-CN"/>
              </w:rPr>
              <w:t>考核频次：次/季度</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rPr>
              <w:t>培训计划及时完成率 100%</w:t>
            </w:r>
            <w:r>
              <w:rPr>
                <w:rFonts w:hint="eastAsia"/>
                <w:color w:val="auto"/>
                <w:szCs w:val="21"/>
              </w:rPr>
              <w:t>；                    实测：100</w:t>
            </w:r>
            <w:r>
              <w:rPr>
                <w:rFonts w:hint="eastAsia" w:ascii="宋体" w:hAnsi="宋体" w:cs="宋体"/>
                <w:color w:val="auto"/>
                <w:szCs w:val="21"/>
              </w:rPr>
              <w:t>%</w:t>
            </w:r>
          </w:p>
          <w:p>
            <w:pPr>
              <w:rPr>
                <w:rFonts w:hint="eastAsia" w:ascii="Times New Roman" w:hAnsi="Times New Roman" w:eastAsia="宋体" w:cs="Times New Roman"/>
                <w:color w:val="auto"/>
                <w:szCs w:val="21"/>
              </w:rPr>
            </w:pPr>
            <w:r>
              <w:rPr>
                <w:rFonts w:hint="eastAsia" w:ascii="宋体" w:hAnsi="宋体" w:cs="宋体"/>
                <w:color w:val="auto"/>
                <w:szCs w:val="21"/>
                <w:lang w:val="en-US" w:eastAsia="zh-CN"/>
              </w:rPr>
              <w:t>2）</w:t>
            </w:r>
            <w:r>
              <w:rPr>
                <w:rFonts w:hint="eastAsia" w:ascii="宋体" w:hAnsi="宋体" w:cs="宋体"/>
                <w:color w:val="auto"/>
                <w:kern w:val="0"/>
              </w:rPr>
              <w:t>人员合格上岗率100%</w:t>
            </w:r>
            <w:r>
              <w:rPr>
                <w:rFonts w:hint="eastAsia" w:ascii="宋体" w:hAnsi="宋体" w:cs="宋体"/>
                <w:color w:val="auto"/>
                <w:kern w:val="0"/>
                <w:lang w:eastAsia="zh-CN"/>
              </w:rPr>
              <w:tab/>
            </w:r>
            <w:r>
              <w:rPr>
                <w:rFonts w:hint="eastAsia" w:ascii="宋体" w:hAnsi="宋体" w:cs="宋体"/>
                <w:color w:val="auto"/>
                <w:kern w:val="0"/>
                <w:lang w:val="en-US" w:eastAsia="zh-CN"/>
              </w:rPr>
              <w:t xml:space="preserve">                        </w:t>
            </w:r>
            <w:r>
              <w:rPr>
                <w:rFonts w:hint="eastAsia"/>
                <w:color w:val="auto"/>
                <w:szCs w:val="21"/>
              </w:rPr>
              <w:t>实测：100</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新宋体"/>
                <w:color w:val="auto"/>
                <w:szCs w:val="21"/>
              </w:rPr>
              <w:t>行政部（含财务）</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环境、职业健康安全目标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lang w:val="en-US" w:eastAsia="zh-CN"/>
              </w:rPr>
              <w:t>考核频次：季度/次</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olor w:val="auto"/>
                <w:szCs w:val="21"/>
              </w:rPr>
              <w:t>固体废弃物处置率</w:t>
            </w:r>
            <w:r>
              <w:rPr>
                <w:rFonts w:ascii="宋体" w:hAnsi="宋体"/>
                <w:color w:val="auto"/>
                <w:szCs w:val="21"/>
              </w:rPr>
              <w:t>100%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color w:val="auto"/>
                <w:szCs w:val="21"/>
              </w:rPr>
              <w:t>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olor w:val="auto"/>
                <w:szCs w:val="21"/>
              </w:rPr>
              <w:t>重大火灾事故为0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color w:val="auto"/>
                <w:szCs w:val="21"/>
              </w:rPr>
              <w:t>实测：零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rPr>
              <w:t>的《年度质量/环境/安全目标统计表》和考核记录，经考核均完成目标任务，但不能提供数据的实证性材料，需改进。</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查见公司</w:t>
            </w:r>
            <w:r>
              <w:rPr>
                <w:rFonts w:hint="eastAsia" w:ascii="宋体" w:hAnsi="宋体" w:cs="宋体"/>
                <w:color w:val="auto"/>
                <w:szCs w:val="21"/>
                <w:lang w:val="en-US" w:eastAsia="zh-CN"/>
              </w:rPr>
              <w:t>2022年1月6日</w:t>
            </w:r>
            <w:r>
              <w:rPr>
                <w:rFonts w:hint="eastAsia" w:ascii="宋体" w:hAnsi="宋体" w:cs="宋体"/>
                <w:color w:val="auto"/>
                <w:szCs w:val="21"/>
              </w:rPr>
              <w:t>制定的环境管理方案有：</w:t>
            </w:r>
            <w:r>
              <w:rPr>
                <w:rFonts w:hint="eastAsia" w:ascii="宋体" w:hAnsi="宋体" w:eastAsia="宋体" w:cs="宋体"/>
                <w:color w:val="auto"/>
                <w:szCs w:val="21"/>
                <w:lang w:eastAsia="zh-CN"/>
              </w:rPr>
              <w:t>固体废弃物排放</w:t>
            </w:r>
            <w:r>
              <w:rPr>
                <w:rFonts w:hint="eastAsia" w:ascii="宋体" w:hAnsi="宋体" w:eastAsia="宋体" w:cs="宋体"/>
                <w:color w:val="auto"/>
                <w:szCs w:val="21"/>
              </w:rPr>
              <w:t>、潜在火灾2个管理方案。管理方案内容涉及：目标/指标、管理方案、资金预算、完成日期、责任部门。</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抽查：查见</w:t>
            </w:r>
            <w:r>
              <w:rPr>
                <w:rFonts w:hint="eastAsia" w:ascii="宋体" w:hAnsi="宋体" w:eastAsia="宋体" w:cs="宋体"/>
                <w:color w:val="auto"/>
                <w:szCs w:val="21"/>
                <w:lang w:eastAsia="zh-CN"/>
              </w:rPr>
              <w:t>固体废弃物排放</w:t>
            </w:r>
            <w:r>
              <w:rPr>
                <w:rFonts w:hint="eastAsia" w:ascii="宋体" w:hAnsi="宋体" w:eastAsia="宋体" w:cs="宋体"/>
                <w:color w:val="auto"/>
                <w:szCs w:val="21"/>
              </w:rPr>
              <w:t>确定的管理方案：</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环境目标：</w:t>
            </w:r>
            <w:r>
              <w:rPr>
                <w:rFonts w:hint="eastAsia" w:ascii="宋体" w:hAnsi="宋体" w:cs="宋体"/>
                <w:color w:val="auto"/>
                <w:kern w:val="0"/>
                <w:sz w:val="21"/>
                <w:szCs w:val="21"/>
              </w:rPr>
              <w:t>固废分类回收处</w:t>
            </w:r>
            <w:r>
              <w:rPr>
                <w:rFonts w:hint="eastAsia" w:ascii="宋体" w:hAnsi="宋体" w:cs="宋体"/>
                <w:color w:val="auto"/>
                <w:kern w:val="0"/>
                <w:sz w:val="21"/>
                <w:szCs w:val="21"/>
                <w:lang w:val="en-US" w:eastAsia="zh-CN"/>
              </w:rPr>
              <w:t>置</w:t>
            </w:r>
            <w:r>
              <w:rPr>
                <w:rFonts w:hint="eastAsia" w:ascii="宋体" w:hAnsi="宋体" w:eastAsia="宋体" w:cs="宋体"/>
                <w:color w:val="auto"/>
                <w:szCs w:val="21"/>
              </w:rPr>
              <w:t>；指标：</w:t>
            </w:r>
            <w:r>
              <w:rPr>
                <w:rFonts w:hint="eastAsia" w:eastAsia="宋体" w:cs="Times New Roman"/>
                <w:color w:val="auto"/>
                <w:sz w:val="21"/>
                <w:szCs w:val="21"/>
                <w:lang w:eastAsia="zh-CN"/>
              </w:rPr>
              <w:t>固体废弃物处置率100%</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管理</w:t>
            </w:r>
            <w:r>
              <w:rPr>
                <w:rFonts w:hint="eastAsia" w:ascii="宋体" w:hAnsi="宋体" w:cs="宋体"/>
                <w:color w:val="auto"/>
                <w:szCs w:val="21"/>
                <w:lang w:val="en-US" w:eastAsia="zh-CN"/>
              </w:rPr>
              <w:t>方案</w:t>
            </w:r>
            <w:r>
              <w:rPr>
                <w:rFonts w:hint="eastAsia" w:ascii="宋体" w:hAnsi="宋体" w:eastAsia="宋体" w:cs="宋体"/>
                <w:color w:val="auto"/>
                <w:szCs w:val="21"/>
              </w:rPr>
              <w:t>：</w:t>
            </w:r>
          </w:p>
          <w:p>
            <w:pPr>
              <w:rPr>
                <w:rFonts w:hint="eastAsia" w:ascii="宋体" w:hAnsi="宋体" w:eastAsia="宋体"/>
                <w:color w:val="auto"/>
                <w:spacing w:val="-8"/>
                <w:szCs w:val="21"/>
                <w:lang w:val="en-US" w:eastAsia="zh-CN"/>
              </w:rPr>
            </w:pPr>
            <w:r>
              <w:rPr>
                <w:rFonts w:hint="eastAsia" w:ascii="宋体" w:hAnsi="宋体"/>
                <w:color w:val="auto"/>
                <w:spacing w:val="-8"/>
                <w:szCs w:val="21"/>
              </w:rPr>
              <w:t>1.对各部门进行消防知识培训，提高管理素质和能力；普及火灾应急知识，增强安全健康意识</w:t>
            </w:r>
            <w:r>
              <w:rPr>
                <w:rFonts w:hint="eastAsia" w:ascii="宋体" w:hAnsi="宋体"/>
                <w:color w:val="auto"/>
                <w:spacing w:val="-8"/>
                <w:szCs w:val="21"/>
                <w:lang w:val="en-US" w:eastAsia="zh-CN"/>
              </w:rPr>
              <w:t>；</w:t>
            </w:r>
          </w:p>
          <w:p>
            <w:pPr>
              <w:rPr>
                <w:rFonts w:hint="eastAsia" w:ascii="宋体" w:hAnsi="宋体" w:eastAsia="宋体"/>
                <w:color w:val="auto"/>
                <w:spacing w:val="-8"/>
                <w:szCs w:val="21"/>
                <w:lang w:val="en-US" w:eastAsia="zh-CN"/>
              </w:rPr>
            </w:pPr>
            <w:r>
              <w:rPr>
                <w:rFonts w:hint="eastAsia" w:ascii="宋体" w:hAnsi="宋体"/>
                <w:color w:val="auto"/>
                <w:spacing w:val="-8"/>
                <w:szCs w:val="21"/>
              </w:rPr>
              <w:t>2.建立健全消防制度，配置消防器材</w:t>
            </w:r>
            <w:r>
              <w:rPr>
                <w:rFonts w:hint="eastAsia" w:ascii="宋体" w:hAnsi="宋体"/>
                <w:color w:val="auto"/>
                <w:spacing w:val="-8"/>
                <w:szCs w:val="21"/>
                <w:lang w:val="en-US" w:eastAsia="zh-CN"/>
              </w:rPr>
              <w:t>；</w:t>
            </w:r>
          </w:p>
          <w:p>
            <w:pPr>
              <w:rPr>
                <w:rFonts w:hint="eastAsia" w:ascii="宋体" w:hAnsi="宋体" w:eastAsia="宋体"/>
                <w:color w:val="auto"/>
                <w:spacing w:val="-8"/>
                <w:szCs w:val="21"/>
                <w:lang w:val="en-US" w:eastAsia="zh-CN"/>
              </w:rPr>
            </w:pPr>
            <w:r>
              <w:rPr>
                <w:rFonts w:hint="eastAsia" w:ascii="宋体" w:hAnsi="宋体"/>
                <w:color w:val="auto"/>
                <w:spacing w:val="-8"/>
                <w:szCs w:val="21"/>
              </w:rPr>
              <w:t>3.定期对消防器材、消防设施、进行检查，发现隐患及时整改</w:t>
            </w:r>
            <w:r>
              <w:rPr>
                <w:rFonts w:hint="eastAsia" w:ascii="宋体" w:hAnsi="宋体"/>
                <w:color w:val="auto"/>
                <w:spacing w:val="-8"/>
                <w:szCs w:val="21"/>
                <w:lang w:val="en-US" w:eastAsia="zh-CN"/>
              </w:rPr>
              <w:t>；</w:t>
            </w:r>
          </w:p>
          <w:p>
            <w:pPr>
              <w:spacing w:line="340" w:lineRule="exact"/>
              <w:rPr>
                <w:rFonts w:hint="eastAsia" w:ascii="宋体" w:hAnsi="宋体" w:eastAsia="宋体"/>
                <w:color w:val="auto"/>
                <w:spacing w:val="-8"/>
                <w:szCs w:val="21"/>
                <w:lang w:val="en-US" w:eastAsia="zh-CN"/>
              </w:rPr>
            </w:pPr>
            <w:r>
              <w:rPr>
                <w:rFonts w:hint="eastAsia" w:ascii="宋体" w:hAnsi="宋体"/>
                <w:color w:val="auto"/>
                <w:spacing w:val="-8"/>
                <w:szCs w:val="21"/>
              </w:rPr>
              <w:t>4.由</w:t>
            </w:r>
            <w:r>
              <w:rPr>
                <w:rFonts w:hint="eastAsia" w:ascii="宋体" w:hAnsi="宋体"/>
                <w:color w:val="auto"/>
                <w:spacing w:val="-8"/>
                <w:szCs w:val="21"/>
                <w:lang w:val="en-US" w:eastAsia="zh-CN"/>
              </w:rPr>
              <w:t>行政</w:t>
            </w:r>
            <w:r>
              <w:rPr>
                <w:rFonts w:hint="eastAsia" w:ascii="宋体" w:hAnsi="宋体"/>
                <w:color w:val="auto"/>
                <w:spacing w:val="-8"/>
                <w:szCs w:val="21"/>
              </w:rPr>
              <w:t>部组织消防演练</w:t>
            </w:r>
            <w:r>
              <w:rPr>
                <w:rFonts w:hint="eastAsia" w:ascii="宋体" w:hAnsi="宋体"/>
                <w:color w:val="auto"/>
                <w:spacing w:val="-8"/>
                <w:szCs w:val="21"/>
                <w:lang w:eastAsia="zh-CN"/>
              </w:rPr>
              <w:t>。</w:t>
            </w:r>
          </w:p>
          <w:p>
            <w:pPr>
              <w:spacing w:line="340" w:lineRule="exact"/>
              <w:rPr>
                <w:rFonts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val="en-US" w:eastAsia="zh-CN"/>
              </w:rPr>
              <w:t>行政部</w:t>
            </w:r>
            <w:r>
              <w:rPr>
                <w:rFonts w:hint="eastAsia" w:ascii="宋体" w:hAnsi="宋体" w:cs="宋体"/>
                <w:color w:val="auto"/>
                <w:szCs w:val="21"/>
              </w:rPr>
              <w:t>；投入资金</w:t>
            </w:r>
            <w:r>
              <w:rPr>
                <w:rFonts w:hint="eastAsia" w:ascii="宋体" w:hAnsi="宋体" w:cs="宋体"/>
                <w:color w:val="auto"/>
                <w:szCs w:val="21"/>
                <w:lang w:val="en-US" w:eastAsia="zh-CN"/>
              </w:rPr>
              <w:t>3</w:t>
            </w:r>
            <w:r>
              <w:rPr>
                <w:rFonts w:hint="eastAsia" w:ascii="宋体" w:hAnsi="宋体" w:cs="宋体"/>
                <w:color w:val="auto"/>
                <w:szCs w:val="21"/>
              </w:rPr>
              <w:t>000元；完成日期</w:t>
            </w:r>
            <w:r>
              <w:rPr>
                <w:rFonts w:hint="eastAsia" w:ascii="宋体" w:hAnsi="宋体" w:eastAsia="宋体" w:cs="宋体"/>
                <w:color w:val="auto"/>
                <w:szCs w:val="21"/>
              </w:rPr>
              <w:t>：持续实施</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spacing w:line="400" w:lineRule="exact"/>
              <w:rPr>
                <w:rFonts w:ascii="宋体" w:hAnsi="宋体" w:cs="宋体"/>
                <w:color w:val="auto"/>
                <w:szCs w:val="21"/>
              </w:rPr>
            </w:pPr>
            <w:r>
              <w:rPr>
                <w:rFonts w:hint="eastAsia" w:ascii="宋体" w:hAnsi="宋体" w:cs="宋体"/>
                <w:color w:val="auto"/>
                <w:szCs w:val="21"/>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1"/>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生活垃圾在办公区域集中收集后，由物业管理交环卫部门统一定期清运；回收固废处理（包括危险固废如墨盒、硒鼓等）作好分类回收。</w:t>
            </w:r>
          </w:p>
          <w:p>
            <w:pPr>
              <w:pStyle w:val="21"/>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w:t>
            </w:r>
            <w:r>
              <w:rPr>
                <w:rFonts w:hint="eastAsia" w:ascii="宋体" w:hAnsi="宋体" w:cs="宋体"/>
                <w:color w:val="auto"/>
                <w:szCs w:val="21"/>
                <w:highlight w:val="none"/>
              </w:rPr>
              <w:t>有20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2022年3</w:t>
            </w:r>
            <w:r>
              <w:rPr>
                <w:rFonts w:hint="eastAsia" w:ascii="宋体" w:hAnsi="宋体" w:cs="宋体"/>
                <w:color w:val="auto"/>
                <w:szCs w:val="21"/>
                <w:highlight w:val="none"/>
              </w:rPr>
              <w:t>月能源支出统计表，记录显示：基本达成目标</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hint="eastAsia"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bCs w:val="0"/>
                <w:color w:val="auto"/>
                <w:spacing w:val="0"/>
                <w:kern w:val="2"/>
                <w:sz w:val="21"/>
                <w:szCs w:val="21"/>
                <w:lang w:val="en-US" w:eastAsia="zh-CN" w:bidi="ar-SA"/>
              </w:rPr>
              <w:t>目前公司所在地处于新冠疫情低风险区，公司人员外出办事或服务时严格按客户要求进行防控（如提供核酸检测，需佩戴口罩和测量体温等措施），</w:t>
            </w:r>
            <w:r>
              <w:rPr>
                <w:rFonts w:hint="eastAsia" w:ascii="宋体" w:hAnsi="宋体" w:eastAsia="宋体" w:cs="宋体"/>
                <w:bCs w:val="0"/>
                <w:color w:val="auto"/>
                <w:spacing w:val="0"/>
                <w:kern w:val="2"/>
                <w:sz w:val="21"/>
                <w:szCs w:val="21"/>
                <w:lang w:val="en-US" w:eastAsia="zh-CN" w:bidi="ar-SA"/>
              </w:rPr>
              <w:t>并定期对</w:t>
            </w:r>
            <w:r>
              <w:rPr>
                <w:rFonts w:hint="eastAsia" w:ascii="宋体" w:hAnsi="宋体" w:cs="宋体"/>
                <w:bCs w:val="0"/>
                <w:color w:val="auto"/>
                <w:spacing w:val="0"/>
                <w:kern w:val="2"/>
                <w:sz w:val="21"/>
                <w:szCs w:val="21"/>
                <w:lang w:val="en-US" w:eastAsia="zh-CN" w:bidi="ar-SA"/>
              </w:rPr>
              <w:t>办公</w:t>
            </w:r>
            <w:r>
              <w:rPr>
                <w:rFonts w:hint="eastAsia" w:ascii="宋体" w:hAnsi="宋体" w:eastAsia="宋体" w:cs="宋体"/>
                <w:bCs w:val="0"/>
                <w:color w:val="auto"/>
                <w:spacing w:val="0"/>
                <w:kern w:val="2"/>
                <w:sz w:val="21"/>
                <w:szCs w:val="21"/>
                <w:lang w:val="en-US" w:eastAsia="zh-CN" w:bidi="ar-SA"/>
              </w:rPr>
              <w:t>区域喷洒消毒水消毒</w:t>
            </w:r>
            <w:r>
              <w:rPr>
                <w:rFonts w:hint="eastAsia" w:ascii="宋体" w:hAnsi="宋体" w:cs="宋体"/>
                <w:bCs w:val="0"/>
                <w:color w:val="auto"/>
                <w:spacing w:val="0"/>
                <w:kern w:val="2"/>
                <w:sz w:val="21"/>
                <w:szCs w:val="21"/>
                <w:lang w:val="en-US" w:eastAsia="zh-CN" w:bidi="ar-SA"/>
              </w:rPr>
              <w:t>。</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》、《火灾、触电应急救援预案》等。</w:t>
            </w:r>
          </w:p>
          <w:p>
            <w:pPr>
              <w:spacing w:line="400" w:lineRule="exact"/>
              <w:rPr>
                <w:rFonts w:hint="eastAsia" w:ascii="宋体" w:hAnsi="宋体" w:eastAsia="宋体" w:cs="宋体"/>
                <w:color w:val="auto"/>
                <w:szCs w:val="21"/>
              </w:rPr>
            </w:pPr>
            <w:r>
              <w:rPr>
                <w:rFonts w:hint="eastAsia" w:ascii="宋体" w:hAnsi="宋体" w:cs="宋体"/>
                <w:color w:val="auto"/>
                <w:szCs w:val="21"/>
              </w:rPr>
              <w:t>查见：应急演练记录：公司</w:t>
            </w:r>
            <w:r>
              <w:rPr>
                <w:rFonts w:hint="eastAsia" w:ascii="宋体" w:hAnsi="宋体" w:eastAsia="宋体" w:cs="宋体"/>
                <w:color w:val="auto"/>
                <w:szCs w:val="21"/>
              </w:rPr>
              <w:t>全体人员参加了</w:t>
            </w:r>
            <w:r>
              <w:rPr>
                <w:rFonts w:hint="eastAsia" w:ascii="宋体" w:hAnsi="宋体" w:eastAsia="宋体" w:cs="宋体"/>
                <w:color w:val="auto"/>
                <w:szCs w:val="21"/>
                <w:lang w:eastAsia="zh-CN"/>
              </w:rPr>
              <w:t>2021年</w:t>
            </w:r>
            <w:r>
              <w:rPr>
                <w:rFonts w:hint="eastAsia" w:ascii="宋体" w:hAnsi="宋体" w:cs="宋体"/>
                <w:color w:val="auto"/>
                <w:szCs w:val="21"/>
                <w:lang w:val="en-US" w:eastAsia="zh-CN"/>
              </w:rPr>
              <w:t>11</w:t>
            </w:r>
            <w:r>
              <w:rPr>
                <w:rFonts w:hint="eastAsia" w:ascii="宋体" w:hAnsi="宋体" w:eastAsia="宋体" w:cs="宋体"/>
                <w:color w:val="auto"/>
                <w:szCs w:val="21"/>
                <w:lang w:eastAsia="zh-CN"/>
              </w:rPr>
              <w:t>月5日</w:t>
            </w:r>
            <w:r>
              <w:rPr>
                <w:rFonts w:hint="eastAsia" w:ascii="宋体" w:hAnsi="宋体" w:eastAsia="宋体" w:cs="宋体"/>
                <w:color w:val="auto"/>
                <w:szCs w:val="21"/>
              </w:rPr>
              <w:t>上午九时整，由负责人</w:t>
            </w:r>
            <w:r>
              <w:rPr>
                <w:rFonts w:hint="eastAsia" w:ascii="宋体" w:hAnsi="宋体" w:eastAsia="宋体" w:cs="宋体"/>
                <w:color w:val="auto"/>
                <w:szCs w:val="21"/>
                <w:lang w:eastAsia="zh-CN"/>
              </w:rPr>
              <w:t>任彦霖</w:t>
            </w:r>
            <w:r>
              <w:rPr>
                <w:rFonts w:hint="eastAsia" w:ascii="宋体" w:hAnsi="宋体" w:eastAsia="宋体" w:cs="宋体"/>
                <w:color w:val="auto"/>
                <w:szCs w:val="21"/>
              </w:rPr>
              <w:t>组织</w:t>
            </w:r>
            <w:r>
              <w:rPr>
                <w:rFonts w:hint="eastAsia" w:ascii="宋体" w:hAnsi="宋体" w:eastAsia="宋体" w:cs="宋体"/>
                <w:color w:val="auto"/>
                <w:szCs w:val="21"/>
                <w:lang w:val="en-US" w:eastAsia="zh-CN"/>
              </w:rPr>
              <w:t>供销</w:t>
            </w:r>
            <w:r>
              <w:rPr>
                <w:rFonts w:hint="eastAsia" w:ascii="宋体" w:hAnsi="宋体" w:eastAsia="宋体" w:cs="宋体"/>
                <w:color w:val="auto"/>
                <w:szCs w:val="21"/>
              </w:rPr>
              <w:t>部、</w:t>
            </w:r>
            <w:r>
              <w:rPr>
                <w:rFonts w:hint="eastAsia" w:ascii="宋体" w:hAnsi="宋体" w:eastAsia="宋体" w:cs="宋体"/>
                <w:color w:val="auto"/>
                <w:szCs w:val="21"/>
                <w:lang w:eastAsia="zh-CN"/>
              </w:rPr>
              <w:t>行政部、</w:t>
            </w:r>
            <w:r>
              <w:rPr>
                <w:rFonts w:hint="eastAsia" w:ascii="宋体" w:hAnsi="宋体" w:eastAsia="宋体" w:cs="宋体"/>
                <w:color w:val="auto"/>
                <w:szCs w:val="21"/>
                <w:lang w:val="en-US" w:eastAsia="zh-CN"/>
              </w:rPr>
              <w:t>项目部</w:t>
            </w:r>
            <w:r>
              <w:rPr>
                <w:rFonts w:hint="eastAsia" w:ascii="宋体" w:hAnsi="宋体" w:eastAsia="宋体" w:cs="宋体"/>
                <w:color w:val="auto"/>
                <w:szCs w:val="21"/>
              </w:rPr>
              <w:t>等各部门进行火灾发生的应急演习。演习时间为两小时。整体效果较好，能达到预期目的。</w:t>
            </w:r>
          </w:p>
          <w:p>
            <w:pPr>
              <w:spacing w:line="400" w:lineRule="exact"/>
              <w:rPr>
                <w:rFonts w:ascii="宋体" w:hAnsi="宋体" w:cs="宋体"/>
                <w:color w:val="auto"/>
                <w:szCs w:val="21"/>
              </w:rPr>
            </w:pPr>
            <w:r>
              <w:rPr>
                <w:rFonts w:hint="eastAsia" w:ascii="宋体" w:hAnsi="宋体" w:cs="宋体"/>
                <w:color w:val="auto"/>
                <w:szCs w:val="21"/>
              </w:rPr>
              <w:t>查，现场能提供火灾应急演练记录及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color w:val="auto"/>
              </w:rPr>
            </w:pPr>
            <w:r>
              <w:rPr>
                <w:rFonts w:hint="eastAsia"/>
                <w:color w:val="auto"/>
              </w:rPr>
              <w:t>----有《</w:t>
            </w:r>
            <w:r>
              <w:rPr>
                <w:rFonts w:hint="eastAsia"/>
                <w:color w:val="auto"/>
                <w:lang w:eastAsia="zh-CN"/>
              </w:rPr>
              <w:t>服务、过程与绩效监视和测量控制程序</w:t>
            </w:r>
            <w:r>
              <w:rPr>
                <w:rFonts w:hint="eastAsia"/>
                <w:color w:val="auto"/>
              </w:rPr>
              <w:t>》和</w:t>
            </w:r>
            <w:r>
              <w:rPr>
                <w:rFonts w:hint="eastAsia" w:ascii="Times New Roman" w:hAnsi="Times New Roman" w:eastAsia="宋体" w:cs="Times New Roman"/>
                <w:color w:val="auto"/>
                <w:lang w:eastAsia="zh-CN"/>
              </w:rPr>
              <w:t>《运行控制程序》管</w:t>
            </w:r>
            <w:r>
              <w:rPr>
                <w:rFonts w:hint="eastAsia"/>
                <w:color w:val="auto"/>
              </w:rPr>
              <w:t>理文件。</w:t>
            </w:r>
          </w:p>
          <w:p>
            <w:pPr>
              <w:spacing w:line="400" w:lineRule="exact"/>
              <w:rPr>
                <w:color w:val="auto"/>
              </w:rPr>
            </w:pPr>
            <w:r>
              <w:rPr>
                <w:rFonts w:hint="eastAsia"/>
                <w:color w:val="auto"/>
              </w:rPr>
              <w:t>◆查公司环境安全运行检查记录表</w:t>
            </w:r>
          </w:p>
          <w:p>
            <w:pPr>
              <w:spacing w:line="400" w:lineRule="exact"/>
              <w:ind w:firstLine="210" w:firstLineChars="100"/>
              <w:rPr>
                <w:rFonts w:hint="eastAsia"/>
                <w:color w:val="auto"/>
              </w:rPr>
            </w:pPr>
            <w:r>
              <w:rPr>
                <w:rFonts w:hint="eastAsia"/>
                <w:color w:val="auto"/>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color w:val="auto"/>
                <w:lang w:val="en-US" w:eastAsia="zh-CN"/>
              </w:rPr>
              <w:t>陈丽</w:t>
            </w:r>
            <w:r>
              <w:rPr>
                <w:rFonts w:hint="eastAsia"/>
                <w:color w:val="auto"/>
              </w:rPr>
              <w:t>。提供有20</w:t>
            </w:r>
            <w:r>
              <w:rPr>
                <w:rFonts w:hint="eastAsia"/>
                <w:color w:val="auto"/>
                <w:lang w:val="en-US" w:eastAsia="zh-CN"/>
              </w:rPr>
              <w:t>21</w:t>
            </w:r>
            <w:r>
              <w:rPr>
                <w:rFonts w:hint="eastAsia"/>
                <w:color w:val="auto"/>
              </w:rPr>
              <w:t>年</w:t>
            </w:r>
            <w:r>
              <w:rPr>
                <w:rFonts w:hint="eastAsia"/>
                <w:color w:val="auto"/>
                <w:lang w:val="en-US" w:eastAsia="zh-CN"/>
              </w:rPr>
              <w:t>10</w:t>
            </w:r>
            <w:r>
              <w:rPr>
                <w:rFonts w:hint="eastAsia"/>
                <w:color w:val="auto"/>
              </w:rPr>
              <w:t>月至20</w:t>
            </w:r>
            <w:r>
              <w:rPr>
                <w:rFonts w:hint="eastAsia"/>
                <w:color w:val="auto"/>
                <w:lang w:val="en-US" w:eastAsia="zh-CN"/>
              </w:rPr>
              <w:t>22</w:t>
            </w:r>
            <w:r>
              <w:rPr>
                <w:rFonts w:hint="eastAsia"/>
                <w:color w:val="auto"/>
              </w:rPr>
              <w:t>年</w:t>
            </w:r>
            <w:r>
              <w:rPr>
                <w:rFonts w:hint="eastAsia"/>
                <w:color w:val="auto"/>
                <w:lang w:val="en-US" w:eastAsia="zh-CN"/>
              </w:rPr>
              <w:t>3</w:t>
            </w:r>
            <w:r>
              <w:rPr>
                <w:rFonts w:hint="eastAsia"/>
                <w:color w:val="auto"/>
              </w:rPr>
              <w:t>月份办公区域和项目部的安全环境检查月报记录。</w:t>
            </w:r>
          </w:p>
          <w:p>
            <w:pPr>
              <w:spacing w:line="400" w:lineRule="exact"/>
              <w:ind w:firstLine="210" w:firstLineChars="100"/>
              <w:rPr>
                <w:rFonts w:hint="eastAsia"/>
                <w:color w:val="auto"/>
              </w:rPr>
            </w:pPr>
            <w:r>
              <w:rPr>
                <w:rFonts w:hint="eastAsia"/>
                <w:color w:val="auto"/>
              </w:rPr>
              <w:t>◆ 职工健康体检报告</w:t>
            </w:r>
          </w:p>
          <w:p>
            <w:pPr>
              <w:spacing w:line="400" w:lineRule="exact"/>
              <w:ind w:firstLine="210" w:firstLineChars="100"/>
              <w:rPr>
                <w:rFonts w:hint="eastAsia"/>
                <w:color w:val="auto"/>
                <w:highlight w:val="none"/>
              </w:rPr>
            </w:pPr>
            <w:r>
              <w:rPr>
                <w:rFonts w:hint="eastAsia"/>
                <w:color w:val="auto"/>
              </w:rPr>
              <w:t>公</w:t>
            </w:r>
            <w:r>
              <w:rPr>
                <w:rFonts w:hint="eastAsia"/>
                <w:color w:val="auto"/>
                <w:highlight w:val="none"/>
              </w:rPr>
              <w:t>司服务性质</w:t>
            </w:r>
            <w:r>
              <w:rPr>
                <w:rFonts w:hint="eastAsia"/>
                <w:color w:val="auto"/>
                <w:highlight w:val="none"/>
                <w:lang w:val="en-US" w:eastAsia="zh-CN"/>
              </w:rPr>
              <w:t>及</w:t>
            </w:r>
            <w:r>
              <w:rPr>
                <w:rFonts w:hint="eastAsia"/>
                <w:color w:val="auto"/>
                <w:highlight w:val="none"/>
              </w:rPr>
              <w:t>范围不需要员工职业健康体检</w:t>
            </w:r>
            <w:r>
              <w:rPr>
                <w:rFonts w:hint="eastAsia"/>
                <w:color w:val="auto"/>
                <w:highlight w:val="none"/>
                <w:lang w:eastAsia="zh-CN"/>
              </w:rPr>
              <w:t>，</w:t>
            </w:r>
            <w:r>
              <w:rPr>
                <w:rFonts w:hint="eastAsia"/>
                <w:color w:val="auto"/>
                <w:highlight w:val="none"/>
                <w:lang w:val="en-US" w:eastAsia="zh-CN"/>
              </w:rPr>
              <w:t>做有普通体检</w:t>
            </w:r>
            <w:r>
              <w:rPr>
                <w:rFonts w:hint="eastAsia"/>
                <w:color w:val="auto"/>
                <w:highlight w:val="none"/>
              </w:rPr>
              <w:t>。</w:t>
            </w:r>
          </w:p>
          <w:tbl>
            <w:tblPr>
              <w:tblStyle w:val="13"/>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25"/>
              <w:gridCol w:w="166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姓名</w:t>
                  </w:r>
                </w:p>
              </w:tc>
              <w:tc>
                <w:tcPr>
                  <w:tcW w:w="3825"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体检医院</w:t>
                  </w:r>
                </w:p>
              </w:tc>
              <w:tc>
                <w:tcPr>
                  <w:tcW w:w="1663" w:type="dxa"/>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体检时间</w:t>
                  </w:r>
                </w:p>
              </w:tc>
              <w:tc>
                <w:tcPr>
                  <w:tcW w:w="2350" w:type="dxa"/>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14" w:type="dxa"/>
                </w:tcPr>
                <w:p>
                  <w:pPr>
                    <w:spacing w:line="400" w:lineRule="exact"/>
                    <w:ind w:firstLine="210" w:firstLineChars="100"/>
                    <w:rPr>
                      <w:rFonts w:hint="default" w:eastAsia="宋体"/>
                      <w:color w:val="auto"/>
                      <w:highlight w:val="none"/>
                      <w:lang w:val="en-US" w:eastAsia="zh-CN"/>
                    </w:rPr>
                  </w:pPr>
                  <w:r>
                    <w:rPr>
                      <w:rFonts w:hint="eastAsia"/>
                      <w:color w:val="auto"/>
                      <w:highlight w:val="none"/>
                      <w:lang w:val="en-US" w:eastAsia="zh-CN"/>
                    </w:rPr>
                    <w:t>潘荷花</w:t>
                  </w:r>
                </w:p>
              </w:tc>
              <w:tc>
                <w:tcPr>
                  <w:tcW w:w="3825"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万州区陈家坝街道社区卫生服务中心</w:t>
                  </w:r>
                </w:p>
              </w:tc>
              <w:tc>
                <w:tcPr>
                  <w:tcW w:w="1663"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2022.04.10</w:t>
                  </w:r>
                </w:p>
              </w:tc>
              <w:tc>
                <w:tcPr>
                  <w:tcW w:w="2350"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杨艮春</w:t>
                  </w:r>
                </w:p>
              </w:tc>
              <w:tc>
                <w:tcPr>
                  <w:tcW w:w="3825" w:type="dxa"/>
                  <w:vAlign w:val="top"/>
                </w:tcPr>
                <w:p>
                  <w:pPr>
                    <w:spacing w:line="400" w:lineRule="exact"/>
                    <w:rPr>
                      <w:rFonts w:hint="default"/>
                      <w:color w:val="auto"/>
                      <w:highlight w:val="none"/>
                      <w:lang w:val="en-US" w:eastAsia="zh-CN"/>
                    </w:rPr>
                  </w:pPr>
                  <w:r>
                    <w:rPr>
                      <w:rFonts w:hint="eastAsia"/>
                      <w:color w:val="auto"/>
                      <w:highlight w:val="none"/>
                      <w:lang w:val="en-US" w:eastAsia="zh-CN"/>
                    </w:rPr>
                    <w:t>万州区九池街道社区卫生服务中心</w:t>
                  </w:r>
                </w:p>
              </w:tc>
              <w:tc>
                <w:tcPr>
                  <w:tcW w:w="1663"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2022.02.22</w:t>
                  </w:r>
                </w:p>
              </w:tc>
              <w:tc>
                <w:tcPr>
                  <w:tcW w:w="2350"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何可</w:t>
                  </w:r>
                </w:p>
              </w:tc>
              <w:tc>
                <w:tcPr>
                  <w:tcW w:w="3825" w:type="dxa"/>
                  <w:vAlign w:val="top"/>
                </w:tcPr>
                <w:p>
                  <w:pPr>
                    <w:spacing w:line="400" w:lineRule="exact"/>
                    <w:rPr>
                      <w:rFonts w:hint="default"/>
                      <w:color w:val="auto"/>
                      <w:highlight w:val="none"/>
                      <w:lang w:val="en-US" w:eastAsia="zh-CN"/>
                    </w:rPr>
                  </w:pPr>
                  <w:r>
                    <w:rPr>
                      <w:rFonts w:hint="eastAsia"/>
                      <w:color w:val="auto"/>
                      <w:highlight w:val="none"/>
                      <w:lang w:val="en-US" w:eastAsia="zh-CN"/>
                    </w:rPr>
                    <w:t>重庆大学附属三峡医院健康管理中心</w:t>
                  </w:r>
                </w:p>
              </w:tc>
              <w:tc>
                <w:tcPr>
                  <w:tcW w:w="1663"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2022.02.13</w:t>
                  </w:r>
                </w:p>
              </w:tc>
              <w:tc>
                <w:tcPr>
                  <w:tcW w:w="2350" w:type="dxa"/>
                  <w:vAlign w:val="top"/>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无异常</w:t>
                  </w:r>
                </w:p>
              </w:tc>
            </w:tr>
          </w:tbl>
          <w:p>
            <w:pPr>
              <w:spacing w:line="400" w:lineRule="exact"/>
              <w:ind w:firstLine="210" w:firstLineChars="100"/>
              <w:rPr>
                <w:rFonts w:hint="default" w:eastAsia="宋体"/>
                <w:color w:val="auto"/>
                <w:lang w:val="en-US" w:eastAsia="zh-CN"/>
              </w:rPr>
            </w:pPr>
            <w:r>
              <w:rPr>
                <w:rFonts w:hint="eastAsia"/>
                <w:color w:val="auto"/>
                <w:lang w:val="en-US" w:eastAsia="zh-CN"/>
              </w:rPr>
              <w:t>.......</w:t>
            </w:r>
          </w:p>
          <w:p>
            <w:pPr>
              <w:spacing w:line="400" w:lineRule="exact"/>
              <w:ind w:firstLine="210" w:firstLineChars="100"/>
              <w:rPr>
                <w:rFonts w:hint="eastAsia"/>
                <w:color w:val="auto"/>
              </w:rPr>
            </w:pPr>
            <w:r>
              <w:rPr>
                <w:rFonts w:hint="eastAsia"/>
                <w:color w:val="auto"/>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p>
            <w:pPr>
              <w:pStyle w:val="2"/>
              <w:rPr>
                <w:color w:val="auto"/>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rPr>
              <w:t>行政部</w:t>
            </w:r>
            <w:r>
              <w:rPr>
                <w:rFonts w:hint="eastAsia" w:ascii="宋体" w:hAnsi="宋体"/>
                <w:color w:val="auto"/>
                <w:szCs w:val="21"/>
              </w:rPr>
              <w:t>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评价人：陈权、任彦霖、</w:t>
            </w:r>
            <w:r>
              <w:rPr>
                <w:rFonts w:hint="eastAsia" w:ascii="宋体" w:hAnsi="宋体" w:eastAsia="宋体" w:cs="Times New Roman"/>
                <w:color w:val="auto"/>
                <w:szCs w:val="21"/>
                <w:lang w:val="en-US" w:eastAsia="zh-CN"/>
              </w:rPr>
              <w:t>陈丽</w:t>
            </w:r>
          </w:p>
          <w:p>
            <w:pPr>
              <w:rPr>
                <w:rFonts w:hint="eastAsia" w:ascii="宋体" w:hAnsi="宋体" w:eastAsia="宋体" w:cs="Times New Roman"/>
                <w:color w:val="auto"/>
                <w:szCs w:val="21"/>
                <w:lang w:eastAsia="zh-CN"/>
              </w:rPr>
            </w:pPr>
            <w:r>
              <w:rPr>
                <w:rFonts w:hint="eastAsia" w:ascii="宋体" w:hAnsi="宋体" w:cs="Times New Roman"/>
                <w:color w:val="auto"/>
                <w:szCs w:val="21"/>
                <w:lang w:val="en-US" w:eastAsia="zh-CN"/>
              </w:rPr>
              <w:t>审批：陈权，</w:t>
            </w:r>
            <w:r>
              <w:rPr>
                <w:rFonts w:hint="eastAsia" w:ascii="宋体" w:hAnsi="宋体" w:eastAsia="宋体" w:cs="Times New Roman"/>
                <w:color w:val="auto"/>
                <w:szCs w:val="21"/>
                <w:lang w:val="en-US" w:eastAsia="zh-CN"/>
              </w:rPr>
              <w:t>时间：</w:t>
            </w:r>
            <w:r>
              <w:rPr>
                <w:rFonts w:hint="eastAsia" w:ascii="宋体" w:hAnsi="宋体" w:eastAsia="宋体" w:cs="Times New Roman"/>
                <w:color w:val="auto"/>
                <w:szCs w:val="21"/>
                <w:lang w:eastAsia="zh-CN"/>
              </w:rPr>
              <w:t xml:space="preserve"> </w:t>
            </w:r>
            <w:bookmarkStart w:id="1" w:name="_GoBack"/>
            <w:r>
              <w:rPr>
                <w:rFonts w:hint="eastAsia" w:ascii="宋体" w:hAnsi="宋体" w:eastAsia="宋体" w:cs="Times New Roman"/>
                <w:color w:val="auto"/>
                <w:szCs w:val="21"/>
                <w:lang w:eastAsia="zh-CN"/>
              </w:rPr>
              <w:t>202</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年</w:t>
            </w:r>
            <w:r>
              <w:rPr>
                <w:rFonts w:hint="eastAsia" w:ascii="宋体" w:hAnsi="宋体" w:cs="Times New Roman"/>
                <w:color w:val="auto"/>
                <w:szCs w:val="21"/>
                <w:lang w:val="en-US" w:eastAsia="zh-CN"/>
              </w:rPr>
              <w:t>12</w:t>
            </w:r>
            <w:r>
              <w:rPr>
                <w:rFonts w:hint="eastAsia" w:ascii="宋体" w:hAnsi="宋体" w:eastAsia="宋体" w:cs="Times New Roman"/>
                <w:color w:val="auto"/>
                <w:szCs w:val="21"/>
                <w:lang w:eastAsia="zh-CN"/>
              </w:rPr>
              <w:t>月</w:t>
            </w:r>
            <w:r>
              <w:rPr>
                <w:rFonts w:hint="eastAsia" w:ascii="宋体" w:hAnsi="宋体" w:cs="Times New Roman"/>
                <w:color w:val="auto"/>
                <w:szCs w:val="21"/>
                <w:lang w:val="en-US" w:eastAsia="zh-CN"/>
              </w:rPr>
              <w:t>30</w:t>
            </w:r>
            <w:r>
              <w:rPr>
                <w:rFonts w:hint="eastAsia" w:ascii="宋体" w:hAnsi="宋体" w:eastAsia="宋体" w:cs="Times New Roman"/>
                <w:color w:val="auto"/>
                <w:szCs w:val="21"/>
                <w:lang w:eastAsia="zh-CN"/>
              </w:rPr>
              <w:t>日</w:t>
            </w:r>
            <w:bookmarkEnd w:id="1"/>
          </w:p>
          <w:p>
            <w:pPr>
              <w:rPr>
                <w:rFonts w:ascii="宋体" w:hAnsi="宋体" w:cs="宋体"/>
                <w:color w:val="auto"/>
                <w:szCs w:val="21"/>
              </w:rPr>
            </w:pPr>
            <w:r>
              <w:rPr>
                <w:rFonts w:hint="eastAsia" w:ascii="宋体" w:hAnsi="宋体" w:eastAsia="宋体" w:cs="Times New Roman"/>
                <w:color w:val="auto"/>
                <w:szCs w:val="21"/>
              </w:rPr>
              <w:t>查：有《合规</w:t>
            </w:r>
            <w:r>
              <w:rPr>
                <w:rFonts w:hint="eastAsia" w:ascii="宋体" w:hAnsi="宋体"/>
                <w:color w:val="auto"/>
                <w:szCs w:val="21"/>
              </w:rPr>
              <w:t>性评价报告》，有保持合规性评价的相关记录。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QEO</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eastAsia="宋体" w:cs="宋体"/>
                <w:color w:val="auto"/>
                <w:szCs w:val="21"/>
              </w:rPr>
              <w:t>》，</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22</w:t>
            </w:r>
            <w:r>
              <w:rPr>
                <w:rFonts w:hint="eastAsia" w:ascii="宋体" w:hAnsi="宋体" w:cs="宋体"/>
                <w:color w:val="auto"/>
                <w:szCs w:val="21"/>
              </w:rPr>
              <w:t>年《体系审核实施计划》</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审核时间：</w:t>
            </w:r>
            <w:r>
              <w:rPr>
                <w:rFonts w:hint="eastAsia" w:ascii="宋体" w:hAnsi="宋体" w:eastAsia="宋体" w:cs="宋体"/>
                <w:color w:val="auto"/>
                <w:szCs w:val="21"/>
                <w:lang w:eastAsia="zh-CN"/>
              </w:rPr>
              <w:t>202</w:t>
            </w:r>
            <w:r>
              <w:rPr>
                <w:rFonts w:hint="eastAsia" w:ascii="宋体" w:hAnsi="宋体" w:cs="宋体"/>
                <w:color w:val="auto"/>
                <w:szCs w:val="21"/>
                <w:lang w:val="en-US" w:eastAsia="zh-CN"/>
              </w:rPr>
              <w:t>2</w:t>
            </w:r>
            <w:r>
              <w:rPr>
                <w:rFonts w:hint="eastAsia" w:ascii="宋体" w:hAnsi="宋体" w:eastAsia="宋体" w:cs="宋体"/>
                <w:color w:val="auto"/>
                <w:szCs w:val="21"/>
                <w:lang w:eastAsia="zh-CN"/>
              </w:rPr>
              <w:t>年1月</w:t>
            </w:r>
            <w:r>
              <w:rPr>
                <w:rFonts w:hint="eastAsia" w:ascii="宋体" w:hAnsi="宋体" w:cs="宋体"/>
                <w:color w:val="auto"/>
                <w:szCs w:val="21"/>
                <w:lang w:val="en-US" w:eastAsia="zh-CN"/>
              </w:rPr>
              <w:t>10</w:t>
            </w:r>
            <w:r>
              <w:rPr>
                <w:rFonts w:hint="eastAsia" w:ascii="宋体" w:hAnsi="宋体" w:eastAsia="宋体" w:cs="宋体"/>
                <w:color w:val="auto"/>
                <w:szCs w:val="21"/>
                <w:lang w:eastAsia="zh-CN"/>
              </w:rPr>
              <w:t>日</w:t>
            </w:r>
            <w:r>
              <w:rPr>
                <w:rFonts w:hint="eastAsia" w:ascii="宋体" w:hAnsi="宋体" w:cs="宋体"/>
                <w:color w:val="auto"/>
                <w:szCs w:val="21"/>
                <w:lang w:eastAsia="zh-CN"/>
              </w:rPr>
              <w:t>（</w:t>
            </w:r>
            <w:r>
              <w:rPr>
                <w:rFonts w:hint="eastAsia" w:ascii="宋体" w:hAnsi="宋体" w:cs="宋体"/>
                <w:color w:val="auto"/>
                <w:szCs w:val="21"/>
                <w:lang w:val="en-US" w:eastAsia="zh-CN"/>
              </w:rPr>
              <w:t>上次内部审核时间</w:t>
            </w:r>
            <w:r>
              <w:rPr>
                <w:rFonts w:hint="eastAsia" w:ascii="宋体" w:hAnsi="宋体" w:eastAsia="宋体" w:cs="宋体"/>
                <w:color w:val="auto"/>
                <w:szCs w:val="21"/>
                <w:lang w:eastAsia="zh-CN"/>
              </w:rPr>
              <w:t>2021年1月16日-17日，</w:t>
            </w:r>
            <w:r>
              <w:rPr>
                <w:rFonts w:hint="eastAsia" w:ascii="宋体" w:hAnsi="宋体" w:cs="宋体"/>
                <w:color w:val="auto"/>
                <w:szCs w:val="21"/>
              </w:rPr>
              <w:t>时间</w:t>
            </w:r>
            <w:r>
              <w:rPr>
                <w:rFonts w:hint="eastAsia" w:ascii="宋体" w:hAnsi="宋体" w:cs="宋体"/>
                <w:color w:val="auto"/>
                <w:szCs w:val="21"/>
                <w:lang w:val="en-US" w:eastAsia="zh-CN"/>
              </w:rPr>
              <w:t>间隔未</w:t>
            </w:r>
            <w:r>
              <w:rPr>
                <w:rFonts w:hint="eastAsia" w:ascii="宋体" w:hAnsi="宋体" w:cs="宋体"/>
                <w:color w:val="auto"/>
                <w:szCs w:val="21"/>
              </w:rPr>
              <w:t>超过12个月</w:t>
            </w:r>
            <w:r>
              <w:rPr>
                <w:rFonts w:hint="eastAsia" w:ascii="宋体" w:hAnsi="宋体" w:cs="宋体"/>
                <w:color w:val="auto"/>
                <w:szCs w:val="21"/>
                <w:lang w:eastAsia="zh-CN"/>
              </w:rPr>
              <w:t>，</w:t>
            </w:r>
            <w:r>
              <w:rPr>
                <w:rFonts w:hint="eastAsia" w:ascii="宋体" w:hAnsi="宋体" w:cs="宋体"/>
                <w:color w:val="auto"/>
                <w:szCs w:val="21"/>
                <w:lang w:val="en-US" w:eastAsia="zh-CN"/>
              </w:rPr>
              <w:t>策划符合标准要求）</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val="en-US" w:eastAsia="zh-CN"/>
              </w:rPr>
              <w:t>监督</w:t>
            </w:r>
            <w:r>
              <w:rPr>
                <w:rFonts w:hint="eastAsia" w:ascii="宋体" w:hAnsi="宋体" w:cs="宋体"/>
                <w:color w:val="auto"/>
                <w:szCs w:val="21"/>
              </w:rPr>
              <w:t>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eastAsia="宋体" w:cs="宋体"/>
                <w:color w:val="auto"/>
                <w:szCs w:val="21"/>
              </w:rPr>
            </w:pPr>
            <w:r>
              <w:rPr>
                <w:rFonts w:hint="eastAsia"/>
                <w:color w:val="auto"/>
                <w:szCs w:val="21"/>
              </w:rPr>
              <w:t>审核组</w:t>
            </w:r>
            <w:r>
              <w:rPr>
                <w:rFonts w:hint="eastAsia" w:ascii="宋体" w:hAnsi="宋体" w:eastAsia="宋体" w:cs="宋体"/>
                <w:color w:val="auto"/>
                <w:szCs w:val="21"/>
              </w:rPr>
              <w:t>：组长：</w:t>
            </w:r>
            <w:r>
              <w:rPr>
                <w:rFonts w:hint="eastAsia" w:ascii="宋体" w:hAnsi="宋体" w:eastAsia="宋体" w:cs="宋体"/>
                <w:color w:val="auto"/>
                <w:szCs w:val="21"/>
                <w:lang w:eastAsia="zh-CN"/>
              </w:rPr>
              <w:t>陈丽</w:t>
            </w:r>
            <w:r>
              <w:rPr>
                <w:rFonts w:hint="eastAsia" w:ascii="宋体" w:hAnsi="宋体" w:eastAsia="宋体" w:cs="宋体"/>
                <w:color w:val="auto"/>
                <w:szCs w:val="21"/>
              </w:rPr>
              <w:t>（</w:t>
            </w:r>
            <w:r>
              <w:rPr>
                <w:rFonts w:hint="eastAsia" w:ascii="宋体" w:hAnsi="宋体" w:eastAsia="宋体" w:cs="宋体"/>
                <w:color w:val="auto"/>
                <w:szCs w:val="21"/>
                <w:lang w:eastAsia="zh-CN"/>
              </w:rPr>
              <w:t>行政部</w:t>
            </w:r>
            <w:r>
              <w:rPr>
                <w:rFonts w:hint="eastAsia" w:ascii="宋体" w:hAnsi="宋体" w:eastAsia="宋体" w:cs="宋体"/>
                <w:color w:val="auto"/>
                <w:szCs w:val="21"/>
              </w:rPr>
              <w:t>）A           组员：</w:t>
            </w:r>
            <w:r>
              <w:rPr>
                <w:rFonts w:hint="eastAsia" w:ascii="宋体" w:hAnsi="宋体" w:eastAsia="宋体" w:cs="宋体"/>
                <w:color w:val="auto"/>
                <w:szCs w:val="21"/>
                <w:lang w:eastAsia="zh-CN"/>
              </w:rPr>
              <w:t>刘敏</w:t>
            </w:r>
            <w:r>
              <w:rPr>
                <w:rFonts w:hint="eastAsia" w:ascii="宋体" w:hAnsi="宋体" w:eastAsia="宋体" w:cs="宋体"/>
                <w:color w:val="auto"/>
                <w:szCs w:val="21"/>
              </w:rPr>
              <w:t>（</w:t>
            </w:r>
            <w:r>
              <w:rPr>
                <w:rFonts w:hint="eastAsia" w:ascii="宋体" w:hAnsi="宋体" w:eastAsia="宋体" w:cs="宋体"/>
                <w:color w:val="auto"/>
                <w:szCs w:val="21"/>
                <w:lang w:eastAsia="zh-CN"/>
              </w:rPr>
              <w:t>供销部</w:t>
            </w:r>
            <w:r>
              <w:rPr>
                <w:rFonts w:hint="eastAsia" w:ascii="宋体" w:hAnsi="宋体" w:eastAsia="宋体" w:cs="宋体"/>
                <w:color w:val="auto"/>
                <w:szCs w:val="21"/>
              </w:rPr>
              <w:t>）B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管理层</w:t>
            </w:r>
            <w:r>
              <w:rPr>
                <w:rFonts w:hint="eastAsia" w:ascii="宋体" w:hAnsi="宋体" w:cs="宋体"/>
                <w:color w:val="auto"/>
                <w:szCs w:val="21"/>
              </w:rPr>
              <w:t>审核检查表》、《行政部审核检查表》、《项目部审核检查表》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供销部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w:t>
            </w:r>
            <w:r>
              <w:rPr>
                <w:rFonts w:hint="eastAsia" w:ascii="宋体" w:hAnsi="宋体" w:eastAsia="宋体" w:cs="Times New Roman"/>
                <w:color w:val="auto"/>
                <w:szCs w:val="21"/>
              </w:rPr>
              <w:t>现不合格项</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份，涉及</w:t>
            </w:r>
            <w:r>
              <w:rPr>
                <w:rFonts w:hint="eastAsia" w:ascii="宋体" w:hAnsi="宋体" w:eastAsia="宋体" w:cs="Times New Roman"/>
                <w:color w:val="auto"/>
                <w:szCs w:val="21"/>
                <w:lang w:eastAsia="zh-CN"/>
              </w:rPr>
              <w:t>行政部</w:t>
            </w:r>
            <w:r>
              <w:rPr>
                <w:rFonts w:hint="eastAsia" w:ascii="宋体" w:hAnsi="宋体" w:eastAsia="宋体" w:cs="Times New Roman"/>
                <w:color w:val="auto"/>
                <w:szCs w:val="21"/>
                <w:lang w:val="en-US" w:eastAsia="zh-CN"/>
              </w:rPr>
              <w:t>EO8.1</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查公司环境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安全运行</w:t>
            </w:r>
            <w:r>
              <w:rPr>
                <w:rFonts w:hint="eastAsia" w:ascii="宋体" w:hAnsi="宋体" w:eastAsia="宋体" w:cs="Times New Roman"/>
                <w:color w:val="auto"/>
                <w:szCs w:val="21"/>
              </w:rPr>
              <w:t>检查的记录，未见</w:t>
            </w:r>
            <w:r>
              <w:rPr>
                <w:rFonts w:hint="eastAsia" w:ascii="宋体" w:hAnsi="宋体" w:eastAsia="宋体" w:cs="Times New Roman"/>
                <w:color w:val="auto"/>
                <w:szCs w:val="21"/>
                <w:lang w:val="en-US" w:eastAsia="zh-CN"/>
              </w:rPr>
              <w:t>2022年1月的</w:t>
            </w:r>
            <w:r>
              <w:rPr>
                <w:rFonts w:hint="eastAsia" w:ascii="宋体" w:hAnsi="宋体" w:eastAsia="宋体" w:cs="Times New Roman"/>
                <w:color w:val="auto"/>
                <w:szCs w:val="21"/>
              </w:rPr>
              <w:t>相关</w:t>
            </w:r>
            <w:r>
              <w:rPr>
                <w:rFonts w:hint="eastAsia" w:ascii="宋体" w:hAnsi="宋体" w:eastAsia="宋体" w:cs="Times New Roman"/>
                <w:color w:val="auto"/>
                <w:szCs w:val="21"/>
                <w:lang w:val="en-US" w:eastAsia="zh-CN"/>
              </w:rPr>
              <w:t>检查</w:t>
            </w:r>
            <w:r>
              <w:rPr>
                <w:rFonts w:hint="eastAsia" w:ascii="宋体" w:hAnsi="宋体" w:eastAsia="宋体" w:cs="Times New Roman"/>
                <w:color w:val="auto"/>
                <w:szCs w:val="21"/>
              </w:rPr>
              <w:t>记录</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已经对不合格原因进行了分析，制订了纠正措施，并对结果进行了验证。</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查，审核结论：通过内部审核，公司质量</w:t>
            </w:r>
            <w:r>
              <w:rPr>
                <w:rFonts w:hint="eastAsia" w:ascii="宋体" w:hAnsi="宋体" w:cs="宋体"/>
                <w:color w:val="auto"/>
                <w:szCs w:val="21"/>
                <w:lang w:eastAsia="zh-CN"/>
              </w:rPr>
              <w:t>、</w:t>
            </w:r>
            <w:r>
              <w:rPr>
                <w:rFonts w:hint="eastAsia" w:ascii="宋体" w:hAnsi="宋体" w:cs="宋体"/>
                <w:color w:val="auto"/>
                <w:szCs w:val="21"/>
                <w:lang w:val="en-US" w:eastAsia="zh-CN"/>
              </w:rPr>
              <w:t>环境和职业健康安全</w:t>
            </w:r>
            <w:r>
              <w:rPr>
                <w:rFonts w:hint="eastAsia" w:ascii="宋体" w:hAnsi="宋体" w:cs="宋体"/>
                <w:color w:val="auto"/>
                <w:szCs w:val="21"/>
              </w:rPr>
              <w:t>管理体系的建立符合标准要求、实施有效。</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10.2;10.3</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22</w:t>
            </w:r>
            <w:r>
              <w:rPr>
                <w:rFonts w:hint="eastAsia" w:ascii="宋体" w:hAnsi="宋体"/>
                <w:color w:val="auto"/>
                <w:szCs w:val="21"/>
              </w:rPr>
              <w:t>年年度安</w:t>
            </w:r>
            <w:r>
              <w:rPr>
                <w:rFonts w:hint="eastAsia" w:ascii="宋体" w:hAnsi="宋体" w:eastAsia="宋体" w:cs="Times New Roman"/>
                <w:color w:val="auto"/>
                <w:szCs w:val="21"/>
              </w:rPr>
              <w:t>全环保</w:t>
            </w:r>
            <w:r>
              <w:rPr>
                <w:rFonts w:hint="eastAsia" w:ascii="宋体" w:hAnsi="宋体" w:cs="Times New Roman"/>
                <w:color w:val="auto"/>
                <w:szCs w:val="21"/>
                <w:lang w:val="en-US" w:eastAsia="zh-CN"/>
              </w:rPr>
              <w:t>资金</w:t>
            </w:r>
            <w:r>
              <w:rPr>
                <w:rFonts w:hint="eastAsia" w:ascii="宋体" w:hAnsi="宋体" w:eastAsia="宋体" w:cs="Times New Roman"/>
                <w:color w:val="auto"/>
                <w:szCs w:val="21"/>
              </w:rPr>
              <w:t>投入</w:t>
            </w:r>
            <w:r>
              <w:rPr>
                <w:rFonts w:hint="eastAsia" w:ascii="宋体" w:hAnsi="宋体" w:cs="Times New Roman"/>
                <w:color w:val="auto"/>
                <w:szCs w:val="21"/>
                <w:lang w:val="en-US" w:eastAsia="zh-CN"/>
              </w:rPr>
              <w:t>计划</w:t>
            </w:r>
            <w:r>
              <w:rPr>
                <w:rFonts w:hint="eastAsia" w:ascii="宋体" w:hAnsi="宋体" w:eastAsia="宋体" w:cs="Times New Roman"/>
                <w:color w:val="auto"/>
                <w:szCs w:val="21"/>
              </w:rPr>
              <w:t>清单：支出项目有</w:t>
            </w:r>
            <w:r>
              <w:rPr>
                <w:rFonts w:hint="eastAsia" w:ascii="宋体" w:hAnsi="宋体" w:eastAsia="宋体" w:cs="Times New Roman"/>
                <w:color w:val="auto"/>
                <w:szCs w:val="21"/>
                <w:lang w:val="en-US" w:eastAsia="zh-CN"/>
              </w:rPr>
              <w:t>保险、</w:t>
            </w:r>
            <w:r>
              <w:rPr>
                <w:rFonts w:hint="eastAsia" w:ascii="宋体" w:hAnsi="宋体" w:eastAsia="宋体" w:cs="Times New Roman"/>
                <w:color w:val="auto"/>
                <w:szCs w:val="21"/>
              </w:rPr>
              <w:t>灭火器等消防器材</w:t>
            </w:r>
            <w:r>
              <w:rPr>
                <w:rFonts w:hint="eastAsia" w:ascii="宋体" w:hAnsi="宋体" w:eastAsia="宋体" w:cs="Times New Roman"/>
                <w:color w:val="auto"/>
                <w:szCs w:val="21"/>
                <w:lang w:val="en-US" w:eastAsia="zh-CN"/>
              </w:rPr>
              <w:t>购买</w:t>
            </w:r>
            <w:r>
              <w:rPr>
                <w:rFonts w:hint="eastAsia" w:ascii="宋体" w:hAnsi="宋体" w:eastAsia="宋体" w:cs="Times New Roman"/>
                <w:color w:val="auto"/>
                <w:szCs w:val="21"/>
              </w:rPr>
              <w:t>、消防演练、消防安全培训等共计</w:t>
            </w:r>
            <w:r>
              <w:rPr>
                <w:rFonts w:hint="eastAsia" w:ascii="宋体" w:hAnsi="宋体" w:cs="Times New Roman"/>
                <w:color w:val="auto"/>
                <w:szCs w:val="21"/>
                <w:lang w:val="en-US" w:eastAsia="zh-CN"/>
              </w:rPr>
              <w:t>2.5万</w:t>
            </w:r>
            <w:r>
              <w:rPr>
                <w:rFonts w:hint="eastAsia" w:ascii="宋体" w:hAnsi="宋体" w:eastAsia="宋体" w:cs="Times New Roman"/>
                <w:color w:val="auto"/>
                <w:szCs w:val="21"/>
              </w:rPr>
              <w:t>元左右</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目前已支付1.2万元</w:t>
            </w:r>
            <w:r>
              <w:rPr>
                <w:rFonts w:hint="eastAsia" w:ascii="宋体" w:hAnsi="宋体" w:eastAsia="宋体" w:cs="Times New Roman"/>
                <w:color w:val="auto"/>
                <w:szCs w:val="21"/>
              </w:rPr>
              <w:t>。</w:t>
            </w:r>
          </w:p>
        </w:tc>
        <w:tc>
          <w:tcPr>
            <w:tcW w:w="1585" w:type="dxa"/>
          </w:tcPr>
          <w:p>
            <w:pPr>
              <w:rPr>
                <w:color w:val="auto"/>
              </w:rPr>
            </w:pPr>
            <w:r>
              <w:rPr>
                <w:rFonts w:hint="eastAsia"/>
                <w:color w:val="auto"/>
                <w:lang w:val="en-US" w:eastAsia="zh-CN"/>
              </w:rPr>
              <w:t>符合</w:t>
            </w:r>
          </w:p>
        </w:tc>
      </w:tr>
    </w:tbl>
    <w:p>
      <w:pPr>
        <w:pStyle w:val="9"/>
        <w:rPr>
          <w:color w:val="auto"/>
        </w:rPr>
      </w:pPr>
      <w:r>
        <w:rPr>
          <w:rFonts w:hint="eastAsia"/>
          <w:color w:val="auto"/>
        </w:rPr>
        <w:t>说明：不符合标注N</w:t>
      </w: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r>
        <w:rPr>
          <w:rFonts w:hint="eastAsia" w:ascii="隶书" w:hAnsi="宋体" w:eastAsia="隶书"/>
          <w:bCs/>
          <w:color w:val="auto"/>
          <w:sz w:val="36"/>
          <w:szCs w:val="36"/>
        </w:rPr>
        <w:tab/>
      </w:r>
    </w:p>
    <w:p>
      <w:pPr>
        <w:pStyle w:val="9"/>
        <w:rPr>
          <w:color w:val="auto"/>
        </w:rPr>
      </w:pP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spacing w:before="12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受审核部门：供销部</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主管领导：刘敏，   陪同人员：</w:t>
            </w:r>
            <w:r>
              <w:rPr>
                <w:rFonts w:hint="eastAsia" w:cs="Times New Roman"/>
                <w:color w:val="auto"/>
                <w:sz w:val="24"/>
                <w:szCs w:val="24"/>
                <w:lang w:val="en-US" w:eastAsia="zh-CN"/>
              </w:rPr>
              <w:t>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审核员：杨珍全 </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审核时间：2022年04月25日</w:t>
            </w:r>
            <w:r>
              <w:rPr>
                <w:rFonts w:hint="eastAsia" w:cs="Times New Roman"/>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val="en-US" w:eastAsia="zh-CN"/>
              </w:rPr>
            </w:pPr>
            <w:r>
              <w:rPr>
                <w:rFonts w:hint="eastAsia"/>
                <w:color w:val="auto"/>
                <w:sz w:val="24"/>
                <w:szCs w:val="24"/>
              </w:rPr>
              <w:t>审核条款：</w:t>
            </w:r>
            <w:r>
              <w:rPr>
                <w:rFonts w:hint="eastAsia"/>
                <w:color w:val="auto"/>
                <w:sz w:val="24"/>
                <w:szCs w:val="24"/>
                <w:lang w:val="en-US" w:eastAsia="zh-CN"/>
              </w:rPr>
              <w:t xml:space="preserve"> </w:t>
            </w:r>
            <w:r>
              <w:rPr>
                <w:rFonts w:hint="eastAsia" w:ascii="宋体" w:hAnsi="宋体" w:cs="新宋体"/>
                <w:color w:val="auto"/>
                <w:sz w:val="21"/>
                <w:szCs w:val="21"/>
              </w:rPr>
              <w:t>QMS</w:t>
            </w:r>
            <w:r>
              <w:rPr>
                <w:rFonts w:hint="eastAsia" w:ascii="宋体" w:hAnsi="宋体" w:cs="新宋体"/>
                <w:color w:val="auto"/>
                <w:sz w:val="21"/>
                <w:szCs w:val="21"/>
                <w:lang w:val="en-US" w:eastAsia="zh-CN"/>
              </w:rPr>
              <w:t>:</w:t>
            </w:r>
            <w:r>
              <w:rPr>
                <w:rFonts w:hint="eastAsia" w:ascii="宋体" w:hAnsi="宋体" w:cs="新宋体"/>
                <w:color w:val="auto"/>
                <w:sz w:val="21"/>
                <w:szCs w:val="21"/>
              </w:rPr>
              <w:t>5.3组织的角色、职责和权限；6.2质量目标及其实现的策划；8.2产品和服务的要求；8.4外部提供供方的控制</w:t>
            </w:r>
            <w:r>
              <w:rPr>
                <w:rFonts w:hint="eastAsia" w:ascii="宋体" w:hAnsi="宋体" w:cs="新宋体"/>
                <w:color w:val="auto"/>
                <w:sz w:val="21"/>
                <w:szCs w:val="21"/>
                <w:lang w:val="en-US" w:eastAsia="zh-CN"/>
              </w:rPr>
              <w:t>；</w:t>
            </w:r>
            <w:r>
              <w:rPr>
                <w:rFonts w:hint="eastAsia" w:ascii="宋体" w:hAnsi="宋体" w:cs="新宋体"/>
                <w:color w:val="auto"/>
                <w:sz w:val="21"/>
                <w:szCs w:val="21"/>
              </w:rPr>
              <w:t>8.5.1生产和服务提供的控制</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销售）</w:t>
            </w:r>
            <w:r>
              <w:rPr>
                <w:rFonts w:hint="eastAsia" w:ascii="宋体" w:hAnsi="宋体" w:cs="新宋体"/>
                <w:color w:val="auto"/>
                <w:sz w:val="21"/>
                <w:szCs w:val="21"/>
              </w:rPr>
              <w:t>；9.1.2顾客满意；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004" w:type="dxa"/>
          </w:tcPr>
          <w:p>
            <w:pPr>
              <w:autoSpaceDE w:val="0"/>
              <w:autoSpaceDN w:val="0"/>
              <w:adjustRightInd w:val="0"/>
              <w:spacing w:line="400" w:lineRule="exact"/>
              <w:jc w:val="left"/>
              <w:rPr>
                <w:color w:val="auto"/>
              </w:rPr>
            </w:pPr>
            <w:r>
              <w:rPr>
                <w:rFonts w:hint="eastAsia"/>
                <w:color w:val="auto"/>
              </w:rPr>
              <w:t>查，</w:t>
            </w:r>
            <w:r>
              <w:rPr>
                <w:rFonts w:hint="eastAsia"/>
                <w:color w:val="auto"/>
                <w:lang w:eastAsia="zh-CN"/>
              </w:rPr>
              <w:t>供销部</w:t>
            </w:r>
            <w:r>
              <w:rPr>
                <w:rFonts w:hint="eastAsia"/>
                <w:color w:val="auto"/>
              </w:rPr>
              <w:t>的岗位职责和权限如下：</w:t>
            </w:r>
          </w:p>
          <w:p>
            <w:pPr>
              <w:ind w:left="420" w:leftChars="200"/>
              <w:rPr>
                <w:color w:val="auto"/>
                <w:szCs w:val="22"/>
              </w:rPr>
            </w:pPr>
            <w:r>
              <w:rPr>
                <w:rFonts w:hint="eastAsia"/>
                <w:color w:val="auto"/>
                <w:szCs w:val="22"/>
              </w:rPr>
              <w:t>1）负责市场识别以及顾客沟通和联络；</w:t>
            </w:r>
          </w:p>
          <w:p>
            <w:pPr>
              <w:ind w:left="420" w:leftChars="200"/>
              <w:rPr>
                <w:color w:val="auto"/>
                <w:szCs w:val="22"/>
              </w:rPr>
            </w:pPr>
            <w:r>
              <w:rPr>
                <w:rFonts w:hint="eastAsia"/>
                <w:color w:val="auto"/>
                <w:szCs w:val="22"/>
              </w:rPr>
              <w:t>2）负责进行市场调研和分析，组织对顾客满意的调查，编制相应的调查分析报告；</w:t>
            </w:r>
          </w:p>
          <w:p>
            <w:pPr>
              <w:ind w:firstLine="420" w:firstLineChars="200"/>
              <w:rPr>
                <w:color w:val="auto"/>
              </w:rPr>
            </w:pPr>
            <w:r>
              <w:rPr>
                <w:rFonts w:hint="eastAsia"/>
                <w:color w:val="auto"/>
              </w:rPr>
              <w:t>3）负责原、辅料的采购管理，保证所购原料、辅料、包装物料的质量；</w:t>
            </w:r>
          </w:p>
          <w:p>
            <w:pPr>
              <w:ind w:left="420" w:leftChars="200"/>
              <w:rPr>
                <w:color w:val="auto"/>
              </w:rPr>
            </w:pPr>
            <w:r>
              <w:rPr>
                <w:rFonts w:hint="eastAsia"/>
                <w:color w:val="auto"/>
              </w:rPr>
              <w:t>4）保证采购产品质量，降低采购成本；</w:t>
            </w:r>
          </w:p>
          <w:p>
            <w:pPr>
              <w:ind w:left="420" w:leftChars="200"/>
              <w:rPr>
                <w:color w:val="auto"/>
              </w:rPr>
            </w:pPr>
            <w:r>
              <w:rPr>
                <w:rFonts w:hint="eastAsia"/>
                <w:color w:val="auto"/>
              </w:rPr>
              <w:t>5）负责采购物资的采购、搬运、贮存、防护和交付；</w:t>
            </w:r>
          </w:p>
          <w:p>
            <w:pPr>
              <w:ind w:left="420" w:leftChars="200"/>
              <w:rPr>
                <w:color w:val="auto"/>
              </w:rPr>
            </w:pPr>
            <w:r>
              <w:rPr>
                <w:rFonts w:hint="eastAsia"/>
                <w:color w:val="auto"/>
              </w:rPr>
              <w:t>6）供方调查、评价和选择，及供方业绩记录；</w:t>
            </w:r>
          </w:p>
          <w:p>
            <w:pPr>
              <w:ind w:left="420" w:leftChars="200"/>
              <w:rPr>
                <w:color w:val="auto"/>
              </w:rPr>
            </w:pPr>
            <w:r>
              <w:rPr>
                <w:rFonts w:hint="eastAsia"/>
                <w:color w:val="auto"/>
              </w:rPr>
              <w:t>7）合格供方名录的建立及更新。</w:t>
            </w:r>
          </w:p>
          <w:p>
            <w:pPr>
              <w:widowControl/>
              <w:ind w:firstLine="420" w:firstLineChars="200"/>
              <w:jc w:val="left"/>
              <w:rPr>
                <w:color w:val="auto"/>
              </w:rPr>
            </w:pPr>
            <w:r>
              <w:rPr>
                <w:rFonts w:hint="eastAsia"/>
                <w:color w:val="auto"/>
              </w:rPr>
              <w:t>8）负责本部门环境、职业健康安全管理。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pStyle w:val="2"/>
              <w:rPr>
                <w:color w:val="auto"/>
              </w:rPr>
            </w:pPr>
            <w:r>
              <w:rPr>
                <w:rFonts w:hint="eastAsia"/>
                <w:color w:val="auto"/>
                <w:lang w:eastAsia="zh-CN"/>
              </w:rPr>
              <w:t>供销部</w:t>
            </w:r>
            <w:r>
              <w:rPr>
                <w:rFonts w:hint="eastAsia" w:ascii="宋体" w:hAnsi="宋体" w:cs="宋体"/>
                <w:color w:val="auto"/>
                <w:szCs w:val="21"/>
              </w:rPr>
              <w:t>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供销部</w:t>
            </w:r>
            <w:r>
              <w:rPr>
                <w:rFonts w:hint="eastAsia" w:ascii="宋体" w:hAnsi="宋体" w:cs="Arial"/>
                <w:iCs/>
                <w:color w:val="auto"/>
                <w:szCs w:val="21"/>
              </w:rPr>
              <w:t>质量</w:t>
            </w:r>
            <w:r>
              <w:rPr>
                <w:rFonts w:hint="eastAsia" w:ascii="宋体" w:hAnsi="宋体"/>
                <w:color w:val="auto"/>
                <w:szCs w:val="21"/>
              </w:rPr>
              <w:t>目标：</w:t>
            </w:r>
            <w:r>
              <w:rPr>
                <w:rFonts w:hint="eastAsia" w:ascii="宋体" w:hAnsi="宋体" w:cs="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完成（</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lang w:val="en-US" w:eastAsia="zh-CN"/>
              </w:rPr>
              <w:t>考核频次：次/季度</w:t>
            </w:r>
            <w:r>
              <w:rPr>
                <w:rFonts w:hint="eastAsia" w:ascii="宋体" w:hAnsi="宋体" w:cs="宋体"/>
                <w:color w:val="auto"/>
                <w:szCs w:val="21"/>
              </w:rPr>
              <w:t>）</w:t>
            </w:r>
          </w:p>
          <w:p>
            <w:pPr>
              <w:rPr>
                <w:rFonts w:hint="default" w:eastAsia="宋体"/>
                <w:color w:val="auto"/>
                <w:lang w:val="en-US" w:eastAsia="zh-CN"/>
              </w:rPr>
            </w:pPr>
            <w:r>
              <w:rPr>
                <w:rFonts w:hint="eastAsia" w:ascii="宋体" w:hAnsi="宋体" w:cs="宋体"/>
                <w:color w:val="auto"/>
                <w:szCs w:val="21"/>
              </w:rPr>
              <w:t>1）</w:t>
            </w:r>
            <w:r>
              <w:rPr>
                <w:rFonts w:hint="eastAsia" w:ascii="宋体" w:hAnsi="宋体" w:cs="宋体"/>
                <w:color w:val="auto"/>
                <w:kern w:val="0"/>
              </w:rPr>
              <w:t>采购物资合格率</w:t>
            </w:r>
            <w:r>
              <w:rPr>
                <w:rFonts w:hint="eastAsia"/>
                <w:color w:val="auto"/>
                <w:sz w:val="24"/>
              </w:rPr>
              <w:t>≥</w:t>
            </w:r>
            <w:r>
              <w:rPr>
                <w:rFonts w:hint="eastAsia" w:ascii="宋体" w:hAnsi="宋体" w:cs="宋体"/>
                <w:color w:val="auto"/>
                <w:kern w:val="0"/>
                <w:lang w:val="en-US" w:eastAsia="zh-CN"/>
              </w:rPr>
              <w:t>99</w:t>
            </w:r>
            <w:r>
              <w:rPr>
                <w:rFonts w:hint="eastAsia" w:ascii="宋体" w:hAnsi="宋体" w:cs="宋体"/>
                <w:color w:val="auto"/>
                <w:kern w:val="0"/>
              </w:rPr>
              <w:t>%</w:t>
            </w:r>
            <w:r>
              <w:rPr>
                <w:rFonts w:hint="eastAsia" w:ascii="宋体" w:hAnsi="宋体" w:cs="宋体"/>
                <w:color w:val="auto"/>
                <w:kern w:val="0"/>
                <w:lang w:val="en-US" w:eastAsia="zh-CN"/>
              </w:rPr>
              <w:t xml:space="preserve">           实测：</w:t>
            </w:r>
            <w:r>
              <w:rPr>
                <w:rFonts w:hint="eastAsia" w:ascii="宋体" w:hAnsi="宋体"/>
                <w:color w:val="auto"/>
                <w:lang w:val="en-US" w:eastAsia="zh-CN"/>
              </w:rPr>
              <w:t>100</w:t>
            </w:r>
            <w:r>
              <w:rPr>
                <w:rFonts w:hint="eastAsia" w:ascii="宋体" w:hAnsi="宋体"/>
                <w:color w:val="auto"/>
              </w:rPr>
              <w:t>%</w:t>
            </w:r>
          </w:p>
          <w:p>
            <w:pPr>
              <w:rPr>
                <w:rFonts w:hint="default" w:eastAsia="宋体"/>
                <w:color w:val="auto"/>
                <w:lang w:val="en-US" w:eastAsia="zh-CN"/>
              </w:rPr>
            </w:pPr>
            <w:r>
              <w:rPr>
                <w:rFonts w:hint="eastAsia" w:ascii="宋体" w:hAnsi="宋体" w:cs="宋体"/>
                <w:color w:val="auto"/>
                <w:kern w:val="0"/>
                <w:lang w:val="en-US" w:eastAsia="zh-CN"/>
              </w:rPr>
              <w:t>2）</w:t>
            </w:r>
            <w:r>
              <w:rPr>
                <w:rFonts w:hint="eastAsia" w:ascii="宋体" w:hAnsi="宋体" w:cs="宋体"/>
                <w:color w:val="auto"/>
                <w:kern w:val="0"/>
              </w:rPr>
              <w:t>客户满意度95分以上</w:t>
            </w:r>
            <w:r>
              <w:rPr>
                <w:rFonts w:hint="eastAsia" w:ascii="宋体" w:hAnsi="宋体" w:cs="宋体"/>
                <w:color w:val="auto"/>
                <w:kern w:val="0"/>
                <w:lang w:val="en-US" w:eastAsia="zh-CN"/>
              </w:rPr>
              <w:t xml:space="preserve">           实测：</w:t>
            </w:r>
            <w:r>
              <w:rPr>
                <w:rFonts w:hint="eastAsia" w:ascii="宋体" w:hAnsi="宋体"/>
                <w:color w:val="auto"/>
                <w:lang w:val="en-US" w:eastAsia="zh-CN"/>
              </w:rPr>
              <w:t>97分</w:t>
            </w:r>
          </w:p>
          <w:p>
            <w:pPr>
              <w:rPr>
                <w:rFonts w:hint="default" w:eastAsia="宋体"/>
                <w:color w:val="auto"/>
                <w:lang w:val="en-US" w:eastAsia="zh-CN"/>
              </w:rPr>
            </w:pPr>
            <w:r>
              <w:rPr>
                <w:rFonts w:hint="eastAsia" w:ascii="宋体" w:hAnsi="宋体" w:cs="宋体"/>
                <w:color w:val="auto"/>
                <w:kern w:val="0"/>
                <w:lang w:val="en-US" w:eastAsia="zh-CN"/>
              </w:rPr>
              <w:t>3）</w:t>
            </w:r>
            <w:r>
              <w:rPr>
                <w:rFonts w:hint="eastAsia" w:ascii="宋体" w:hAnsi="宋体" w:cs="宋体"/>
                <w:color w:val="auto"/>
                <w:kern w:val="0"/>
              </w:rPr>
              <w:t>合同评审率100%</w:t>
            </w:r>
            <w:r>
              <w:rPr>
                <w:rFonts w:hint="eastAsia" w:ascii="宋体" w:hAnsi="宋体" w:cs="宋体"/>
                <w:color w:val="auto"/>
                <w:kern w:val="0"/>
                <w:lang w:val="en-US" w:eastAsia="zh-CN"/>
              </w:rPr>
              <w:t xml:space="preserve">                实测：100</w:t>
            </w:r>
            <w:r>
              <w:rPr>
                <w:rFonts w:hint="eastAsia" w:ascii="宋体" w:hAnsi="宋体"/>
                <w:color w:val="auto"/>
              </w:rPr>
              <w:t>%</w:t>
            </w:r>
          </w:p>
          <w:p>
            <w:pPr>
              <w:rPr>
                <w:rFonts w:hint="default" w:ascii="宋体" w:hAnsi="宋体" w:eastAsia="宋体" w:cs="宋体"/>
                <w:color w:val="auto"/>
                <w:szCs w:val="21"/>
                <w:lang w:val="en-US" w:eastAsia="zh-CN"/>
              </w:rPr>
            </w:pPr>
            <w:r>
              <w:rPr>
                <w:rFonts w:hint="eastAsia" w:ascii="宋体" w:hAnsi="宋体" w:cs="宋体"/>
                <w:color w:val="auto"/>
                <w:kern w:val="0"/>
                <w:lang w:val="en-US" w:eastAsia="zh-CN"/>
              </w:rPr>
              <w:t>4）</w:t>
            </w:r>
            <w:r>
              <w:rPr>
                <w:rFonts w:hint="eastAsia" w:ascii="宋体" w:hAnsi="宋体" w:cs="宋体"/>
                <w:color w:val="auto"/>
                <w:kern w:val="0"/>
              </w:rPr>
              <w:t>销售产品合格率为</w:t>
            </w:r>
            <w:r>
              <w:rPr>
                <w:rFonts w:hint="eastAsia"/>
                <w:color w:val="auto"/>
                <w:sz w:val="24"/>
              </w:rPr>
              <w:t>≥</w:t>
            </w:r>
            <w:r>
              <w:rPr>
                <w:rFonts w:hint="eastAsia" w:ascii="宋体" w:hAnsi="宋体" w:cs="宋体"/>
                <w:color w:val="auto"/>
                <w:kern w:val="0"/>
                <w:lang w:val="en-US" w:eastAsia="zh-CN"/>
              </w:rPr>
              <w:t>97</w:t>
            </w:r>
            <w:r>
              <w:rPr>
                <w:rFonts w:hint="eastAsia" w:ascii="宋体" w:hAnsi="宋体" w:cs="宋体"/>
                <w:color w:val="auto"/>
                <w:kern w:val="0"/>
              </w:rPr>
              <w:t>%</w:t>
            </w:r>
            <w:r>
              <w:rPr>
                <w:rFonts w:hint="eastAsia" w:ascii="宋体" w:hAnsi="宋体" w:cs="宋体"/>
                <w:color w:val="auto"/>
                <w:kern w:val="0"/>
                <w:lang w:val="en-US" w:eastAsia="zh-CN"/>
              </w:rPr>
              <w:t xml:space="preserve">         实测：</w:t>
            </w:r>
            <w:r>
              <w:rPr>
                <w:rFonts w:hint="eastAsia" w:ascii="宋体" w:hAnsi="宋体"/>
                <w:color w:val="auto"/>
                <w:lang w:val="en-US" w:eastAsia="zh-CN"/>
              </w:rPr>
              <w:t>100</w:t>
            </w:r>
            <w:r>
              <w:rPr>
                <w:rFonts w:hint="eastAsia" w:ascii="宋体" w:hAnsi="宋体"/>
                <w:color w:val="auto"/>
              </w:rPr>
              <w:t>%</w:t>
            </w:r>
          </w:p>
          <w:p>
            <w:pPr>
              <w:spacing w:line="400" w:lineRule="atLeast"/>
              <w:ind w:right="170"/>
              <w:jc w:val="left"/>
              <w:rPr>
                <w:rFonts w:ascii="宋体" w:hAnsi="宋体"/>
                <w:color w:val="auto"/>
                <w:szCs w:val="21"/>
                <w:highlight w:val="green"/>
              </w:rPr>
            </w:pPr>
            <w:r>
              <w:rPr>
                <w:rFonts w:hint="eastAsia" w:ascii="宋体" w:hAnsi="宋体" w:cs="宋体"/>
                <w:color w:val="auto"/>
                <w:szCs w:val="21"/>
              </w:rPr>
              <w:t>查：</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lang w:eastAsia="zh-CN"/>
              </w:rPr>
              <w:t>供销部</w:t>
            </w:r>
            <w:r>
              <w:rPr>
                <w:rFonts w:hint="eastAsia" w:ascii="宋体" w:hAnsi="宋体" w:cs="宋体"/>
                <w:color w:val="auto"/>
                <w:szCs w:val="21"/>
              </w:rPr>
              <w:t>质量目标完成情况：均能达到要求。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公司制定并实施《与顾客有关的过程控制程序》，</w:t>
            </w:r>
            <w:r>
              <w:rPr>
                <w:rFonts w:hint="eastAsia" w:ascii="宋体" w:hAnsi="宋体" w:cs="宋体"/>
                <w:color w:val="auto"/>
                <w:szCs w:val="21"/>
                <w:lang w:eastAsia="zh-CN"/>
              </w:rPr>
              <w:t>供销部</w:t>
            </w:r>
            <w:r>
              <w:rPr>
                <w:rFonts w:hint="eastAsia" w:ascii="宋体" w:hAnsi="宋体" w:cs="宋体"/>
                <w:color w:val="auto"/>
                <w:szCs w:val="21"/>
              </w:rPr>
              <w:t>采用上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ind w:firstLine="420" w:firstLineChars="200"/>
              <w:rPr>
                <w:color w:val="auto"/>
                <w:szCs w:val="21"/>
              </w:rPr>
            </w:pPr>
            <w:r>
              <w:rPr>
                <w:rFonts w:hint="eastAsia"/>
                <w:color w:val="auto"/>
                <w:szCs w:val="21"/>
              </w:rPr>
              <w:t>查见《合同/订单登记表》，内容包括：序号、顾客名称、产品名称、签订日期等。</w:t>
            </w:r>
          </w:p>
          <w:p>
            <w:pPr>
              <w:widowControl/>
              <w:spacing w:line="400" w:lineRule="atLeast"/>
              <w:ind w:firstLine="315" w:firstLineChars="150"/>
              <w:rPr>
                <w:color w:val="auto"/>
              </w:rPr>
            </w:pPr>
            <w:r>
              <w:rPr>
                <w:rFonts w:hint="eastAsia"/>
                <w:color w:val="auto"/>
                <w:lang w:val="en-US" w:eastAsia="zh-CN"/>
              </w:rPr>
              <w:t>抽</w:t>
            </w:r>
            <w:r>
              <w:rPr>
                <w:rFonts w:hint="eastAsia"/>
                <w:color w:val="auto"/>
              </w:rPr>
              <w:t>查：</w:t>
            </w:r>
            <w:r>
              <w:rPr>
                <w:rFonts w:hint="eastAsia"/>
                <w:color w:val="auto"/>
                <w:lang w:val="en-US" w:eastAsia="zh-CN"/>
              </w:rPr>
              <w:t>近期合同</w:t>
            </w:r>
            <w:r>
              <w:rPr>
                <w:rFonts w:hint="eastAsia"/>
                <w:color w:val="auto"/>
              </w:rPr>
              <w:t>信息：</w:t>
            </w:r>
          </w:p>
          <w:p>
            <w:pPr>
              <w:numPr>
                <w:ilvl w:val="0"/>
                <w:numId w:val="4"/>
              </w:numPr>
              <w:spacing w:line="360" w:lineRule="auto"/>
              <w:rPr>
                <w:color w:val="auto"/>
              </w:rPr>
            </w:pPr>
            <w:r>
              <w:rPr>
                <w:rFonts w:hint="eastAsia"/>
                <w:color w:val="auto"/>
              </w:rPr>
              <w:t>与</w:t>
            </w:r>
            <w:r>
              <w:rPr>
                <w:rFonts w:hint="eastAsia"/>
                <w:color w:val="auto"/>
                <w:lang w:val="en-US" w:eastAsia="zh-CN"/>
              </w:rPr>
              <w:t>重庆市沙坪坝区保安服务有限公司2021年12月15日</w:t>
            </w:r>
            <w:r>
              <w:rPr>
                <w:rFonts w:hint="eastAsia"/>
                <w:color w:val="auto"/>
              </w:rPr>
              <w:t>签定的</w:t>
            </w:r>
            <w:r>
              <w:rPr>
                <w:rFonts w:hint="eastAsia"/>
                <w:color w:val="auto"/>
                <w:lang w:val="en-US" w:eastAsia="zh-CN"/>
              </w:rPr>
              <w:t>会议室LED屏及音响系统采购安装</w:t>
            </w:r>
            <w:r>
              <w:rPr>
                <w:rFonts w:hint="eastAsia"/>
                <w:color w:val="auto"/>
              </w:rPr>
              <w:t>合同</w:t>
            </w:r>
            <w:r>
              <w:rPr>
                <w:rFonts w:hint="eastAsia"/>
                <w:color w:val="auto"/>
                <w:lang w:eastAsia="zh-CN"/>
              </w:rPr>
              <w:t>，</w:t>
            </w:r>
            <w:r>
              <w:rPr>
                <w:rFonts w:hint="eastAsia"/>
                <w:color w:val="auto"/>
                <w:lang w:val="en-US" w:eastAsia="zh-CN"/>
              </w:rPr>
              <w:t>合同编号：2021-9t-065</w:t>
            </w:r>
            <w:r>
              <w:rPr>
                <w:rFonts w:hint="eastAsia"/>
                <w:color w:val="auto"/>
              </w:rPr>
              <w:t>。</w:t>
            </w:r>
          </w:p>
          <w:p>
            <w:pPr>
              <w:spacing w:line="360" w:lineRule="auto"/>
              <w:rPr>
                <w:rFonts w:hint="eastAsia"/>
                <w:color w:val="auto"/>
              </w:rPr>
            </w:pPr>
            <w:r>
              <w:rPr>
                <w:rFonts w:hint="eastAsia"/>
                <w:color w:val="auto"/>
              </w:rPr>
              <w:t>合同内容：</w:t>
            </w:r>
            <w:r>
              <w:rPr>
                <w:rFonts w:hint="eastAsia"/>
                <w:color w:val="auto"/>
                <w:lang w:eastAsia="zh-CN"/>
              </w:rPr>
              <w:t>产品</w:t>
            </w:r>
            <w:r>
              <w:rPr>
                <w:rFonts w:hint="eastAsia"/>
                <w:color w:val="auto"/>
              </w:rPr>
              <w:t>规格</w:t>
            </w:r>
            <w:r>
              <w:rPr>
                <w:rFonts w:hint="eastAsia"/>
                <w:color w:val="auto"/>
                <w:lang w:eastAsia="zh-CN"/>
              </w:rPr>
              <w:t>、</w:t>
            </w:r>
            <w:r>
              <w:rPr>
                <w:rFonts w:hint="eastAsia"/>
                <w:color w:val="auto"/>
                <w:lang w:val="en-US" w:eastAsia="zh-CN"/>
              </w:rPr>
              <w:t>数量及</w:t>
            </w:r>
            <w:r>
              <w:rPr>
                <w:rFonts w:hint="eastAsia"/>
                <w:color w:val="auto"/>
              </w:rPr>
              <w:t>价格、</w:t>
            </w:r>
            <w:r>
              <w:rPr>
                <w:rFonts w:hint="eastAsia"/>
                <w:color w:val="auto"/>
                <w:lang w:val="en-US" w:eastAsia="zh-CN"/>
              </w:rPr>
              <w:t>质量技术标准</w:t>
            </w:r>
            <w:r>
              <w:rPr>
                <w:rFonts w:hint="eastAsia"/>
                <w:color w:val="auto"/>
              </w:rPr>
              <w:t>、</w:t>
            </w:r>
            <w:r>
              <w:rPr>
                <w:rFonts w:hint="eastAsia"/>
                <w:color w:val="auto"/>
                <w:lang w:val="en-US" w:eastAsia="zh-CN"/>
              </w:rPr>
              <w:t>交付和</w:t>
            </w:r>
            <w:r>
              <w:rPr>
                <w:rFonts w:hint="eastAsia"/>
                <w:color w:val="auto"/>
              </w:rPr>
              <w:t>验收</w:t>
            </w:r>
            <w:r>
              <w:rPr>
                <w:rFonts w:hint="eastAsia"/>
                <w:color w:val="auto"/>
                <w:lang w:eastAsia="zh-CN"/>
              </w:rPr>
              <w:t>、</w:t>
            </w:r>
            <w:r>
              <w:rPr>
                <w:rFonts w:hint="eastAsia"/>
                <w:color w:val="auto"/>
                <w:lang w:val="en-US" w:eastAsia="zh-CN"/>
              </w:rPr>
              <w:t>结算、</w:t>
            </w:r>
            <w:r>
              <w:rPr>
                <w:rFonts w:hint="eastAsia"/>
                <w:color w:val="auto"/>
              </w:rPr>
              <w:t>双方权利义务，合同争议的解决方式等。</w:t>
            </w:r>
          </w:p>
          <w:p>
            <w:pPr>
              <w:numPr>
                <w:ilvl w:val="0"/>
                <w:numId w:val="4"/>
              </w:numPr>
              <w:spacing w:line="360" w:lineRule="auto"/>
              <w:rPr>
                <w:color w:val="auto"/>
              </w:rPr>
            </w:pPr>
            <w:r>
              <w:rPr>
                <w:rFonts w:hint="eastAsia"/>
                <w:color w:val="auto"/>
              </w:rPr>
              <w:t>与</w:t>
            </w:r>
            <w:r>
              <w:rPr>
                <w:rFonts w:hint="eastAsia"/>
                <w:color w:val="auto"/>
                <w:lang w:val="en-US" w:eastAsia="zh-CN"/>
              </w:rPr>
              <w:t>重庆市万州区万达广场商业管理有限公司2021年12月20日</w:t>
            </w:r>
            <w:r>
              <w:rPr>
                <w:rFonts w:hint="eastAsia"/>
                <w:color w:val="auto"/>
              </w:rPr>
              <w:t>签定的</w:t>
            </w:r>
            <w:r>
              <w:rPr>
                <w:rFonts w:hint="eastAsia"/>
                <w:color w:val="auto"/>
                <w:lang w:val="en-US" w:eastAsia="zh-CN"/>
              </w:rPr>
              <w:t>重庆万州万达广场新加数字监控安装施工</w:t>
            </w:r>
            <w:r>
              <w:rPr>
                <w:rFonts w:hint="eastAsia"/>
                <w:color w:val="auto"/>
              </w:rPr>
              <w:t>合同</w:t>
            </w:r>
            <w:r>
              <w:rPr>
                <w:rFonts w:hint="eastAsia"/>
                <w:color w:val="auto"/>
                <w:lang w:eastAsia="zh-CN"/>
              </w:rPr>
              <w:t>，</w:t>
            </w:r>
            <w:r>
              <w:rPr>
                <w:rFonts w:hint="eastAsia"/>
                <w:color w:val="auto"/>
                <w:lang w:val="en-US" w:eastAsia="zh-CN"/>
              </w:rPr>
              <w:t>合同编号：CQWZWD-GCWBCY-2021007。</w:t>
            </w:r>
          </w:p>
          <w:p>
            <w:pPr>
              <w:spacing w:line="360" w:lineRule="auto"/>
              <w:rPr>
                <w:color w:val="auto"/>
              </w:rPr>
            </w:pPr>
            <w:r>
              <w:rPr>
                <w:rFonts w:hint="eastAsia"/>
                <w:color w:val="auto"/>
              </w:rPr>
              <w:t>合同内容：</w:t>
            </w:r>
            <w:r>
              <w:rPr>
                <w:rFonts w:hint="eastAsia"/>
                <w:color w:val="auto"/>
                <w:lang w:val="en-US" w:eastAsia="zh-CN"/>
              </w:rPr>
              <w:t>工程概况</w:t>
            </w:r>
            <w:r>
              <w:rPr>
                <w:rFonts w:hint="eastAsia"/>
                <w:color w:val="auto"/>
                <w:lang w:eastAsia="zh-CN"/>
              </w:rPr>
              <w:t>、</w:t>
            </w:r>
            <w:r>
              <w:rPr>
                <w:rFonts w:hint="eastAsia"/>
                <w:color w:val="auto"/>
                <w:lang w:val="en-US" w:eastAsia="zh-CN"/>
              </w:rPr>
              <w:t>合同工期</w:t>
            </w:r>
            <w:r>
              <w:rPr>
                <w:rFonts w:hint="eastAsia"/>
                <w:color w:val="auto"/>
              </w:rPr>
              <w:t>、</w:t>
            </w:r>
            <w:r>
              <w:rPr>
                <w:rFonts w:hint="eastAsia"/>
                <w:color w:val="auto"/>
                <w:lang w:val="en-US" w:eastAsia="zh-CN"/>
              </w:rPr>
              <w:t>履约担保、工程价款及付款方式、工程质量及</w:t>
            </w:r>
            <w:r>
              <w:rPr>
                <w:rFonts w:hint="eastAsia"/>
                <w:color w:val="auto"/>
              </w:rPr>
              <w:t>验收</w:t>
            </w:r>
            <w:r>
              <w:rPr>
                <w:rFonts w:hint="eastAsia"/>
                <w:color w:val="auto"/>
                <w:lang w:val="en-US" w:eastAsia="zh-CN"/>
              </w:rPr>
              <w:t>、</w:t>
            </w:r>
            <w:r>
              <w:rPr>
                <w:rFonts w:hint="eastAsia"/>
                <w:color w:val="auto"/>
              </w:rPr>
              <w:t>双方权利义务，合同争议的解决方式等。</w:t>
            </w:r>
          </w:p>
          <w:p>
            <w:pPr>
              <w:numPr>
                <w:ilvl w:val="0"/>
                <w:numId w:val="0"/>
              </w:numPr>
              <w:spacing w:line="360" w:lineRule="auto"/>
              <w:rPr>
                <w:color w:val="auto"/>
              </w:rPr>
            </w:pPr>
            <w:r>
              <w:rPr>
                <w:rFonts w:hint="eastAsia"/>
                <w:color w:val="auto"/>
                <w:lang w:val="en-US" w:eastAsia="zh-CN"/>
              </w:rPr>
              <w:t>3、</w:t>
            </w:r>
            <w:r>
              <w:rPr>
                <w:rFonts w:hint="eastAsia"/>
                <w:color w:val="auto"/>
              </w:rPr>
              <w:t>与</w:t>
            </w:r>
            <w:r>
              <w:rPr>
                <w:rFonts w:hint="eastAsia"/>
                <w:color w:val="auto"/>
                <w:lang w:val="en-US" w:eastAsia="zh-CN"/>
              </w:rPr>
              <w:t>重庆平湖蓝盾保安服务有限责任公司2022年2月15日</w:t>
            </w:r>
            <w:r>
              <w:rPr>
                <w:rFonts w:hint="eastAsia"/>
                <w:color w:val="auto"/>
              </w:rPr>
              <w:t>签定的</w:t>
            </w:r>
            <w:r>
              <w:rPr>
                <w:rFonts w:hint="eastAsia"/>
                <w:color w:val="auto"/>
                <w:lang w:val="en-US" w:eastAsia="zh-CN"/>
              </w:rPr>
              <w:t>监控系统安装工程</w:t>
            </w:r>
            <w:r>
              <w:rPr>
                <w:rFonts w:hint="eastAsia"/>
                <w:color w:val="auto"/>
              </w:rPr>
              <w:t>合同</w:t>
            </w:r>
            <w:r>
              <w:rPr>
                <w:rFonts w:hint="eastAsia"/>
                <w:color w:val="auto"/>
                <w:lang w:val="en-US" w:eastAsia="zh-CN"/>
              </w:rPr>
              <w:t>。</w:t>
            </w:r>
          </w:p>
          <w:p>
            <w:pPr>
              <w:spacing w:line="360" w:lineRule="auto"/>
              <w:rPr>
                <w:color w:val="auto"/>
              </w:rPr>
            </w:pPr>
            <w:r>
              <w:rPr>
                <w:rFonts w:hint="eastAsia"/>
                <w:color w:val="auto"/>
              </w:rPr>
              <w:t>合同内容：</w:t>
            </w:r>
            <w:r>
              <w:rPr>
                <w:rFonts w:hint="eastAsia"/>
                <w:color w:val="auto"/>
                <w:lang w:val="en-US" w:eastAsia="zh-CN"/>
              </w:rPr>
              <w:t>工程项目内容</w:t>
            </w:r>
            <w:r>
              <w:rPr>
                <w:rFonts w:hint="eastAsia"/>
                <w:color w:val="auto"/>
                <w:lang w:eastAsia="zh-CN"/>
              </w:rPr>
              <w:t>、</w:t>
            </w:r>
            <w:r>
              <w:rPr>
                <w:rFonts w:hint="eastAsia"/>
                <w:color w:val="auto"/>
                <w:lang w:val="en-US" w:eastAsia="zh-CN"/>
              </w:rPr>
              <w:t>合同价款的约定及支付方式</w:t>
            </w:r>
            <w:r>
              <w:rPr>
                <w:rFonts w:hint="eastAsia"/>
                <w:color w:val="auto"/>
              </w:rPr>
              <w:t>、</w:t>
            </w:r>
            <w:r>
              <w:rPr>
                <w:rFonts w:hint="eastAsia"/>
                <w:color w:val="auto"/>
                <w:lang w:val="en-US" w:eastAsia="zh-CN"/>
              </w:rPr>
              <w:t>施工工期、工程实施和</w:t>
            </w:r>
            <w:r>
              <w:rPr>
                <w:rFonts w:hint="eastAsia"/>
                <w:color w:val="auto"/>
              </w:rPr>
              <w:t>验收</w:t>
            </w:r>
            <w:r>
              <w:rPr>
                <w:rFonts w:hint="eastAsia"/>
                <w:color w:val="auto"/>
                <w:lang w:eastAsia="zh-CN"/>
              </w:rPr>
              <w:t>、</w:t>
            </w:r>
            <w:r>
              <w:rPr>
                <w:rFonts w:hint="eastAsia"/>
                <w:color w:val="auto"/>
                <w:lang w:val="en-US" w:eastAsia="zh-CN"/>
              </w:rPr>
              <w:t>售后服务、知识产权、</w:t>
            </w:r>
            <w:r>
              <w:rPr>
                <w:rFonts w:hint="eastAsia"/>
                <w:color w:val="auto"/>
              </w:rPr>
              <w:t>合同争议的解决方式等。</w:t>
            </w:r>
          </w:p>
          <w:p>
            <w:pPr>
              <w:numPr>
                <w:ilvl w:val="0"/>
                <w:numId w:val="0"/>
              </w:numPr>
              <w:spacing w:line="360" w:lineRule="auto"/>
              <w:rPr>
                <w:color w:val="auto"/>
              </w:rPr>
            </w:pPr>
            <w:r>
              <w:rPr>
                <w:rFonts w:hint="eastAsia"/>
                <w:color w:val="auto"/>
                <w:lang w:val="en-US" w:eastAsia="zh-CN"/>
              </w:rPr>
              <w:t>4、</w:t>
            </w:r>
            <w:r>
              <w:rPr>
                <w:rFonts w:hint="eastAsia"/>
                <w:color w:val="auto"/>
              </w:rPr>
              <w:t>与</w:t>
            </w:r>
            <w:r>
              <w:rPr>
                <w:rFonts w:hint="eastAsia"/>
                <w:color w:val="auto"/>
                <w:lang w:val="en-US" w:eastAsia="zh-CN"/>
              </w:rPr>
              <w:t>中国石化销售股份有限公司重庆涪陵石油分公司2022年3月24日</w:t>
            </w:r>
            <w:r>
              <w:rPr>
                <w:rFonts w:hint="eastAsia"/>
                <w:color w:val="auto"/>
              </w:rPr>
              <w:t>签定的</w:t>
            </w:r>
            <w:r>
              <w:rPr>
                <w:rFonts w:hint="eastAsia"/>
                <w:color w:val="auto"/>
                <w:lang w:val="en-US" w:eastAsia="zh-CN"/>
              </w:rPr>
              <w:t>涪陵百汇加油站租赁项目视频监控安装施工</w:t>
            </w:r>
            <w:r>
              <w:rPr>
                <w:rFonts w:hint="eastAsia"/>
                <w:color w:val="auto"/>
              </w:rPr>
              <w:t>合同</w:t>
            </w:r>
            <w:r>
              <w:rPr>
                <w:rFonts w:hint="eastAsia"/>
                <w:color w:val="auto"/>
                <w:lang w:eastAsia="zh-CN"/>
              </w:rPr>
              <w:t>，</w:t>
            </w:r>
            <w:r>
              <w:rPr>
                <w:rFonts w:hint="eastAsia"/>
                <w:color w:val="auto"/>
                <w:lang w:val="en-US" w:eastAsia="zh-CN"/>
              </w:rPr>
              <w:t>合同编号：30250098-22-FW0199-0003。</w:t>
            </w:r>
          </w:p>
          <w:p>
            <w:pPr>
              <w:spacing w:line="360" w:lineRule="auto"/>
              <w:rPr>
                <w:color w:val="auto"/>
              </w:rPr>
            </w:pPr>
            <w:r>
              <w:rPr>
                <w:rFonts w:hint="eastAsia"/>
                <w:color w:val="auto"/>
              </w:rPr>
              <w:t>合同内容：</w:t>
            </w:r>
            <w:r>
              <w:rPr>
                <w:rFonts w:hint="eastAsia"/>
                <w:color w:val="auto"/>
                <w:lang w:val="en-US" w:eastAsia="zh-CN"/>
              </w:rPr>
              <w:t>工程概况</w:t>
            </w:r>
            <w:r>
              <w:rPr>
                <w:rFonts w:hint="eastAsia"/>
                <w:color w:val="auto"/>
                <w:lang w:eastAsia="zh-CN"/>
              </w:rPr>
              <w:t>、</w:t>
            </w:r>
            <w:r>
              <w:rPr>
                <w:rFonts w:hint="eastAsia"/>
                <w:color w:val="auto"/>
                <w:lang w:val="en-US" w:eastAsia="zh-CN"/>
              </w:rPr>
              <w:t>合同工期</w:t>
            </w:r>
            <w:r>
              <w:rPr>
                <w:rFonts w:hint="eastAsia"/>
                <w:color w:val="auto"/>
              </w:rPr>
              <w:t>、</w:t>
            </w:r>
            <w:r>
              <w:rPr>
                <w:rFonts w:hint="eastAsia"/>
                <w:color w:val="auto"/>
                <w:lang w:val="en-US" w:eastAsia="zh-CN"/>
              </w:rPr>
              <w:t>工程质量及</w:t>
            </w:r>
            <w:r>
              <w:rPr>
                <w:rFonts w:hint="eastAsia"/>
                <w:color w:val="auto"/>
              </w:rPr>
              <w:t>验收</w:t>
            </w:r>
            <w:r>
              <w:rPr>
                <w:rFonts w:hint="eastAsia"/>
                <w:color w:val="auto"/>
                <w:lang w:eastAsia="zh-CN"/>
              </w:rPr>
              <w:t>、</w:t>
            </w:r>
            <w:r>
              <w:rPr>
                <w:rFonts w:hint="eastAsia"/>
                <w:color w:val="auto"/>
                <w:lang w:val="en-US" w:eastAsia="zh-CN"/>
              </w:rPr>
              <w:t>工程款支付、材料供应及设备管理、</w:t>
            </w:r>
            <w:r>
              <w:rPr>
                <w:rFonts w:hint="eastAsia"/>
                <w:color w:val="auto"/>
              </w:rPr>
              <w:t>双方权利义务，合同争议的解决方式等。</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ind w:firstLine="420" w:firstLineChars="200"/>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为了明确与产品有关的要求，确保公司有能力满足顾客要求；在公司向顾客做出提供产品的承诺之前对产品有关要求进行评审。</w:t>
            </w:r>
          </w:p>
          <w:p>
            <w:pPr>
              <w:pStyle w:val="2"/>
              <w:rPr>
                <w:color w:val="auto"/>
              </w:rPr>
            </w:pPr>
          </w:p>
          <w:p>
            <w:pPr>
              <w:rPr>
                <w:rFonts w:hint="eastAsia"/>
                <w:color w:val="auto"/>
                <w:highlight w:val="none"/>
                <w:lang w:val="en-US" w:eastAsia="zh-CN"/>
              </w:rPr>
            </w:pPr>
            <w:r>
              <w:rPr>
                <w:rFonts w:hint="eastAsia" w:ascii="宋体" w:hAnsi="宋体" w:cs="宋体"/>
                <w:color w:val="auto"/>
                <w:szCs w:val="21"/>
                <w:highlight w:val="none"/>
              </w:rPr>
              <w:t>顾客：</w:t>
            </w:r>
            <w:r>
              <w:rPr>
                <w:rFonts w:hint="eastAsia"/>
                <w:color w:val="auto"/>
                <w:highlight w:val="none"/>
                <w:lang w:val="en-US" w:eastAsia="zh-CN"/>
              </w:rPr>
              <w:t>重庆市沙坪坝区保安服务有限公司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color w:val="auto"/>
                <w:highlight w:val="none"/>
                <w:lang w:val="en-US" w:eastAsia="zh-CN"/>
              </w:rPr>
              <w:t>2021年12月15日</w:t>
            </w:r>
          </w:p>
          <w:p>
            <w:pPr>
              <w:rPr>
                <w:rFonts w:hint="default" w:ascii="宋体" w:hAnsi="宋体" w:eastAsia="宋体" w:cs="宋体"/>
                <w:color w:val="auto"/>
                <w:szCs w:val="21"/>
                <w:highlight w:val="none"/>
                <w:lang w:val="en-US" w:eastAsia="zh-CN"/>
              </w:rPr>
            </w:pPr>
            <w:r>
              <w:rPr>
                <w:rFonts w:hint="eastAsia"/>
                <w:color w:val="auto"/>
                <w:szCs w:val="21"/>
                <w:highlight w:val="none"/>
                <w:lang w:eastAsia="zh-CN"/>
              </w:rPr>
              <w:t>项目</w:t>
            </w:r>
            <w:r>
              <w:rPr>
                <w:rFonts w:hint="eastAsia"/>
                <w:color w:val="auto"/>
                <w:szCs w:val="21"/>
                <w:highlight w:val="none"/>
              </w:rPr>
              <w:t>名称</w:t>
            </w:r>
            <w:r>
              <w:rPr>
                <w:rFonts w:hint="eastAsia" w:ascii="宋体" w:hAnsi="宋体" w:cs="宋体"/>
                <w:color w:val="auto"/>
                <w:szCs w:val="21"/>
                <w:highlight w:val="none"/>
              </w:rPr>
              <w:t>：</w:t>
            </w:r>
            <w:r>
              <w:rPr>
                <w:rFonts w:hint="eastAsia"/>
                <w:color w:val="auto"/>
                <w:highlight w:val="none"/>
                <w:lang w:val="en-US" w:eastAsia="zh-CN"/>
              </w:rPr>
              <w:t>会议室LED屏及音响系统采购安装</w:t>
            </w:r>
            <w:r>
              <w:rPr>
                <w:rFonts w:hint="eastAsia"/>
                <w:color w:val="auto"/>
                <w:highlight w:val="none"/>
              </w:rPr>
              <w:t>合同</w:t>
            </w:r>
          </w:p>
          <w:p>
            <w:pPr>
              <w:rPr>
                <w:rFonts w:ascii="宋体" w:hAnsi="宋体" w:cs="宋体"/>
                <w:color w:val="auto"/>
                <w:szCs w:val="21"/>
                <w:highlight w:val="none"/>
              </w:rPr>
            </w:pPr>
            <w:r>
              <w:rPr>
                <w:rFonts w:hint="eastAsia" w:ascii="宋体" w:hAnsi="宋体" w:cs="宋体"/>
                <w:color w:val="auto"/>
                <w:szCs w:val="21"/>
                <w:highlight w:val="none"/>
              </w:rPr>
              <w:t>评审内容：产品质量；交付期限；售后技术服务能力；合同的合法性、完整性、明确性等。</w:t>
            </w:r>
          </w:p>
          <w:p>
            <w:pPr>
              <w:rPr>
                <w:rFonts w:ascii="宋体" w:hAnsi="宋体" w:cs="宋体"/>
                <w:color w:val="auto"/>
                <w:szCs w:val="21"/>
                <w:highlight w:val="none"/>
              </w:rPr>
            </w:pPr>
            <w:r>
              <w:rPr>
                <w:rFonts w:hint="eastAsia" w:ascii="宋体" w:hAnsi="宋体" w:cs="宋体"/>
                <w:color w:val="auto"/>
                <w:szCs w:val="21"/>
                <w:highlight w:val="none"/>
              </w:rPr>
              <w:t>评审</w:t>
            </w:r>
            <w:r>
              <w:rPr>
                <w:rFonts w:hint="eastAsia" w:ascii="宋体" w:hAnsi="宋体" w:eastAsia="宋体" w:cs="宋体"/>
                <w:color w:val="auto"/>
                <w:szCs w:val="21"/>
                <w:highlight w:val="none"/>
              </w:rPr>
              <w:t>负责人：</w:t>
            </w:r>
            <w:r>
              <w:rPr>
                <w:rFonts w:hint="eastAsia" w:ascii="宋体" w:hAnsi="宋体" w:cs="宋体"/>
                <w:color w:val="auto"/>
                <w:szCs w:val="21"/>
                <w:highlight w:val="none"/>
                <w:lang w:val="en-US" w:eastAsia="zh-CN"/>
              </w:rPr>
              <w:t>刘敏、钟琴、谢积平、李梅玲</w:t>
            </w:r>
            <w:r>
              <w:rPr>
                <w:rFonts w:hint="eastAsia" w:ascii="宋体" w:hAnsi="宋体" w:eastAsia="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评审结论：完全能够达到合同要求，同意签订。</w:t>
            </w:r>
          </w:p>
          <w:p>
            <w:pPr>
              <w:pStyle w:val="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批准人：陈权</w:t>
            </w:r>
          </w:p>
          <w:p>
            <w:pPr>
              <w:rPr>
                <w:rFonts w:ascii="宋体" w:hAnsi="宋体" w:cs="宋体"/>
                <w:color w:val="auto"/>
                <w:szCs w:val="21"/>
                <w:highlight w:val="none"/>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日（合同签订前）</w:t>
            </w:r>
          </w:p>
          <w:p>
            <w:pPr>
              <w:pStyle w:val="2"/>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顾客：</w:t>
            </w:r>
            <w:r>
              <w:rPr>
                <w:rFonts w:hint="eastAsia"/>
                <w:color w:val="auto"/>
                <w:highlight w:val="none"/>
                <w:lang w:val="en-US" w:eastAsia="zh-CN"/>
              </w:rPr>
              <w:t>重庆平湖蓝盾保安服务有限责任公司</w:t>
            </w:r>
          </w:p>
          <w:p>
            <w:pPr>
              <w:rPr>
                <w:rFonts w:hint="default" w:ascii="宋体" w:hAnsi="宋体" w:cs="宋体"/>
                <w:color w:val="auto"/>
                <w:szCs w:val="21"/>
                <w:highlight w:val="none"/>
                <w:lang w:val="en-US"/>
              </w:rPr>
            </w:pPr>
            <w:r>
              <w:rPr>
                <w:rFonts w:hint="eastAsia" w:ascii="宋体" w:hAnsi="宋体" w:cs="宋体"/>
                <w:color w:val="auto"/>
                <w:szCs w:val="21"/>
                <w:highlight w:val="none"/>
              </w:rPr>
              <w:t>签订时间:</w:t>
            </w:r>
            <w:r>
              <w:rPr>
                <w:rFonts w:hint="default" w:ascii="宋体" w:hAnsi="宋体" w:cs="宋体"/>
                <w:color w:val="auto"/>
                <w:szCs w:val="21"/>
                <w:highlight w:val="none"/>
                <w:lang w:val="en-US" w:eastAsia="zh-CN"/>
              </w:rPr>
              <w:t>202</w:t>
            </w:r>
            <w:r>
              <w:rPr>
                <w:rFonts w:hint="eastAsia" w:ascii="宋体" w:hAnsi="宋体" w:cs="宋体"/>
                <w:color w:val="auto"/>
                <w:szCs w:val="21"/>
                <w:highlight w:val="none"/>
                <w:lang w:val="en-US" w:eastAsia="zh-CN"/>
              </w:rPr>
              <w:t>2</w:t>
            </w:r>
            <w:r>
              <w:rPr>
                <w:rFonts w:hint="eastAsia"/>
                <w:color w:val="auto"/>
                <w:highlight w:val="none"/>
                <w:lang w:val="en-US" w:eastAsia="zh-CN"/>
              </w:rPr>
              <w:t>年2月15日</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名称：</w:t>
            </w:r>
            <w:r>
              <w:rPr>
                <w:rFonts w:hint="eastAsia"/>
                <w:color w:val="auto"/>
                <w:highlight w:val="none"/>
                <w:lang w:val="en-US" w:eastAsia="zh-CN"/>
              </w:rPr>
              <w:t>重庆万州万达广场新加数字监控安装施工</w:t>
            </w:r>
            <w:r>
              <w:rPr>
                <w:rFonts w:hint="eastAsia"/>
                <w:color w:val="auto"/>
                <w:highlight w:val="none"/>
              </w:rPr>
              <w:t>合同</w:t>
            </w:r>
          </w:p>
          <w:p>
            <w:pPr>
              <w:rPr>
                <w:rFonts w:hint="eastAsia" w:ascii="宋体" w:hAnsi="宋体" w:cs="宋体"/>
                <w:color w:val="auto"/>
                <w:szCs w:val="21"/>
                <w:highlight w:val="none"/>
              </w:rPr>
            </w:pPr>
            <w:r>
              <w:rPr>
                <w:rFonts w:hint="eastAsia" w:ascii="宋体" w:hAnsi="宋体" w:cs="宋体"/>
                <w:color w:val="auto"/>
                <w:szCs w:val="21"/>
                <w:highlight w:val="none"/>
              </w:rPr>
              <w:t>评审内容：产品质量；交付期限；售后技术服务能力；合同的合法性、完整性、明确性等。</w:t>
            </w:r>
          </w:p>
          <w:p>
            <w:pPr>
              <w:rPr>
                <w:rFonts w:hint="eastAsia" w:ascii="宋体" w:hAnsi="宋体" w:cs="宋体"/>
                <w:color w:val="auto"/>
                <w:szCs w:val="21"/>
                <w:highlight w:val="none"/>
              </w:rPr>
            </w:pPr>
            <w:r>
              <w:rPr>
                <w:rFonts w:hint="eastAsia" w:ascii="宋体" w:hAnsi="宋体" w:cs="宋体"/>
                <w:color w:val="auto"/>
                <w:szCs w:val="21"/>
                <w:highlight w:val="none"/>
              </w:rPr>
              <w:t>评审负责人：</w:t>
            </w:r>
            <w:r>
              <w:rPr>
                <w:rFonts w:hint="eastAsia" w:ascii="宋体" w:hAnsi="宋体" w:cs="宋体"/>
                <w:color w:val="auto"/>
                <w:szCs w:val="21"/>
                <w:highlight w:val="none"/>
                <w:lang w:val="en-US" w:eastAsia="zh-CN"/>
              </w:rPr>
              <w:t>刘敏、钟琴、谢积平、李梅玲</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lang w:eastAsia="zh-CN"/>
              </w:rPr>
              <w:t>批准人：陈权</w:t>
            </w:r>
          </w:p>
          <w:p>
            <w:pPr>
              <w:rPr>
                <w:rFonts w:hint="eastAsia" w:ascii="宋体" w:hAnsi="宋体" w:cs="宋体"/>
                <w:color w:val="auto"/>
                <w:szCs w:val="21"/>
                <w:highlight w:val="none"/>
              </w:rPr>
            </w:pPr>
            <w:r>
              <w:rPr>
                <w:rFonts w:hint="eastAsia" w:ascii="宋体" w:hAnsi="宋体" w:cs="宋体"/>
                <w:color w:val="auto"/>
                <w:szCs w:val="21"/>
                <w:highlight w:val="none"/>
              </w:rPr>
              <w:t>评审结论：完全能够达到合同要求，同意签订。</w:t>
            </w:r>
          </w:p>
          <w:p>
            <w:pPr>
              <w:rPr>
                <w:rFonts w:hint="eastAsia" w:ascii="宋体" w:hAnsi="宋体" w:cs="宋体"/>
                <w:color w:val="auto"/>
                <w:szCs w:val="21"/>
                <w:highlight w:val="none"/>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日（合同签订前）</w:t>
            </w:r>
          </w:p>
          <w:p>
            <w:pPr>
              <w:rPr>
                <w:rFonts w:hint="eastAsia" w:ascii="宋体" w:hAnsi="宋体" w:cs="宋体"/>
                <w:color w:val="auto"/>
                <w:szCs w:val="21"/>
                <w:lang w:eastAsia="zh-CN"/>
              </w:rPr>
            </w:pPr>
            <w:r>
              <w:rPr>
                <w:rFonts w:hint="eastAsia" w:ascii="宋体" w:hAnsi="宋体" w:cs="宋体"/>
                <w:color w:val="auto"/>
                <w:szCs w:val="21"/>
                <w:lang w:eastAsia="zh-CN"/>
              </w:rPr>
              <w:t>。。。。。。。。</w:t>
            </w:r>
          </w:p>
          <w:p>
            <w:pPr>
              <w:rPr>
                <w:rFonts w:hint="eastAsia" w:ascii="宋体" w:hAnsi="宋体" w:cs="宋体"/>
                <w:color w:val="auto"/>
                <w:szCs w:val="21"/>
                <w:lang w:eastAsia="zh-CN"/>
              </w:rPr>
            </w:pPr>
            <w:r>
              <w:rPr>
                <w:rFonts w:hint="eastAsia" w:ascii="宋体" w:hAnsi="宋体" w:cs="宋体"/>
                <w:color w:val="auto"/>
                <w:szCs w:val="21"/>
                <w:lang w:eastAsia="zh-CN"/>
              </w:rPr>
              <w:t>查，体系建立后签订的合同均按要求在签订前进行了评审，并保留了评审记录。</w:t>
            </w:r>
          </w:p>
          <w:p>
            <w:pPr>
              <w:rPr>
                <w:rFonts w:ascii="宋体" w:hAnsi="宋体" w:cs="宋体"/>
                <w:color w:val="auto"/>
                <w:szCs w:val="21"/>
                <w:highlight w:val="green"/>
              </w:rPr>
            </w:pPr>
            <w:r>
              <w:rPr>
                <w:rFonts w:hint="eastAsia" w:ascii="宋体" w:hAnsi="宋体" w:cs="宋体"/>
                <w:color w:val="auto"/>
                <w:szCs w:val="21"/>
              </w:rPr>
              <w:t>负责人讲，公司运行以来暂未发生合同更改的情况，如果需要更改，需对更改内容重新评审。并将变化的要求及时通知有关人员。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tcPr>
          <w:p>
            <w:pPr>
              <w:rPr>
                <w:rFonts w:ascii="宋体" w:hAnsi="宋体" w:cs="宋体"/>
                <w:color w:val="auto"/>
                <w:szCs w:val="21"/>
              </w:rPr>
            </w:pPr>
            <w:r>
              <w:rPr>
                <w:rFonts w:hint="eastAsia" w:ascii="宋体" w:hAnsi="宋体" w:cs="宋体"/>
                <w:color w:val="auto"/>
                <w:szCs w:val="21"/>
              </w:rPr>
              <w:t>Q8.4</w:t>
            </w:r>
          </w:p>
        </w:tc>
        <w:tc>
          <w:tcPr>
            <w:tcW w:w="10004" w:type="dxa"/>
          </w:tcPr>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查公司编制并执行了《采购管理制度》，规定了采购控制要求，明确了对供方选择、评价、及再评价的准则。</w:t>
            </w:r>
          </w:p>
          <w:p>
            <w:pPr>
              <w:widowControl/>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2.查《合格供方名录》</w:t>
            </w:r>
            <w:r>
              <w:rPr>
                <w:rFonts w:hint="eastAsia" w:ascii="宋体" w:hAnsi="宋体" w:eastAsia="宋体" w:cs="宋体"/>
                <w:color w:val="auto"/>
                <w:sz w:val="21"/>
                <w:szCs w:val="21"/>
                <w:lang w:val="en-US" w:eastAsia="zh-CN"/>
              </w:rPr>
              <w:t>其主要供方5家情况如下：</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Cs/>
                <w:color w:val="auto"/>
                <w:sz w:val="21"/>
                <w:szCs w:val="21"/>
              </w:rPr>
              <w:t>重庆梵彩科技有限公司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eastAsia="宋体" w:cs="宋体"/>
                <w:bCs/>
                <w:color w:val="auto"/>
                <w:sz w:val="21"/>
                <w:szCs w:val="21"/>
              </w:rPr>
              <w:t>LED显示屏</w:t>
            </w:r>
            <w:r>
              <w:rPr>
                <w:rFonts w:hint="eastAsia" w:ascii="宋体" w:hAnsi="宋体" w:eastAsia="宋体" w:cs="宋体"/>
                <w:bCs/>
                <w:color w:val="auto"/>
                <w:sz w:val="21"/>
                <w:szCs w:val="21"/>
                <w:lang w:val="en-US" w:eastAsia="zh-CN"/>
              </w:rPr>
              <w:t>等</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2）郑州市晟昊电子科技有限公司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供应：车辆识别管理软件、车辆识别相机</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3）重庆市万久科技有限公司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eastAsia="宋体" w:cs="宋体"/>
                <w:color w:val="auto"/>
                <w:sz w:val="21"/>
                <w:szCs w:val="21"/>
                <w:lang w:eastAsia="zh-CN"/>
              </w:rPr>
              <w:t>电源、摄像机、显示屏、管理软件等</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万州区白岩路海普电脑经营部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供应：监控硬盘、电脑、显示器、路由器</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浙江大华科技有限公司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eastAsia="宋体" w:cs="宋体"/>
                <w:bCs/>
                <w:color w:val="auto"/>
                <w:sz w:val="21"/>
                <w:szCs w:val="21"/>
              </w:rPr>
              <w:t>一体化抓拍单元、网络摄像机、车辆管理系统软件</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3．查：供应商评价表：</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抽查《供方评定记录表》</w:t>
            </w:r>
          </w:p>
          <w:p>
            <w:pPr>
              <w:widowControl/>
              <w:numPr>
                <w:ilvl w:val="0"/>
                <w:numId w:val="5"/>
              </w:numPr>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供应商：浙江大华科技有限公司</w:t>
            </w:r>
          </w:p>
          <w:p>
            <w:pPr>
              <w:widowControl/>
              <w:numPr>
                <w:ilvl w:val="0"/>
                <w:numId w:val="0"/>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评价项目：供货能力、产品质量、交付及时性、配合度等。</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评价结论：从该公司提供的产品符合相关质量标准，且性能优秀，应列入合格供方。</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评价人：</w:t>
            </w:r>
            <w:r>
              <w:rPr>
                <w:rFonts w:hint="eastAsia" w:ascii="宋体" w:hAnsi="宋体" w:eastAsia="宋体" w:cs="宋体"/>
                <w:color w:val="auto"/>
                <w:sz w:val="21"/>
                <w:szCs w:val="21"/>
                <w:lang w:val="en-US" w:eastAsia="zh-CN"/>
              </w:rPr>
              <w:t>刘敏、钟琴、李梅玲</w:t>
            </w:r>
          </w:p>
          <w:p>
            <w:pPr>
              <w:widowControl/>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批准人：</w:t>
            </w:r>
            <w:r>
              <w:rPr>
                <w:rFonts w:hint="eastAsia" w:ascii="宋体" w:hAnsi="宋体" w:eastAsia="宋体" w:cs="宋体"/>
                <w:color w:val="auto"/>
                <w:sz w:val="21"/>
                <w:szCs w:val="21"/>
                <w:lang w:eastAsia="zh-CN"/>
              </w:rPr>
              <w:t>彭伟</w:t>
            </w:r>
            <w:r>
              <w:rPr>
                <w:rFonts w:hint="eastAsia" w:ascii="宋体" w:hAnsi="宋体" w:eastAsia="宋体" w:cs="宋体"/>
                <w:color w:val="auto"/>
                <w:sz w:val="21"/>
                <w:szCs w:val="21"/>
              </w:rPr>
              <w:t xml:space="preserve">    评审日期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22年3月9日</w:t>
            </w:r>
          </w:p>
          <w:p>
            <w:pPr>
              <w:pStyle w:val="20"/>
              <w:rPr>
                <w:rFonts w:hint="eastAsia" w:ascii="宋体" w:hAnsi="宋体" w:eastAsia="宋体" w:cs="宋体"/>
                <w:color w:val="auto"/>
                <w:sz w:val="21"/>
                <w:szCs w:val="21"/>
                <w:lang w:val="en-US" w:eastAsia="zh-CN"/>
              </w:rPr>
            </w:pP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2）供应商：重庆梵彩科技有限公司</w:t>
            </w:r>
          </w:p>
          <w:p>
            <w:pPr>
              <w:widowControl/>
              <w:numPr>
                <w:ilvl w:val="0"/>
                <w:numId w:val="0"/>
              </w:numP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评价项目：供货能力、产品质量、交付及时性、配合度等。</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评价结论：从该公司提供的产品符合相关质量标准，且性能优秀，应列入合格供方。</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评价人：</w:t>
            </w:r>
            <w:r>
              <w:rPr>
                <w:rFonts w:hint="eastAsia" w:ascii="宋体" w:hAnsi="宋体" w:eastAsia="宋体" w:cs="宋体"/>
                <w:color w:val="auto"/>
                <w:sz w:val="21"/>
                <w:szCs w:val="21"/>
                <w:lang w:val="en-US" w:eastAsia="zh-CN"/>
              </w:rPr>
              <w:t>刘敏、钟琴、李梅玲</w:t>
            </w:r>
          </w:p>
          <w:p>
            <w:pPr>
              <w:widowControl/>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批准人：</w:t>
            </w:r>
            <w:r>
              <w:rPr>
                <w:rFonts w:hint="eastAsia" w:ascii="宋体" w:hAnsi="宋体" w:eastAsia="宋体" w:cs="宋体"/>
                <w:color w:val="auto"/>
                <w:sz w:val="21"/>
                <w:szCs w:val="21"/>
                <w:lang w:eastAsia="zh-CN"/>
              </w:rPr>
              <w:t>彭伟</w:t>
            </w:r>
            <w:r>
              <w:rPr>
                <w:rFonts w:hint="eastAsia" w:ascii="宋体" w:hAnsi="宋体" w:eastAsia="宋体" w:cs="宋体"/>
                <w:color w:val="auto"/>
                <w:sz w:val="21"/>
                <w:szCs w:val="21"/>
              </w:rPr>
              <w:t xml:space="preserve">    评审日期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22年3月9日</w:t>
            </w:r>
          </w:p>
          <w:p>
            <w:pPr>
              <w:widowControl/>
              <w:numPr>
                <w:ilvl w:val="0"/>
                <w:numId w:val="0"/>
              </w:numPr>
              <w:spacing w:line="400" w:lineRule="exact"/>
              <w:ind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p>
            <w:pPr>
              <w:widowControl/>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highlight w:val="none"/>
                <w:lang w:eastAsia="zh-CN"/>
              </w:rPr>
              <w:t>组织通过签订采购合同，明确对所采购产品的需求，</w:t>
            </w:r>
            <w:r>
              <w:rPr>
                <w:rFonts w:hint="eastAsia" w:ascii="宋体" w:hAnsi="宋体" w:eastAsia="宋体" w:cs="宋体"/>
                <w:color w:val="auto"/>
                <w:sz w:val="21"/>
                <w:szCs w:val="21"/>
                <w:highlight w:val="none"/>
              </w:rPr>
              <w:t>抽</w:t>
            </w:r>
            <w:r>
              <w:rPr>
                <w:rFonts w:hint="eastAsia" w:ascii="宋体" w:hAnsi="宋体" w:eastAsia="宋体" w:cs="宋体"/>
                <w:color w:val="auto"/>
                <w:sz w:val="21"/>
                <w:szCs w:val="21"/>
                <w:highlight w:val="none"/>
                <w:lang w:val="en-US" w:eastAsia="zh-CN"/>
              </w:rPr>
              <w:t>产品采购</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p>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1）供方：</w:t>
            </w:r>
            <w:r>
              <w:rPr>
                <w:rFonts w:hint="eastAsia" w:ascii="宋体" w:hAnsi="宋体" w:eastAsia="宋体" w:cs="宋体"/>
                <w:bCs/>
                <w:color w:val="auto"/>
                <w:sz w:val="21"/>
                <w:szCs w:val="21"/>
                <w:highlight w:val="none"/>
              </w:rPr>
              <w:t>浙江大华科技有限公司</w:t>
            </w:r>
            <w:r>
              <w:rPr>
                <w:rFonts w:hint="eastAsia" w:ascii="宋体" w:hAnsi="宋体" w:eastAsia="宋体" w:cs="宋体"/>
                <w:color w:val="auto"/>
                <w:sz w:val="21"/>
                <w:szCs w:val="21"/>
                <w:highlight w:val="none"/>
                <w:lang w:val="en-US" w:eastAsia="zh-CN"/>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合同签订日期：</w:t>
            </w:r>
            <w:r>
              <w:rPr>
                <w:rFonts w:hint="eastAsia" w:ascii="宋体" w:hAnsi="宋体" w:eastAsia="宋体" w:cs="宋体"/>
                <w:color w:val="auto"/>
                <w:sz w:val="21"/>
                <w:szCs w:val="21"/>
                <w:highlight w:val="none"/>
                <w:lang w:val="en-US" w:eastAsia="zh-CN"/>
              </w:rPr>
              <w:t>2022年3月9日</w:t>
            </w:r>
          </w:p>
          <w:tbl>
            <w:tblPr>
              <w:tblStyle w:val="12"/>
              <w:tblW w:w="8138" w:type="dxa"/>
              <w:tblInd w:w="-20" w:type="dxa"/>
              <w:shd w:val="clear" w:color="auto" w:fill="auto"/>
              <w:tblLayout w:type="fixed"/>
              <w:tblCellMar>
                <w:top w:w="0" w:type="dxa"/>
                <w:left w:w="108" w:type="dxa"/>
                <w:bottom w:w="0" w:type="dxa"/>
                <w:right w:w="108" w:type="dxa"/>
              </w:tblCellMar>
            </w:tblPr>
            <w:tblGrid>
              <w:gridCol w:w="3072"/>
              <w:gridCol w:w="1580"/>
              <w:gridCol w:w="2307"/>
              <w:gridCol w:w="1179"/>
            </w:tblGrid>
            <w:tr>
              <w:tblPrEx>
                <w:shd w:val="clear" w:color="auto" w:fill="auto"/>
                <w:tblCellMar>
                  <w:top w:w="0" w:type="dxa"/>
                  <w:left w:w="108" w:type="dxa"/>
                  <w:bottom w:w="0" w:type="dxa"/>
                  <w:right w:w="108" w:type="dxa"/>
                </w:tblCellMar>
              </w:tblPrEx>
              <w:trPr>
                <w:trHeight w:val="313" w:hRule="atLeast"/>
              </w:trPr>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tblPrEx>
                <w:shd w:val="clear" w:color="auto" w:fill="auto"/>
                <w:tblCellMar>
                  <w:top w:w="0" w:type="dxa"/>
                  <w:left w:w="108" w:type="dxa"/>
                  <w:bottom w:w="0" w:type="dxa"/>
                  <w:right w:w="108" w:type="dxa"/>
                </w:tblCellMar>
              </w:tblPrEx>
              <w:trPr>
                <w:trHeight w:val="313" w:hRule="atLeast"/>
              </w:trPr>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一体化抓拍单元</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DH-CP235-RU1F-ZF1030-C2</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2个</w:t>
                  </w:r>
                </w:p>
              </w:tc>
            </w:tr>
            <w:tr>
              <w:tblPrEx>
                <w:shd w:val="clear" w:color="auto" w:fill="auto"/>
                <w:tblCellMar>
                  <w:top w:w="0" w:type="dxa"/>
                  <w:left w:w="108" w:type="dxa"/>
                  <w:bottom w:w="0" w:type="dxa"/>
                  <w:right w:w="108" w:type="dxa"/>
                </w:tblCellMar>
              </w:tblPrEx>
              <w:trPr>
                <w:trHeight w:val="524" w:hRule="atLeast"/>
              </w:trPr>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网络球型摄像机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DH-SD-6C3440UB-HNI</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6个</w:t>
                  </w:r>
                </w:p>
              </w:tc>
            </w:tr>
          </w:tbl>
          <w:p>
            <w:pPr>
              <w:widowControl/>
              <w:spacing w:line="400" w:lineRule="exact"/>
              <w:jc w:val="left"/>
              <w:rPr>
                <w:rFonts w:hint="eastAsia" w:ascii="宋体" w:hAnsi="宋体" w:eastAsia="宋体" w:cs="宋体"/>
                <w:color w:val="auto"/>
                <w:sz w:val="21"/>
                <w:szCs w:val="21"/>
                <w:highlight w:val="green"/>
              </w:rPr>
            </w:pP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2）供方：</w:t>
            </w:r>
            <w:r>
              <w:rPr>
                <w:rFonts w:hint="eastAsia" w:ascii="宋体" w:hAnsi="宋体" w:eastAsia="宋体" w:cs="宋体"/>
                <w:bCs/>
                <w:color w:val="auto"/>
                <w:sz w:val="21"/>
                <w:szCs w:val="21"/>
                <w:highlight w:val="none"/>
              </w:rPr>
              <w:t>重庆梵彩科技有限公司</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合同签订日期：</w:t>
            </w:r>
            <w:r>
              <w:rPr>
                <w:rFonts w:hint="eastAsia" w:ascii="宋体" w:hAnsi="宋体" w:eastAsia="宋体" w:cs="宋体"/>
                <w:color w:val="auto"/>
                <w:sz w:val="21"/>
                <w:szCs w:val="21"/>
                <w:highlight w:val="none"/>
                <w:lang w:val="en-US" w:eastAsia="zh-CN"/>
              </w:rPr>
              <w:t>2021年12月14日</w:t>
            </w:r>
          </w:p>
          <w:tbl>
            <w:tblPr>
              <w:tblStyle w:val="12"/>
              <w:tblW w:w="7999" w:type="dxa"/>
              <w:tblInd w:w="-20" w:type="dxa"/>
              <w:shd w:val="clear" w:color="auto" w:fill="auto"/>
              <w:tblLayout w:type="fixed"/>
              <w:tblCellMar>
                <w:top w:w="0" w:type="dxa"/>
                <w:left w:w="108" w:type="dxa"/>
                <w:bottom w:w="0" w:type="dxa"/>
                <w:right w:w="108" w:type="dxa"/>
              </w:tblCellMar>
            </w:tblPr>
            <w:tblGrid>
              <w:gridCol w:w="3130"/>
              <w:gridCol w:w="3304"/>
              <w:gridCol w:w="1565"/>
            </w:tblGrid>
            <w:tr>
              <w:tblPrEx>
                <w:shd w:val="clear" w:color="auto" w:fill="auto"/>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tblPrEx>
                <w:shd w:val="clear" w:color="auto" w:fill="auto"/>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LED显示屏</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Q2.5</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24.73平方米</w:t>
                  </w:r>
                </w:p>
              </w:tc>
            </w:tr>
          </w:tbl>
          <w:p>
            <w:pPr>
              <w:rPr>
                <w:rFonts w:hint="eastAsia" w:ascii="宋体" w:hAnsi="宋体" w:eastAsia="宋体" w:cs="宋体"/>
                <w:color w:val="auto"/>
                <w:sz w:val="21"/>
                <w:szCs w:val="21"/>
                <w:highlight w:val="green"/>
              </w:rPr>
            </w:pPr>
          </w:p>
          <w:p>
            <w:pPr>
              <w:pStyle w:val="20"/>
              <w:rPr>
                <w:rFonts w:hint="eastAsia" w:ascii="宋体" w:hAnsi="宋体" w:eastAsia="宋体" w:cs="宋体"/>
                <w:color w:val="auto"/>
                <w:sz w:val="21"/>
                <w:szCs w:val="21"/>
                <w:lang w:eastAsia="zh-CN"/>
              </w:rPr>
            </w:pPr>
          </w:p>
          <w:p>
            <w:pPr>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p>
            <w:pPr>
              <w:ind w:firstLine="210" w:firstLineChars="100"/>
              <w:rPr>
                <w:rFonts w:hint="eastAsia" w:ascii="宋体" w:hAnsi="宋体" w:eastAsia="宋体" w:cs="宋体"/>
                <w:color w:val="auto"/>
                <w:sz w:val="21"/>
                <w:szCs w:val="21"/>
              </w:rPr>
            </w:pPr>
          </w:p>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组织对外部供方的控制是分类、分级进行控制，实施优胜劣汰的控制方法。并对影响最终公司产品服务质量的关键过程进行从严控制。</w:t>
            </w:r>
          </w:p>
          <w:p>
            <w:pPr>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经询问公司对采购的</w:t>
            </w:r>
            <w:r>
              <w:rPr>
                <w:rFonts w:hint="eastAsia" w:ascii="宋体" w:hAnsi="宋体" w:eastAsia="宋体" w:cs="宋体"/>
                <w:color w:val="auto"/>
                <w:sz w:val="21"/>
                <w:szCs w:val="21"/>
                <w:highlight w:val="none"/>
                <w:lang w:val="en-US" w:eastAsia="zh-CN"/>
              </w:rPr>
              <w:t>配件按产品</w:t>
            </w:r>
            <w:r>
              <w:rPr>
                <w:rFonts w:hint="eastAsia" w:ascii="宋体" w:hAnsi="宋体" w:eastAsia="宋体" w:cs="宋体"/>
                <w:color w:val="auto"/>
                <w:sz w:val="21"/>
                <w:szCs w:val="21"/>
                <w:highlight w:val="none"/>
              </w:rPr>
              <w:t>型号规格、外观、数量、质量证明文件等进行了验收。</w:t>
            </w:r>
          </w:p>
          <w:p>
            <w:pPr>
              <w:spacing w:line="360" w:lineRule="auto"/>
              <w:ind w:right="71" w:rightChars="34"/>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抽</w:t>
            </w:r>
            <w:r>
              <w:rPr>
                <w:rFonts w:hint="eastAsia" w:ascii="宋体" w:hAnsi="宋体" w:eastAsia="宋体" w:cs="宋体"/>
                <w:color w:val="auto"/>
                <w:sz w:val="21"/>
                <w:szCs w:val="21"/>
                <w:highlight w:val="none"/>
              </w:rPr>
              <w:t>查验证记录，查《入库验收单》</w:t>
            </w:r>
          </w:p>
          <w:p>
            <w:pPr>
              <w:widowControl/>
              <w:numPr>
                <w:ilvl w:val="0"/>
                <w:numId w:val="6"/>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抽查：采购下单日期：</w:t>
            </w:r>
            <w:r>
              <w:rPr>
                <w:rFonts w:hint="eastAsia" w:ascii="宋体" w:hAnsi="宋体" w:eastAsia="宋体" w:cs="宋体"/>
                <w:color w:val="auto"/>
                <w:sz w:val="21"/>
                <w:szCs w:val="21"/>
                <w:highlight w:val="none"/>
                <w:lang w:val="en-US" w:eastAsia="zh-CN"/>
              </w:rPr>
              <w:t>2022年3月9日</w:t>
            </w:r>
          </w:p>
          <w:p>
            <w:pPr>
              <w:pStyle w:val="2"/>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rPr>
              <w:t>供应商</w:t>
            </w:r>
            <w:r>
              <w:rPr>
                <w:rFonts w:hint="eastAsia" w:ascii="宋体" w:hAnsi="宋体" w:eastAsia="宋体" w:cs="宋体"/>
                <w:bCs w:val="0"/>
                <w:color w:val="auto"/>
                <w:spacing w:val="0"/>
                <w:kern w:val="2"/>
                <w:sz w:val="21"/>
                <w:szCs w:val="21"/>
                <w:highlight w:val="none"/>
                <w:lang w:val="en-US" w:eastAsia="zh-CN" w:bidi="ar-SA"/>
              </w:rPr>
              <w:t>：</w:t>
            </w:r>
            <w:r>
              <w:rPr>
                <w:rFonts w:hint="eastAsia" w:ascii="宋体" w:hAnsi="宋体" w:eastAsia="宋体" w:cs="宋体"/>
                <w:bCs/>
                <w:color w:val="auto"/>
                <w:sz w:val="21"/>
                <w:szCs w:val="21"/>
                <w:highlight w:val="none"/>
              </w:rPr>
              <w:t>浙江大华科技有限公司</w:t>
            </w:r>
            <w:r>
              <w:rPr>
                <w:rFonts w:hint="eastAsia" w:ascii="宋体" w:hAnsi="宋体" w:eastAsia="宋体" w:cs="宋体"/>
                <w:color w:val="auto"/>
                <w:sz w:val="21"/>
                <w:szCs w:val="21"/>
                <w:highlight w:val="none"/>
                <w:lang w:val="en-US" w:eastAsia="zh-CN"/>
              </w:rPr>
              <w:t xml:space="preserve"> </w:t>
            </w:r>
          </w:p>
          <w:p>
            <w:pPr>
              <w:widowControl/>
              <w:spacing w:line="36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品名：</w:t>
            </w:r>
            <w:r>
              <w:rPr>
                <w:rFonts w:hint="eastAsia" w:ascii="宋体" w:hAnsi="宋体" w:eastAsia="宋体" w:cs="宋体"/>
                <w:color w:val="auto"/>
                <w:sz w:val="21"/>
                <w:szCs w:val="21"/>
                <w:highlight w:val="none"/>
                <w:lang w:val="en-US" w:eastAsia="zh-CN"/>
              </w:rPr>
              <w:t>一体化抓拍单元、网络球型摄像机</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检验项目 ：名称/外观/规格/型号、功能、安全性等。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结论：合格，入库      </w:t>
            </w:r>
          </w:p>
          <w:p>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检验人：</w:t>
            </w:r>
            <w:r>
              <w:rPr>
                <w:rFonts w:hint="eastAsia" w:ascii="宋体" w:hAnsi="宋体" w:eastAsia="宋体" w:cs="宋体"/>
                <w:color w:val="auto"/>
                <w:kern w:val="0"/>
                <w:sz w:val="21"/>
                <w:szCs w:val="21"/>
                <w:highlight w:val="none"/>
                <w:lang w:eastAsia="zh-CN"/>
              </w:rPr>
              <w:t>覃志强</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2022年3月18日</w:t>
            </w:r>
          </w:p>
          <w:p>
            <w:pPr>
              <w:pStyle w:val="2"/>
              <w:rPr>
                <w:rFonts w:hint="eastAsia" w:ascii="宋体" w:hAnsi="宋体" w:eastAsia="宋体" w:cs="宋体"/>
                <w:color w:val="auto"/>
                <w:sz w:val="21"/>
                <w:szCs w:val="21"/>
                <w:highlight w:val="green"/>
              </w:rPr>
            </w:pPr>
          </w:p>
          <w:p>
            <w:pPr>
              <w:widowControl/>
              <w:numPr>
                <w:ilvl w:val="0"/>
                <w:numId w:val="6"/>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抽查：采购下单日期：</w:t>
            </w:r>
            <w:r>
              <w:rPr>
                <w:rFonts w:hint="eastAsia" w:ascii="宋体" w:hAnsi="宋体" w:eastAsia="宋体" w:cs="宋体"/>
                <w:color w:val="auto"/>
                <w:sz w:val="21"/>
                <w:szCs w:val="21"/>
                <w:highlight w:val="none"/>
                <w:lang w:val="en-US" w:eastAsia="zh-CN"/>
              </w:rPr>
              <w:t>2021年12月14日</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w:t>
            </w:r>
            <w:r>
              <w:rPr>
                <w:rFonts w:hint="eastAsia" w:ascii="宋体" w:hAnsi="宋体" w:eastAsia="宋体" w:cs="宋体"/>
                <w:bCs/>
                <w:color w:val="auto"/>
                <w:sz w:val="21"/>
                <w:szCs w:val="21"/>
                <w:highlight w:val="none"/>
              </w:rPr>
              <w:t>重庆梵彩科技有限公司</w:t>
            </w:r>
            <w:r>
              <w:rPr>
                <w:rFonts w:hint="eastAsia" w:ascii="宋体" w:hAnsi="宋体" w:eastAsia="宋体" w:cs="宋体"/>
                <w:color w:val="auto"/>
                <w:sz w:val="21"/>
                <w:szCs w:val="21"/>
                <w:highlight w:val="none"/>
                <w:lang w:val="en-US" w:eastAsia="zh-CN"/>
              </w:rPr>
              <w:t xml:space="preserve">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品名：</w:t>
            </w:r>
            <w:r>
              <w:rPr>
                <w:rFonts w:hint="eastAsia" w:ascii="宋体" w:hAnsi="宋体" w:eastAsia="宋体" w:cs="宋体"/>
                <w:color w:val="auto"/>
                <w:sz w:val="21"/>
                <w:szCs w:val="21"/>
                <w:highlight w:val="none"/>
                <w:lang w:val="en-US" w:eastAsia="zh-CN"/>
              </w:rPr>
              <w:t>LED显示屏</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检验项目 ：名称/外观/规格/型号、数量</w:t>
            </w:r>
            <w:r>
              <w:rPr>
                <w:rFonts w:hint="eastAsia" w:ascii="宋体" w:hAnsi="宋体" w:eastAsia="宋体" w:cs="宋体"/>
                <w:color w:val="auto"/>
                <w:kern w:val="0"/>
                <w:sz w:val="21"/>
                <w:szCs w:val="21"/>
                <w:highlight w:val="none"/>
                <w:lang w:eastAsia="zh-CN"/>
              </w:rPr>
              <w:t>、合格证</w:t>
            </w:r>
            <w:r>
              <w:rPr>
                <w:rFonts w:hint="eastAsia" w:ascii="宋体" w:hAnsi="宋体" w:eastAsia="宋体" w:cs="宋体"/>
                <w:color w:val="auto"/>
                <w:kern w:val="0"/>
                <w:sz w:val="21"/>
                <w:szCs w:val="21"/>
                <w:highlight w:val="none"/>
              </w:rPr>
              <w:t xml:space="preserve">。       </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结论：合格，入库      </w:t>
            </w:r>
          </w:p>
          <w:p>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检验人：</w:t>
            </w:r>
            <w:r>
              <w:rPr>
                <w:rFonts w:hint="eastAsia" w:ascii="宋体" w:hAnsi="宋体" w:eastAsia="宋体" w:cs="宋体"/>
                <w:color w:val="auto"/>
                <w:kern w:val="0"/>
                <w:sz w:val="21"/>
                <w:szCs w:val="21"/>
                <w:highlight w:val="none"/>
                <w:lang w:eastAsia="zh-CN"/>
              </w:rPr>
              <w:t>覃志强</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2022年1月11日</w:t>
            </w:r>
          </w:p>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现场查看其他采购物料均按要求进行验证。</w:t>
            </w:r>
          </w:p>
        </w:tc>
        <w:tc>
          <w:tcPr>
            <w:tcW w:w="1585" w:type="dxa"/>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0" w:type="dxa"/>
            <w:vAlign w:val="top"/>
          </w:tcPr>
          <w:p>
            <w:pPr>
              <w:adjustRightInd w:val="0"/>
              <w:snapToGrid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生产和服务提供的控制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电子科技设备、安防产品、软硬件的销售</w:t>
            </w:r>
            <w:r>
              <w:rPr>
                <w:rFonts w:hint="eastAsia" w:ascii="宋体" w:hAnsi="宋体" w:eastAsia="宋体" w:cs="宋体"/>
                <w:color w:val="auto"/>
                <w:sz w:val="21"/>
                <w:szCs w:val="21"/>
                <w:lang w:eastAsia="zh-CN"/>
              </w:rPr>
              <w:t>）</w:t>
            </w:r>
          </w:p>
        </w:tc>
        <w:tc>
          <w:tcPr>
            <w:tcW w:w="960" w:type="dxa"/>
            <w:vAlign w:val="top"/>
          </w:tcPr>
          <w:p>
            <w:pPr>
              <w:adjustRightInd w:val="0"/>
              <w:snapToGrid w:val="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8.5.1</w:t>
            </w:r>
          </w:p>
        </w:tc>
        <w:tc>
          <w:tcPr>
            <w:tcW w:w="10004" w:type="dxa"/>
            <w:vAlign w:val="top"/>
          </w:tcPr>
          <w:p>
            <w:pPr>
              <w:spacing w:line="400" w:lineRule="exact"/>
              <w:rPr>
                <w:rFonts w:hint="eastAsia"/>
                <w:color w:val="auto"/>
                <w:sz w:val="21"/>
                <w:szCs w:val="21"/>
              </w:rPr>
            </w:pPr>
            <w:r>
              <w:rPr>
                <w:rFonts w:hint="eastAsia"/>
                <w:color w:val="auto"/>
                <w:sz w:val="21"/>
                <w:szCs w:val="21"/>
              </w:rPr>
              <w:t>公司制定了《</w:t>
            </w:r>
            <w:r>
              <w:rPr>
                <w:rFonts w:hint="eastAsia"/>
                <w:color w:val="auto"/>
                <w:sz w:val="21"/>
                <w:szCs w:val="21"/>
                <w:lang w:eastAsia="zh-CN"/>
              </w:rPr>
              <w:t>服务、</w:t>
            </w:r>
            <w:r>
              <w:rPr>
                <w:rFonts w:hint="eastAsia"/>
                <w:color w:val="auto"/>
                <w:sz w:val="21"/>
                <w:szCs w:val="21"/>
              </w:rPr>
              <w:t>过程</w:t>
            </w:r>
            <w:r>
              <w:rPr>
                <w:rFonts w:hint="eastAsia"/>
                <w:color w:val="auto"/>
                <w:sz w:val="21"/>
                <w:szCs w:val="21"/>
                <w:lang w:eastAsia="zh-CN"/>
              </w:rPr>
              <w:t>与绩效</w:t>
            </w:r>
            <w:r>
              <w:rPr>
                <w:rFonts w:hint="eastAsia"/>
                <w:color w:val="auto"/>
                <w:sz w:val="21"/>
                <w:szCs w:val="21"/>
              </w:rPr>
              <w:t>监视和测量控制程序》明确了受控条件</w:t>
            </w:r>
          </w:p>
          <w:p>
            <w:pPr>
              <w:spacing w:line="400" w:lineRule="exact"/>
              <w:rPr>
                <w:rFonts w:hint="eastAsia"/>
                <w:color w:val="auto"/>
                <w:sz w:val="21"/>
                <w:szCs w:val="21"/>
              </w:rPr>
            </w:pPr>
            <w:r>
              <w:rPr>
                <w:rFonts w:hint="eastAsia"/>
                <w:color w:val="auto"/>
                <w:sz w:val="21"/>
                <w:szCs w:val="21"/>
              </w:rPr>
              <w:t>1、公司编制了《销售服务规范》、《与顾客有关过程控制程序》</w:t>
            </w:r>
            <w:r>
              <w:rPr>
                <w:rFonts w:hint="eastAsia"/>
                <w:color w:val="auto"/>
                <w:sz w:val="21"/>
                <w:szCs w:val="21"/>
                <w:lang w:eastAsia="zh-CN"/>
              </w:rPr>
              <w:t>、</w:t>
            </w:r>
            <w:r>
              <w:rPr>
                <w:rFonts w:hint="eastAsia"/>
                <w:color w:val="auto"/>
                <w:sz w:val="21"/>
                <w:szCs w:val="21"/>
              </w:rPr>
              <w:t>《销售人员考核</w:t>
            </w:r>
            <w:r>
              <w:rPr>
                <w:rFonts w:hint="eastAsia"/>
                <w:color w:val="auto"/>
                <w:sz w:val="21"/>
                <w:szCs w:val="21"/>
                <w:lang w:eastAsia="zh-CN"/>
              </w:rPr>
              <w:t>标准</w:t>
            </w:r>
            <w:r>
              <w:rPr>
                <w:rFonts w:hint="eastAsia"/>
                <w:color w:val="auto"/>
                <w:sz w:val="21"/>
                <w:szCs w:val="21"/>
              </w:rPr>
              <w:t>》</w:t>
            </w:r>
            <w:r>
              <w:rPr>
                <w:rFonts w:hint="eastAsia"/>
                <w:color w:val="auto"/>
                <w:sz w:val="21"/>
                <w:szCs w:val="21"/>
                <w:lang w:eastAsia="zh-CN"/>
              </w:rPr>
              <w:t>、《</w:t>
            </w:r>
            <w:r>
              <w:rPr>
                <w:rFonts w:hint="eastAsia"/>
                <w:color w:val="auto"/>
                <w:sz w:val="21"/>
                <w:szCs w:val="21"/>
              </w:rPr>
              <w:t>顾客满意</w:t>
            </w:r>
            <w:r>
              <w:rPr>
                <w:rFonts w:hint="eastAsia"/>
                <w:color w:val="auto"/>
                <w:sz w:val="21"/>
                <w:szCs w:val="21"/>
                <w:lang w:eastAsia="zh-CN"/>
              </w:rPr>
              <w:t>调查</w:t>
            </w:r>
            <w:r>
              <w:rPr>
                <w:rFonts w:hint="eastAsia"/>
                <w:color w:val="auto"/>
                <w:sz w:val="21"/>
                <w:szCs w:val="21"/>
              </w:rPr>
              <w:t>控制程序</w:t>
            </w:r>
            <w:r>
              <w:rPr>
                <w:rFonts w:hint="eastAsia"/>
                <w:color w:val="auto"/>
                <w:sz w:val="21"/>
                <w:szCs w:val="21"/>
                <w:lang w:eastAsia="zh-CN"/>
              </w:rPr>
              <w:t>》</w:t>
            </w:r>
            <w:r>
              <w:rPr>
                <w:rFonts w:hint="eastAsia"/>
                <w:color w:val="auto"/>
                <w:sz w:val="21"/>
                <w:szCs w:val="21"/>
              </w:rPr>
              <w:t>等对公司的产品销售过程进行了控制。</w:t>
            </w:r>
          </w:p>
          <w:p>
            <w:pPr>
              <w:spacing w:line="400" w:lineRule="exact"/>
              <w:rPr>
                <w:rFonts w:hint="eastAsia"/>
                <w:color w:val="auto"/>
                <w:sz w:val="21"/>
                <w:szCs w:val="21"/>
                <w:lang w:val="en-US" w:eastAsia="zh-CN"/>
              </w:rPr>
            </w:pPr>
            <w:r>
              <w:rPr>
                <w:rFonts w:hint="eastAsia"/>
                <w:color w:val="auto"/>
                <w:sz w:val="21"/>
                <w:szCs w:val="21"/>
              </w:rPr>
              <w:t>组织产品覆盖范围：电子科技设备、安防产品、软硬件的销售</w:t>
            </w:r>
            <w:r>
              <w:rPr>
                <w:rFonts w:hint="eastAsia"/>
                <w:color w:val="auto"/>
                <w:sz w:val="21"/>
                <w:szCs w:val="21"/>
                <w:lang w:val="en-US" w:eastAsia="zh-CN"/>
              </w:rPr>
              <w:t>.负责人讲组织所销售的产品主要是为系统集成项目配套支撑提供。</w:t>
            </w:r>
          </w:p>
          <w:p>
            <w:pPr>
              <w:spacing w:line="400" w:lineRule="exact"/>
              <w:rPr>
                <w:rFonts w:hint="eastAsia"/>
                <w:color w:val="auto"/>
                <w:sz w:val="21"/>
                <w:szCs w:val="21"/>
              </w:rPr>
            </w:pPr>
            <w:r>
              <w:rPr>
                <w:rFonts w:hint="eastAsia"/>
                <w:color w:val="auto"/>
                <w:sz w:val="21"/>
                <w:szCs w:val="21"/>
              </w:rPr>
              <w:t>2、产品销售服务流程：</w:t>
            </w:r>
          </w:p>
          <w:p>
            <w:pPr>
              <w:spacing w:line="400" w:lineRule="exact"/>
              <w:rPr>
                <w:rFonts w:hint="eastAsia"/>
                <w:color w:val="auto"/>
                <w:sz w:val="21"/>
                <w:szCs w:val="21"/>
              </w:rPr>
            </w:pPr>
            <w:r>
              <w:rPr>
                <w:rFonts w:hint="eastAsia"/>
                <w:color w:val="auto"/>
                <w:sz w:val="21"/>
                <w:szCs w:val="21"/>
              </w:rPr>
              <w:t>流程：确定顾客群体----商务洽谈----签订合同-----采购产品----产品交付----售后服务；</w:t>
            </w:r>
          </w:p>
          <w:p>
            <w:pPr>
              <w:spacing w:line="400" w:lineRule="exact"/>
              <w:rPr>
                <w:rFonts w:hint="eastAsia"/>
                <w:color w:val="auto"/>
                <w:sz w:val="21"/>
                <w:szCs w:val="21"/>
              </w:rPr>
            </w:pPr>
            <w:r>
              <w:rPr>
                <w:rFonts w:hint="eastAsia"/>
                <w:color w:val="auto"/>
                <w:sz w:val="21"/>
                <w:szCs w:val="21"/>
              </w:rPr>
              <w:t>特殊过程：销售</w:t>
            </w:r>
            <w:r>
              <w:rPr>
                <w:rFonts w:hint="eastAsia"/>
                <w:color w:val="auto"/>
                <w:sz w:val="21"/>
                <w:szCs w:val="21"/>
                <w:lang w:eastAsia="zh-CN"/>
              </w:rPr>
              <w:t>服务</w:t>
            </w:r>
            <w:r>
              <w:rPr>
                <w:rFonts w:hint="eastAsia"/>
                <w:color w:val="auto"/>
                <w:sz w:val="21"/>
                <w:szCs w:val="21"/>
              </w:rPr>
              <w:t>过程。</w:t>
            </w:r>
          </w:p>
          <w:p>
            <w:pPr>
              <w:spacing w:line="400" w:lineRule="exact"/>
              <w:rPr>
                <w:rFonts w:hint="eastAsia"/>
                <w:color w:val="auto"/>
                <w:sz w:val="21"/>
                <w:szCs w:val="21"/>
              </w:rPr>
            </w:pPr>
            <w:r>
              <w:rPr>
                <w:rFonts w:hint="eastAsia"/>
                <w:color w:val="auto"/>
                <w:sz w:val="21"/>
                <w:szCs w:val="21"/>
              </w:rPr>
              <w:t>3、技术要求 合同：销售合同</w:t>
            </w:r>
          </w:p>
          <w:p>
            <w:pPr>
              <w:spacing w:line="400" w:lineRule="exact"/>
              <w:rPr>
                <w:rFonts w:hint="eastAsia"/>
                <w:color w:val="auto"/>
                <w:sz w:val="21"/>
                <w:szCs w:val="21"/>
              </w:rPr>
            </w:pPr>
            <w:r>
              <w:rPr>
                <w:rFonts w:hint="eastAsia"/>
                <w:color w:val="auto"/>
                <w:sz w:val="21"/>
                <w:szCs w:val="21"/>
              </w:rPr>
              <w:t>1)验收规范：合同法、</w:t>
            </w:r>
            <w:r>
              <w:rPr>
                <w:rFonts w:hint="eastAsia"/>
                <w:color w:val="auto"/>
                <w:sz w:val="21"/>
                <w:szCs w:val="21"/>
                <w:lang w:eastAsia="zh-CN"/>
              </w:rPr>
              <w:t>质量法</w:t>
            </w:r>
            <w:r>
              <w:rPr>
                <w:rFonts w:hint="eastAsia"/>
                <w:color w:val="auto"/>
                <w:sz w:val="21"/>
                <w:szCs w:val="21"/>
              </w:rPr>
              <w:t>等及合同技术要求及相应产品的国家标准、法律法规。</w:t>
            </w:r>
          </w:p>
          <w:p>
            <w:pPr>
              <w:spacing w:line="400" w:lineRule="exact"/>
              <w:rPr>
                <w:rFonts w:hint="eastAsia"/>
                <w:color w:val="auto"/>
                <w:sz w:val="21"/>
                <w:szCs w:val="21"/>
              </w:rPr>
            </w:pPr>
            <w:r>
              <w:rPr>
                <w:rFonts w:hint="eastAsia"/>
                <w:color w:val="auto"/>
                <w:sz w:val="21"/>
                <w:szCs w:val="21"/>
              </w:rPr>
              <w:t>2)作业指导书：《销售服务规范》、《与顾客有关过程控制程序》</w:t>
            </w:r>
            <w:r>
              <w:rPr>
                <w:rFonts w:hint="eastAsia"/>
                <w:color w:val="auto"/>
                <w:sz w:val="21"/>
                <w:szCs w:val="21"/>
                <w:lang w:eastAsia="zh-CN"/>
              </w:rPr>
              <w:t>、</w:t>
            </w:r>
            <w:r>
              <w:rPr>
                <w:rFonts w:hint="eastAsia"/>
                <w:color w:val="auto"/>
                <w:sz w:val="21"/>
                <w:szCs w:val="21"/>
              </w:rPr>
              <w:t>《销售人员考核</w:t>
            </w:r>
            <w:r>
              <w:rPr>
                <w:rFonts w:hint="eastAsia"/>
                <w:color w:val="auto"/>
                <w:sz w:val="21"/>
                <w:szCs w:val="21"/>
                <w:lang w:eastAsia="zh-CN"/>
              </w:rPr>
              <w:t>标准</w:t>
            </w:r>
            <w:r>
              <w:rPr>
                <w:rFonts w:hint="eastAsia"/>
                <w:color w:val="auto"/>
                <w:sz w:val="21"/>
                <w:szCs w:val="21"/>
              </w:rPr>
              <w:t>》</w:t>
            </w:r>
            <w:r>
              <w:rPr>
                <w:rFonts w:hint="eastAsia"/>
                <w:color w:val="auto"/>
                <w:sz w:val="21"/>
                <w:szCs w:val="21"/>
                <w:lang w:eastAsia="zh-CN"/>
              </w:rPr>
              <w:t>、《</w:t>
            </w:r>
            <w:r>
              <w:rPr>
                <w:rFonts w:hint="eastAsia"/>
                <w:color w:val="auto"/>
                <w:sz w:val="21"/>
                <w:szCs w:val="21"/>
              </w:rPr>
              <w:t>顾客满意</w:t>
            </w:r>
            <w:r>
              <w:rPr>
                <w:rFonts w:hint="eastAsia"/>
                <w:color w:val="auto"/>
                <w:sz w:val="21"/>
                <w:szCs w:val="21"/>
                <w:lang w:eastAsia="zh-CN"/>
              </w:rPr>
              <w:t>调查</w:t>
            </w:r>
            <w:r>
              <w:rPr>
                <w:rFonts w:hint="eastAsia"/>
                <w:color w:val="auto"/>
                <w:sz w:val="21"/>
                <w:szCs w:val="21"/>
              </w:rPr>
              <w:t>控制程序</w:t>
            </w:r>
            <w:r>
              <w:rPr>
                <w:rFonts w:hint="eastAsia"/>
                <w:color w:val="auto"/>
                <w:sz w:val="21"/>
                <w:szCs w:val="21"/>
                <w:lang w:eastAsia="zh-CN"/>
              </w:rPr>
              <w:t>》</w:t>
            </w:r>
            <w:r>
              <w:rPr>
                <w:rFonts w:hint="eastAsia"/>
                <w:color w:val="auto"/>
                <w:sz w:val="21"/>
                <w:szCs w:val="21"/>
              </w:rPr>
              <w:t>等。</w:t>
            </w:r>
          </w:p>
          <w:p>
            <w:pPr>
              <w:spacing w:line="400" w:lineRule="exact"/>
              <w:rPr>
                <w:rFonts w:hint="eastAsia"/>
                <w:color w:val="auto"/>
                <w:sz w:val="21"/>
                <w:szCs w:val="21"/>
              </w:rPr>
            </w:pPr>
            <w:r>
              <w:rPr>
                <w:rFonts w:hint="eastAsia"/>
                <w:color w:val="auto"/>
                <w:sz w:val="21"/>
                <w:szCs w:val="21"/>
              </w:rPr>
              <w:t>3)使用适宜的设备：电脑、打印件、传真机、网络等。</w:t>
            </w:r>
          </w:p>
          <w:p>
            <w:pPr>
              <w:spacing w:line="400" w:lineRule="exact"/>
              <w:rPr>
                <w:rFonts w:hint="eastAsia"/>
                <w:color w:val="auto"/>
                <w:sz w:val="21"/>
                <w:szCs w:val="21"/>
              </w:rPr>
            </w:pPr>
            <w:r>
              <w:rPr>
                <w:rFonts w:hint="eastAsia"/>
                <w:color w:val="auto"/>
                <w:sz w:val="21"/>
                <w:szCs w:val="21"/>
              </w:rPr>
              <w:t>设备维护保养：均进行了维护和保养。</w:t>
            </w:r>
          </w:p>
          <w:p>
            <w:pPr>
              <w:spacing w:line="400" w:lineRule="exact"/>
              <w:rPr>
                <w:rFonts w:hint="eastAsia"/>
                <w:color w:val="auto"/>
                <w:sz w:val="21"/>
                <w:szCs w:val="21"/>
              </w:rPr>
            </w:pPr>
            <w:r>
              <w:rPr>
                <w:rFonts w:hint="eastAsia"/>
                <w:color w:val="auto"/>
                <w:sz w:val="21"/>
                <w:szCs w:val="21"/>
              </w:rPr>
              <w:t>4)监视和测量设备</w:t>
            </w:r>
          </w:p>
          <w:p>
            <w:pPr>
              <w:spacing w:line="400" w:lineRule="exact"/>
              <w:rPr>
                <w:rFonts w:hint="eastAsia"/>
                <w:color w:val="auto"/>
                <w:sz w:val="21"/>
                <w:szCs w:val="21"/>
                <w:lang w:eastAsia="zh-CN"/>
              </w:rPr>
            </w:pPr>
            <w:r>
              <w:rPr>
                <w:rFonts w:hint="eastAsia"/>
                <w:color w:val="auto"/>
                <w:sz w:val="21"/>
                <w:szCs w:val="21"/>
              </w:rPr>
              <w:t>公司只对</w:t>
            </w:r>
            <w:r>
              <w:rPr>
                <w:rFonts w:hint="eastAsia"/>
                <w:color w:val="auto"/>
                <w:sz w:val="21"/>
                <w:szCs w:val="21"/>
                <w:lang w:eastAsia="zh-CN"/>
              </w:rPr>
              <w:t>所销售产品的</w:t>
            </w:r>
            <w:r>
              <w:rPr>
                <w:rFonts w:hint="eastAsia"/>
                <w:color w:val="auto"/>
                <w:sz w:val="21"/>
                <w:szCs w:val="21"/>
              </w:rPr>
              <w:t>名称、规格型号、外观、</w:t>
            </w:r>
            <w:r>
              <w:rPr>
                <w:rFonts w:hint="eastAsia"/>
                <w:color w:val="auto"/>
                <w:sz w:val="21"/>
                <w:szCs w:val="21"/>
                <w:lang w:eastAsia="zh-CN"/>
              </w:rPr>
              <w:t>合格证、资料文件完整性</w:t>
            </w:r>
            <w:r>
              <w:rPr>
                <w:rFonts w:hint="eastAsia"/>
                <w:color w:val="auto"/>
                <w:sz w:val="21"/>
                <w:szCs w:val="21"/>
              </w:rPr>
              <w:t>等进行验证；质量技术特性由供方提供，</w:t>
            </w:r>
            <w:r>
              <w:rPr>
                <w:rFonts w:hint="eastAsia"/>
                <w:color w:val="auto"/>
                <w:sz w:val="21"/>
                <w:szCs w:val="21"/>
                <w:lang w:eastAsia="zh-CN"/>
              </w:rPr>
              <w:t>最终由顾客进行验收确认的方式对所销售产品进行检验。</w:t>
            </w:r>
            <w:r>
              <w:rPr>
                <w:rFonts w:hint="eastAsia"/>
                <w:color w:val="auto"/>
                <w:sz w:val="21"/>
                <w:szCs w:val="21"/>
              </w:rPr>
              <w:t>故公司无监视和测量设备</w:t>
            </w:r>
            <w:r>
              <w:rPr>
                <w:rFonts w:hint="eastAsia"/>
                <w:color w:val="auto"/>
                <w:sz w:val="21"/>
                <w:szCs w:val="21"/>
                <w:lang w:eastAsia="zh-CN"/>
              </w:rPr>
              <w:t>。</w:t>
            </w:r>
          </w:p>
          <w:p>
            <w:pPr>
              <w:spacing w:line="400" w:lineRule="exact"/>
              <w:rPr>
                <w:rFonts w:hint="eastAsia"/>
                <w:color w:val="auto"/>
                <w:sz w:val="21"/>
                <w:szCs w:val="21"/>
              </w:rPr>
            </w:pPr>
            <w:r>
              <w:rPr>
                <w:rFonts w:hint="eastAsia"/>
                <w:color w:val="auto"/>
                <w:sz w:val="21"/>
                <w:szCs w:val="21"/>
              </w:rPr>
              <w:t>5)实施监视和测量：</w:t>
            </w:r>
          </w:p>
          <w:p>
            <w:pPr>
              <w:spacing w:line="400" w:lineRule="exact"/>
              <w:rPr>
                <w:rFonts w:hint="default"/>
                <w:color w:val="auto"/>
                <w:sz w:val="21"/>
                <w:szCs w:val="21"/>
                <w:lang w:val="en-US" w:eastAsia="zh-CN"/>
              </w:rPr>
            </w:pPr>
            <w:r>
              <w:rPr>
                <w:rFonts w:hint="eastAsia"/>
                <w:color w:val="auto"/>
                <w:sz w:val="21"/>
                <w:szCs w:val="21"/>
              </w:rPr>
              <w:t>抽：20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3月</w:t>
            </w:r>
            <w:r>
              <w:rPr>
                <w:rFonts w:hint="eastAsia"/>
                <w:color w:val="auto"/>
                <w:sz w:val="21"/>
                <w:szCs w:val="21"/>
              </w:rPr>
              <w:t>《销售服务质量综合检查表》</w:t>
            </w:r>
            <w:r>
              <w:rPr>
                <w:rFonts w:hint="eastAsia"/>
                <w:color w:val="auto"/>
                <w:sz w:val="21"/>
                <w:szCs w:val="21"/>
                <w:lang w:eastAsia="zh-CN"/>
              </w:rPr>
              <w:t>被考核人员：</w:t>
            </w:r>
            <w:r>
              <w:rPr>
                <w:rFonts w:hint="eastAsia"/>
                <w:color w:val="auto"/>
                <w:sz w:val="21"/>
                <w:szCs w:val="21"/>
                <w:lang w:val="en-US" w:eastAsia="zh-CN"/>
              </w:rPr>
              <w:t>陈明东</w:t>
            </w:r>
          </w:p>
          <w:p>
            <w:pPr>
              <w:spacing w:line="400" w:lineRule="exact"/>
              <w:rPr>
                <w:rFonts w:hint="eastAsia"/>
                <w:color w:val="auto"/>
                <w:sz w:val="21"/>
                <w:szCs w:val="21"/>
              </w:rPr>
            </w:pPr>
            <w:r>
              <w:rPr>
                <w:rFonts w:hint="eastAsia"/>
                <w:color w:val="auto"/>
                <w:sz w:val="21"/>
                <w:szCs w:val="21"/>
              </w:rPr>
              <w:t>检查内容：销售人员仪表、采购产品验收、合同执行跟踪等</w:t>
            </w:r>
          </w:p>
          <w:p>
            <w:pPr>
              <w:spacing w:line="400" w:lineRule="exact"/>
              <w:rPr>
                <w:rFonts w:hint="eastAsia"/>
                <w:color w:val="auto"/>
                <w:sz w:val="21"/>
                <w:szCs w:val="21"/>
              </w:rPr>
            </w:pPr>
            <w:r>
              <w:rPr>
                <w:rFonts w:hint="eastAsia"/>
                <w:color w:val="auto"/>
                <w:sz w:val="21"/>
                <w:szCs w:val="21"/>
              </w:rPr>
              <w:t>结论：合格</w:t>
            </w:r>
          </w:p>
          <w:p>
            <w:pPr>
              <w:pStyle w:val="20"/>
              <w:rPr>
                <w:rFonts w:hint="default"/>
                <w:color w:val="auto"/>
                <w:sz w:val="21"/>
                <w:szCs w:val="21"/>
                <w:lang w:val="en-US" w:eastAsia="zh-CN"/>
              </w:rPr>
            </w:pPr>
            <w:r>
              <w:rPr>
                <w:rFonts w:hint="eastAsia"/>
                <w:color w:val="auto"/>
                <w:sz w:val="21"/>
                <w:szCs w:val="21"/>
                <w:lang w:eastAsia="zh-CN"/>
              </w:rPr>
              <w:t>考核人：</w:t>
            </w:r>
            <w:r>
              <w:rPr>
                <w:rFonts w:hint="eastAsia"/>
                <w:color w:val="auto"/>
                <w:sz w:val="21"/>
                <w:szCs w:val="21"/>
                <w:lang w:val="en-US" w:eastAsia="zh-CN"/>
              </w:rPr>
              <w:t>陈丽</w:t>
            </w:r>
          </w:p>
          <w:p>
            <w:pPr>
              <w:pStyle w:val="20"/>
              <w:rPr>
                <w:rFonts w:hint="eastAsia"/>
                <w:color w:val="auto"/>
                <w:sz w:val="21"/>
                <w:szCs w:val="21"/>
                <w:lang w:eastAsia="zh-CN"/>
              </w:rPr>
            </w:pPr>
          </w:p>
          <w:p>
            <w:pPr>
              <w:spacing w:line="40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查看，合同跟踪情况：</w:t>
            </w:r>
          </w:p>
          <w:p>
            <w:pPr>
              <w:spacing w:line="40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查销售合同：</w:t>
            </w:r>
          </w:p>
          <w:p>
            <w:pPr>
              <w:spacing w:line="40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顾客：重庆市沙坪坝区保安服务有限公司</w:t>
            </w:r>
          </w:p>
          <w:p>
            <w:pPr>
              <w:spacing w:line="40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销售产品：LED屏、全彩电源、音响、功放等（详见采购清单明细）</w:t>
            </w:r>
          </w:p>
          <w:p>
            <w:pPr>
              <w:spacing w:line="40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签订时间：2021年12月15日</w:t>
            </w:r>
          </w:p>
          <w:p>
            <w:pPr>
              <w:pStyle w:val="20"/>
              <w:rPr>
                <w:rFonts w:hint="eastAsia"/>
                <w:color w:val="auto"/>
                <w:sz w:val="21"/>
                <w:szCs w:val="21"/>
                <w:highlight w:val="green"/>
                <w:lang w:val="en-US" w:eastAsia="zh-CN"/>
              </w:rPr>
            </w:pPr>
          </w:p>
          <w:p>
            <w:pPr>
              <w:spacing w:line="400" w:lineRule="exact"/>
              <w:rPr>
                <w:rFonts w:hint="eastAsia"/>
                <w:color w:val="auto"/>
                <w:sz w:val="21"/>
                <w:szCs w:val="21"/>
                <w:highlight w:val="none"/>
                <w:lang w:val="en-US" w:eastAsia="zh-CN"/>
              </w:rPr>
            </w:pPr>
            <w:r>
              <w:rPr>
                <w:rFonts w:hint="eastAsia"/>
                <w:color w:val="auto"/>
                <w:sz w:val="21"/>
                <w:szCs w:val="21"/>
                <w:highlight w:val="none"/>
                <w:lang w:val="en-US" w:eastAsia="zh-CN"/>
              </w:rPr>
              <w:t>查采购合同：</w:t>
            </w:r>
          </w:p>
          <w:p>
            <w:pPr>
              <w:spacing w:line="400" w:lineRule="exact"/>
              <w:rPr>
                <w:rFonts w:hint="eastAsia"/>
                <w:color w:val="auto"/>
                <w:sz w:val="21"/>
                <w:szCs w:val="21"/>
                <w:highlight w:val="none"/>
                <w:lang w:val="en-US" w:eastAsia="zh-CN"/>
              </w:rPr>
            </w:pPr>
            <w:r>
              <w:rPr>
                <w:rFonts w:hint="eastAsia"/>
                <w:color w:val="auto"/>
                <w:sz w:val="21"/>
                <w:szCs w:val="21"/>
                <w:highlight w:val="none"/>
                <w:lang w:val="en-US" w:eastAsia="zh-CN"/>
              </w:rPr>
              <w:t>供方：</w:t>
            </w:r>
            <w:r>
              <w:rPr>
                <w:rFonts w:hint="eastAsia" w:ascii="宋体" w:hAnsi="宋体" w:eastAsia="宋体" w:cs="宋体"/>
                <w:color w:val="auto"/>
                <w:sz w:val="21"/>
                <w:szCs w:val="21"/>
                <w:highlight w:val="none"/>
                <w:lang w:eastAsia="zh-CN"/>
              </w:rPr>
              <w:t>重庆市万久科技有限公司</w:t>
            </w:r>
          </w:p>
          <w:p>
            <w:pPr>
              <w:spacing w:line="400" w:lineRule="exact"/>
              <w:rPr>
                <w:rFonts w:hint="eastAsia"/>
                <w:color w:val="auto"/>
                <w:highlight w:val="none"/>
                <w:lang w:eastAsia="zh-CN"/>
              </w:rPr>
            </w:pPr>
            <w:r>
              <w:rPr>
                <w:rFonts w:hint="eastAsia"/>
                <w:color w:val="auto"/>
                <w:sz w:val="21"/>
                <w:szCs w:val="21"/>
                <w:highlight w:val="none"/>
                <w:lang w:eastAsia="zh-CN"/>
              </w:rPr>
              <w:t>采购产品：</w:t>
            </w:r>
            <w:r>
              <w:rPr>
                <w:rFonts w:hint="eastAsia" w:ascii="宋体" w:hAnsi="宋体" w:cs="宋体"/>
                <w:color w:val="auto"/>
                <w:sz w:val="21"/>
                <w:szCs w:val="21"/>
                <w:highlight w:val="none"/>
                <w:lang w:eastAsia="zh-CN"/>
              </w:rPr>
              <w:t>电源、摄像机</w:t>
            </w:r>
            <w:r>
              <w:rPr>
                <w:rFonts w:hint="eastAsia"/>
                <w:color w:val="auto"/>
                <w:sz w:val="21"/>
                <w:szCs w:val="21"/>
                <w:highlight w:val="none"/>
                <w:lang w:eastAsia="zh-CN"/>
              </w:rPr>
              <w:t>等</w:t>
            </w:r>
          </w:p>
          <w:p>
            <w:pPr>
              <w:spacing w:line="400" w:lineRule="exact"/>
              <w:rPr>
                <w:rFonts w:hint="eastAsia"/>
                <w:color w:val="auto"/>
                <w:sz w:val="21"/>
                <w:szCs w:val="21"/>
                <w:highlight w:val="none"/>
                <w:lang w:val="en-US" w:eastAsia="zh-CN"/>
              </w:rPr>
            </w:pPr>
            <w:r>
              <w:rPr>
                <w:rFonts w:hint="eastAsia"/>
                <w:color w:val="auto"/>
                <w:sz w:val="21"/>
                <w:szCs w:val="21"/>
                <w:highlight w:val="none"/>
                <w:lang w:eastAsia="zh-CN"/>
              </w:rPr>
              <w:t>签订时间：</w:t>
            </w:r>
            <w:r>
              <w:rPr>
                <w:rFonts w:hint="eastAsia"/>
                <w:color w:val="auto"/>
                <w:sz w:val="21"/>
                <w:szCs w:val="21"/>
                <w:highlight w:val="none"/>
                <w:lang w:val="en-US" w:eastAsia="zh-CN"/>
              </w:rPr>
              <w:t>2022年2月18日</w:t>
            </w:r>
          </w:p>
          <w:p>
            <w:pPr>
              <w:pStyle w:val="2"/>
              <w:rPr>
                <w:rFonts w:hint="eastAsia"/>
                <w:color w:val="auto"/>
                <w:highlight w:val="none"/>
                <w:lang w:val="en-US" w:eastAsia="zh-CN"/>
              </w:rPr>
            </w:pPr>
          </w:p>
          <w:p>
            <w:pPr>
              <w:spacing w:line="400" w:lineRule="exact"/>
              <w:rPr>
                <w:rFonts w:hint="eastAsia"/>
                <w:color w:val="auto"/>
                <w:sz w:val="21"/>
                <w:szCs w:val="21"/>
                <w:highlight w:val="none"/>
                <w:lang w:val="en-US" w:eastAsia="zh-CN"/>
              </w:rPr>
            </w:pPr>
            <w:r>
              <w:rPr>
                <w:rFonts w:hint="eastAsia"/>
                <w:color w:val="auto"/>
                <w:sz w:val="21"/>
                <w:szCs w:val="21"/>
                <w:highlight w:val="none"/>
                <w:lang w:val="en-US" w:eastAsia="zh-CN"/>
              </w:rPr>
              <w:t>供方：</w:t>
            </w:r>
            <w:r>
              <w:rPr>
                <w:rFonts w:hint="eastAsia" w:ascii="华文楷体" w:hAnsi="华文楷体" w:eastAsia="华文楷体" w:cs="华文楷体"/>
                <w:color w:val="auto"/>
                <w:szCs w:val="21"/>
                <w:highlight w:val="none"/>
              </w:rPr>
              <w:t>万州区白岩路海普电脑经营部</w:t>
            </w:r>
            <w:r>
              <w:rPr>
                <w:rFonts w:hint="eastAsia" w:ascii="宋体" w:hAnsi="宋体" w:eastAsia="宋体" w:cs="宋体"/>
                <w:color w:val="auto"/>
                <w:sz w:val="21"/>
                <w:szCs w:val="21"/>
                <w:highlight w:val="none"/>
                <w:lang w:val="en-US" w:eastAsia="zh-CN"/>
              </w:rPr>
              <w:t xml:space="preserve"> </w:t>
            </w:r>
          </w:p>
          <w:p>
            <w:pPr>
              <w:spacing w:line="400" w:lineRule="exact"/>
              <w:rPr>
                <w:rFonts w:hint="eastAsia"/>
                <w:color w:val="auto"/>
                <w:sz w:val="21"/>
                <w:szCs w:val="21"/>
                <w:highlight w:val="none"/>
                <w:lang w:eastAsia="zh-CN"/>
              </w:rPr>
            </w:pPr>
            <w:r>
              <w:rPr>
                <w:rFonts w:hint="eastAsia"/>
                <w:color w:val="auto"/>
                <w:sz w:val="21"/>
                <w:szCs w:val="21"/>
                <w:highlight w:val="none"/>
                <w:lang w:eastAsia="zh-CN"/>
              </w:rPr>
              <w:t>采购产品：</w:t>
            </w:r>
            <w:r>
              <w:rPr>
                <w:rFonts w:hint="eastAsia" w:ascii="华文楷体" w:hAnsi="华文楷体" w:eastAsia="华文楷体" w:cs="华文楷体"/>
                <w:color w:val="auto"/>
                <w:szCs w:val="21"/>
                <w:highlight w:val="none"/>
              </w:rPr>
              <w:t>监控硬盘、显示器、路由器</w:t>
            </w:r>
            <w:r>
              <w:rPr>
                <w:rFonts w:hint="eastAsia"/>
                <w:color w:val="auto"/>
                <w:sz w:val="21"/>
                <w:szCs w:val="21"/>
                <w:highlight w:val="none"/>
                <w:lang w:eastAsia="zh-CN"/>
              </w:rPr>
              <w:t>等</w:t>
            </w:r>
          </w:p>
          <w:p>
            <w:pPr>
              <w:spacing w:line="400" w:lineRule="exact"/>
              <w:rPr>
                <w:rFonts w:hint="eastAsia"/>
                <w:color w:val="auto"/>
                <w:sz w:val="21"/>
                <w:szCs w:val="21"/>
                <w:highlight w:val="none"/>
                <w:lang w:val="en-US" w:eastAsia="zh-CN"/>
              </w:rPr>
            </w:pPr>
            <w:r>
              <w:rPr>
                <w:rFonts w:hint="eastAsia"/>
                <w:color w:val="auto"/>
                <w:sz w:val="21"/>
                <w:szCs w:val="21"/>
                <w:highlight w:val="none"/>
                <w:lang w:eastAsia="zh-CN"/>
              </w:rPr>
              <w:t>签订时间：</w:t>
            </w:r>
            <w:r>
              <w:rPr>
                <w:rFonts w:hint="eastAsia"/>
                <w:color w:val="auto"/>
                <w:sz w:val="21"/>
                <w:szCs w:val="21"/>
                <w:highlight w:val="none"/>
                <w:lang w:val="en-US" w:eastAsia="zh-CN"/>
              </w:rPr>
              <w:t>2022年2月20日</w:t>
            </w:r>
          </w:p>
          <w:p>
            <w:pPr>
              <w:pStyle w:val="20"/>
              <w:rPr>
                <w:rFonts w:hint="default"/>
                <w:color w:val="auto"/>
                <w:sz w:val="21"/>
                <w:szCs w:val="21"/>
                <w:highlight w:val="green"/>
                <w:lang w:val="en-US" w:eastAsia="zh-CN"/>
              </w:rPr>
            </w:pPr>
          </w:p>
          <w:p>
            <w:pPr>
              <w:spacing w:line="400" w:lineRule="exact"/>
              <w:rPr>
                <w:rFonts w:hint="eastAsia"/>
                <w:color w:val="auto"/>
                <w:sz w:val="21"/>
                <w:szCs w:val="21"/>
                <w:highlight w:val="none"/>
              </w:rPr>
            </w:pPr>
            <w:r>
              <w:rPr>
                <w:rFonts w:hint="eastAsia"/>
                <w:color w:val="auto"/>
                <w:sz w:val="21"/>
                <w:szCs w:val="21"/>
                <w:highlight w:val="none"/>
              </w:rPr>
              <w:t xml:space="preserve">跟踪时间：       </w:t>
            </w:r>
            <w:r>
              <w:rPr>
                <w:rFonts w:hint="eastAsia"/>
                <w:color w:val="auto"/>
                <w:sz w:val="21"/>
                <w:szCs w:val="21"/>
                <w:highlight w:val="none"/>
                <w:lang w:val="en-US" w:eastAsia="zh-CN"/>
              </w:rPr>
              <w:t xml:space="preserve">         </w:t>
            </w:r>
            <w:r>
              <w:rPr>
                <w:rFonts w:hint="eastAsia"/>
                <w:color w:val="auto"/>
                <w:sz w:val="21"/>
                <w:szCs w:val="21"/>
                <w:highlight w:val="none"/>
              </w:rPr>
              <w:t xml:space="preserve"> 客户                   </w:t>
            </w:r>
            <w:r>
              <w:rPr>
                <w:rFonts w:hint="eastAsia"/>
                <w:color w:val="auto"/>
                <w:sz w:val="21"/>
                <w:szCs w:val="21"/>
                <w:highlight w:val="none"/>
                <w:lang w:val="en-US" w:eastAsia="zh-CN"/>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结果</w:t>
            </w:r>
          </w:p>
          <w:p>
            <w:pPr>
              <w:numPr>
                <w:ilvl w:val="0"/>
                <w:numId w:val="0"/>
              </w:numPr>
              <w:spacing w:line="400" w:lineRule="exact"/>
              <w:ind w:leftChars="0"/>
              <w:rPr>
                <w:rFonts w:hint="eastAsia"/>
                <w:color w:val="auto"/>
                <w:sz w:val="21"/>
                <w:szCs w:val="21"/>
                <w:highlight w:val="none"/>
                <w:lang w:eastAsia="zh-CN"/>
              </w:rPr>
            </w:pPr>
            <w:r>
              <w:rPr>
                <w:rFonts w:hint="eastAsia"/>
                <w:color w:val="auto"/>
                <w:sz w:val="21"/>
                <w:szCs w:val="21"/>
                <w:highlight w:val="none"/>
                <w:lang w:val="en-US" w:eastAsia="zh-CN"/>
              </w:rPr>
              <w:t xml:space="preserve">2022年1月16日 </w:t>
            </w:r>
            <w:r>
              <w:rPr>
                <w:rFonts w:hint="eastAsia"/>
                <w:color w:val="auto"/>
                <w:sz w:val="21"/>
                <w:szCs w:val="21"/>
                <w:highlight w:val="none"/>
              </w:rPr>
              <w:t xml:space="preserve"> </w:t>
            </w:r>
            <w:r>
              <w:rPr>
                <w:rFonts w:hint="eastAsia"/>
                <w:color w:val="auto"/>
                <w:highlight w:val="none"/>
                <w:lang w:val="en-US" w:eastAsia="zh-CN"/>
              </w:rPr>
              <w:t>重庆市沙坪坝区保安服务有限公司</w:t>
            </w:r>
            <w:r>
              <w:rPr>
                <w:rFonts w:hint="eastAsia"/>
                <w:color w:val="auto"/>
                <w:sz w:val="21"/>
                <w:szCs w:val="21"/>
                <w:highlight w:val="none"/>
              </w:rPr>
              <w:t xml:space="preserve"> </w:t>
            </w:r>
            <w:r>
              <w:rPr>
                <w:rFonts w:hint="eastAsia"/>
                <w:color w:val="auto"/>
                <w:sz w:val="21"/>
                <w:szCs w:val="21"/>
                <w:highlight w:val="none"/>
                <w:lang w:val="en-US" w:eastAsia="zh-CN"/>
              </w:rPr>
              <w:t xml:space="preserve">   2022年1月14日已经</w:t>
            </w:r>
            <w:r>
              <w:rPr>
                <w:rFonts w:hint="eastAsia"/>
                <w:color w:val="auto"/>
                <w:sz w:val="21"/>
                <w:szCs w:val="21"/>
                <w:highlight w:val="none"/>
              </w:rPr>
              <w:t>交付给客户</w:t>
            </w:r>
            <w:r>
              <w:rPr>
                <w:rFonts w:hint="eastAsia"/>
                <w:color w:val="auto"/>
                <w:sz w:val="21"/>
                <w:szCs w:val="21"/>
                <w:highlight w:val="none"/>
                <w:lang w:eastAsia="zh-CN"/>
              </w:rPr>
              <w:t>并通过验收</w:t>
            </w:r>
          </w:p>
          <w:p>
            <w:pPr>
              <w:spacing w:line="400" w:lineRule="exact"/>
              <w:rPr>
                <w:rFonts w:hint="eastAsia"/>
                <w:color w:val="auto"/>
                <w:sz w:val="21"/>
                <w:szCs w:val="21"/>
                <w:highlight w:val="none"/>
                <w:lang w:eastAsia="zh-CN"/>
              </w:rPr>
            </w:pPr>
            <w:r>
              <w:rPr>
                <w:rFonts w:hint="eastAsia"/>
                <w:color w:val="auto"/>
                <w:sz w:val="21"/>
                <w:szCs w:val="21"/>
                <w:highlight w:val="none"/>
                <w:lang w:eastAsia="zh-CN"/>
              </w:rPr>
              <w:t>抽《顾客满意度调查表》</w:t>
            </w:r>
          </w:p>
          <w:p>
            <w:pPr>
              <w:spacing w:line="400" w:lineRule="exact"/>
              <w:rPr>
                <w:rFonts w:hint="eastAsia"/>
                <w:color w:val="auto"/>
                <w:sz w:val="21"/>
                <w:szCs w:val="21"/>
                <w:highlight w:val="none"/>
                <w:lang w:eastAsia="zh-CN"/>
              </w:rPr>
            </w:pPr>
            <w:r>
              <w:rPr>
                <w:rFonts w:hint="eastAsia"/>
                <w:color w:val="auto"/>
                <w:sz w:val="21"/>
                <w:szCs w:val="21"/>
                <w:highlight w:val="none"/>
                <w:lang w:eastAsia="zh-CN"/>
              </w:rPr>
              <w:t>客户：</w:t>
            </w:r>
            <w:r>
              <w:rPr>
                <w:rFonts w:hint="eastAsia"/>
                <w:color w:val="auto"/>
                <w:highlight w:val="none"/>
                <w:lang w:val="en-US" w:eastAsia="zh-CN"/>
              </w:rPr>
              <w:t>重庆市沙坪坝区保安服务有限公司</w:t>
            </w:r>
          </w:p>
          <w:p>
            <w:pPr>
              <w:spacing w:line="400" w:lineRule="exact"/>
              <w:rPr>
                <w:rFonts w:hint="eastAsia"/>
                <w:color w:val="auto"/>
                <w:sz w:val="21"/>
                <w:szCs w:val="21"/>
                <w:highlight w:val="none"/>
                <w:lang w:eastAsia="zh-CN"/>
              </w:rPr>
            </w:pPr>
            <w:r>
              <w:rPr>
                <w:rFonts w:hint="eastAsia"/>
                <w:color w:val="auto"/>
                <w:sz w:val="21"/>
                <w:szCs w:val="21"/>
                <w:highlight w:val="none"/>
                <w:lang w:eastAsia="zh-CN"/>
              </w:rPr>
              <w:t>对质量、价格、交期、服务等进行了考评，总分：9</w:t>
            </w:r>
            <w:r>
              <w:rPr>
                <w:rFonts w:hint="eastAsia"/>
                <w:color w:val="auto"/>
                <w:sz w:val="21"/>
                <w:szCs w:val="21"/>
                <w:highlight w:val="none"/>
                <w:lang w:val="en-US" w:eastAsia="zh-CN"/>
              </w:rPr>
              <w:t>7</w:t>
            </w:r>
            <w:r>
              <w:rPr>
                <w:rFonts w:hint="eastAsia"/>
                <w:color w:val="auto"/>
                <w:sz w:val="21"/>
                <w:szCs w:val="21"/>
                <w:highlight w:val="none"/>
                <w:lang w:eastAsia="zh-CN"/>
              </w:rPr>
              <w:t>分，比较满意。</w:t>
            </w:r>
          </w:p>
          <w:p>
            <w:pPr>
              <w:pStyle w:val="20"/>
              <w:rPr>
                <w:rFonts w:hint="eastAsia"/>
                <w:color w:val="auto"/>
                <w:sz w:val="21"/>
                <w:szCs w:val="21"/>
                <w:highlight w:val="green"/>
                <w:lang w:eastAsia="zh-CN"/>
              </w:rPr>
            </w:pPr>
          </w:p>
          <w:p>
            <w:pPr>
              <w:numPr>
                <w:ilvl w:val="0"/>
                <w:numId w:val="6"/>
              </w:numPr>
              <w:spacing w:line="400" w:lineRule="exact"/>
              <w:ind w:left="0" w:leftChars="0" w:firstLine="0" w:firstLineChars="0"/>
              <w:rPr>
                <w:rFonts w:hint="eastAsia"/>
                <w:color w:val="auto"/>
                <w:sz w:val="21"/>
                <w:szCs w:val="21"/>
                <w:highlight w:val="none"/>
                <w:lang w:eastAsia="zh-CN"/>
              </w:rPr>
            </w:pPr>
            <w:r>
              <w:rPr>
                <w:rFonts w:hint="eastAsia"/>
                <w:color w:val="auto"/>
                <w:sz w:val="21"/>
                <w:szCs w:val="21"/>
                <w:highlight w:val="none"/>
                <w:lang w:eastAsia="zh-CN"/>
              </w:rPr>
              <w:t>产品交付由供应商将产品发货到公司，公司人员检验合格后在进行交付，顾客在接收时进行验收，产品交付过程中未发生过大的质量问题，产品质量稳定，暂时没有接到顾客重大的质量投诉；</w:t>
            </w:r>
          </w:p>
          <w:p>
            <w:pPr>
              <w:spacing w:line="400" w:lineRule="exact"/>
              <w:rPr>
                <w:rFonts w:hint="eastAsia"/>
                <w:color w:val="auto"/>
                <w:sz w:val="21"/>
                <w:szCs w:val="21"/>
                <w:highlight w:val="none"/>
                <w:lang w:eastAsia="zh-CN"/>
              </w:rPr>
            </w:pPr>
            <w:r>
              <w:rPr>
                <w:rFonts w:hint="eastAsia"/>
                <w:color w:val="auto"/>
                <w:sz w:val="21"/>
                <w:szCs w:val="21"/>
                <w:highlight w:val="none"/>
                <w:lang w:eastAsia="zh-CN"/>
              </w:rPr>
              <w:t>查《送货单》</w:t>
            </w:r>
          </w:p>
          <w:p>
            <w:pPr>
              <w:spacing w:line="400" w:lineRule="exact"/>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买方名称：</w:t>
            </w:r>
            <w:r>
              <w:rPr>
                <w:rFonts w:hint="eastAsia"/>
                <w:color w:val="auto"/>
                <w:highlight w:val="none"/>
                <w:lang w:val="en-US" w:eastAsia="zh-CN"/>
              </w:rPr>
              <w:t>重庆市万州区万达广场商业管理有限公司</w:t>
            </w:r>
          </w:p>
          <w:p>
            <w:pPr>
              <w:spacing w:line="400" w:lineRule="exact"/>
              <w:rPr>
                <w:rFonts w:hint="eastAsia"/>
                <w:color w:val="auto"/>
                <w:sz w:val="21"/>
                <w:szCs w:val="21"/>
                <w:highlight w:val="none"/>
                <w:lang w:eastAsia="zh-CN"/>
              </w:rPr>
            </w:pPr>
            <w:r>
              <w:rPr>
                <w:rFonts w:hint="eastAsia"/>
                <w:color w:val="auto"/>
                <w:sz w:val="21"/>
                <w:szCs w:val="21"/>
                <w:highlight w:val="none"/>
                <w:lang w:eastAsia="zh-CN"/>
              </w:rPr>
              <w:t>产品名称：</w:t>
            </w:r>
            <w:r>
              <w:rPr>
                <w:rFonts w:hint="eastAsia"/>
                <w:color w:val="auto"/>
                <w:sz w:val="21"/>
                <w:szCs w:val="21"/>
                <w:highlight w:val="none"/>
                <w:lang w:val="en-US" w:eastAsia="zh-CN"/>
              </w:rPr>
              <w:t>摄像机</w:t>
            </w:r>
            <w:r>
              <w:rPr>
                <w:rFonts w:hint="eastAsia"/>
                <w:color w:val="auto"/>
                <w:sz w:val="21"/>
                <w:szCs w:val="21"/>
                <w:highlight w:val="none"/>
                <w:lang w:eastAsia="zh-CN"/>
              </w:rPr>
              <w:t>、</w:t>
            </w:r>
            <w:r>
              <w:rPr>
                <w:rFonts w:hint="eastAsia"/>
                <w:color w:val="auto"/>
                <w:sz w:val="21"/>
                <w:szCs w:val="21"/>
                <w:highlight w:val="none"/>
                <w:lang w:val="en-US" w:eastAsia="zh-CN"/>
              </w:rPr>
              <w:t>电源、交换机</w:t>
            </w:r>
            <w:r>
              <w:rPr>
                <w:rFonts w:hint="eastAsia"/>
                <w:color w:val="auto"/>
                <w:sz w:val="21"/>
                <w:szCs w:val="21"/>
                <w:highlight w:val="none"/>
                <w:lang w:eastAsia="zh-CN"/>
              </w:rPr>
              <w:t>等</w:t>
            </w:r>
          </w:p>
          <w:p>
            <w:pPr>
              <w:spacing w:line="400" w:lineRule="exact"/>
              <w:rPr>
                <w:rFonts w:hint="default"/>
                <w:color w:val="auto"/>
                <w:sz w:val="21"/>
                <w:szCs w:val="21"/>
                <w:highlight w:val="none"/>
                <w:lang w:val="en-US" w:eastAsia="zh-CN"/>
              </w:rPr>
            </w:pPr>
            <w:r>
              <w:rPr>
                <w:rFonts w:hint="eastAsia"/>
                <w:color w:val="auto"/>
                <w:sz w:val="21"/>
                <w:szCs w:val="21"/>
                <w:highlight w:val="none"/>
                <w:lang w:eastAsia="zh-CN"/>
              </w:rPr>
              <w:t>日期：20</w:t>
            </w:r>
            <w:r>
              <w:rPr>
                <w:rFonts w:hint="eastAsia"/>
                <w:color w:val="auto"/>
                <w:sz w:val="21"/>
                <w:szCs w:val="21"/>
                <w:highlight w:val="none"/>
                <w:lang w:val="en-US" w:eastAsia="zh-CN"/>
              </w:rPr>
              <w:t>22年2月11日</w:t>
            </w:r>
          </w:p>
          <w:p>
            <w:pPr>
              <w:spacing w:line="400" w:lineRule="exact"/>
              <w:rPr>
                <w:rFonts w:hint="default"/>
                <w:color w:val="auto"/>
                <w:sz w:val="21"/>
                <w:szCs w:val="21"/>
                <w:highlight w:val="none"/>
                <w:lang w:val="en-US" w:eastAsia="zh-CN"/>
              </w:rPr>
            </w:pPr>
            <w:r>
              <w:rPr>
                <w:rFonts w:hint="eastAsia"/>
                <w:color w:val="auto"/>
                <w:sz w:val="21"/>
                <w:szCs w:val="21"/>
                <w:highlight w:val="none"/>
                <w:lang w:eastAsia="zh-CN"/>
              </w:rPr>
              <w:t>顾客签收：</w:t>
            </w:r>
            <w:r>
              <w:rPr>
                <w:rFonts w:hint="eastAsia"/>
                <w:color w:val="auto"/>
                <w:sz w:val="21"/>
                <w:szCs w:val="21"/>
                <w:highlight w:val="none"/>
                <w:lang w:val="en-US" w:eastAsia="zh-CN"/>
              </w:rPr>
              <w:t>赵紫荣</w:t>
            </w:r>
          </w:p>
          <w:p>
            <w:pPr>
              <w:spacing w:line="400" w:lineRule="exact"/>
              <w:rPr>
                <w:rFonts w:hint="eastAsia"/>
                <w:color w:val="auto"/>
                <w:sz w:val="21"/>
                <w:szCs w:val="21"/>
                <w:highlight w:val="green"/>
                <w:lang w:eastAsia="zh-CN"/>
              </w:rPr>
            </w:pPr>
          </w:p>
          <w:p>
            <w:pPr>
              <w:numPr>
                <w:ilvl w:val="0"/>
                <w:numId w:val="5"/>
              </w:numPr>
              <w:spacing w:line="400" w:lineRule="exact"/>
              <w:ind w:left="0" w:leftChars="0" w:firstLine="0" w:firstLineChars="0"/>
              <w:rPr>
                <w:rFonts w:hint="eastAsia"/>
                <w:color w:val="auto"/>
                <w:highlight w:val="none"/>
                <w:lang w:val="en-US" w:eastAsia="zh-CN"/>
              </w:rPr>
            </w:pPr>
            <w:r>
              <w:rPr>
                <w:rFonts w:hint="eastAsia"/>
                <w:color w:val="auto"/>
                <w:sz w:val="21"/>
                <w:szCs w:val="21"/>
                <w:highlight w:val="none"/>
                <w:lang w:eastAsia="zh-CN"/>
              </w:rPr>
              <w:t>买方名称：</w:t>
            </w:r>
            <w:r>
              <w:rPr>
                <w:rFonts w:hint="eastAsia"/>
                <w:color w:val="auto"/>
                <w:highlight w:val="none"/>
                <w:lang w:val="en-US" w:eastAsia="zh-CN"/>
              </w:rPr>
              <w:t>重庆市沙坪坝区保安服务有限公司</w:t>
            </w:r>
          </w:p>
          <w:p>
            <w:pPr>
              <w:numPr>
                <w:ilvl w:val="0"/>
                <w:numId w:val="0"/>
              </w:numPr>
              <w:spacing w:line="400" w:lineRule="exact"/>
              <w:ind w:leftChars="0"/>
              <w:rPr>
                <w:rFonts w:hint="eastAsia"/>
                <w:color w:val="auto"/>
                <w:sz w:val="21"/>
                <w:szCs w:val="21"/>
                <w:highlight w:val="none"/>
                <w:lang w:eastAsia="zh-CN"/>
              </w:rPr>
            </w:pPr>
            <w:r>
              <w:rPr>
                <w:rFonts w:hint="eastAsia"/>
                <w:color w:val="auto"/>
                <w:sz w:val="21"/>
                <w:szCs w:val="21"/>
                <w:highlight w:val="none"/>
                <w:lang w:eastAsia="zh-CN"/>
              </w:rPr>
              <w:t>产品名称：</w:t>
            </w:r>
            <w:r>
              <w:rPr>
                <w:rFonts w:hint="eastAsia"/>
                <w:color w:val="auto"/>
                <w:highlight w:val="none"/>
                <w:lang w:val="en-US" w:eastAsia="zh-CN"/>
              </w:rPr>
              <w:t>LED屏</w:t>
            </w:r>
            <w:r>
              <w:rPr>
                <w:rFonts w:hint="eastAsia"/>
                <w:color w:val="auto"/>
                <w:sz w:val="21"/>
                <w:szCs w:val="21"/>
                <w:highlight w:val="none"/>
                <w:lang w:eastAsia="zh-CN"/>
              </w:rPr>
              <w:t>、</w:t>
            </w:r>
            <w:r>
              <w:rPr>
                <w:rFonts w:hint="eastAsia"/>
                <w:color w:val="auto"/>
                <w:sz w:val="21"/>
                <w:szCs w:val="21"/>
                <w:highlight w:val="none"/>
                <w:lang w:val="en-US" w:eastAsia="zh-CN"/>
              </w:rPr>
              <w:t>全彩电源</w:t>
            </w:r>
            <w:r>
              <w:rPr>
                <w:rFonts w:hint="eastAsia"/>
                <w:color w:val="auto"/>
                <w:sz w:val="21"/>
                <w:szCs w:val="21"/>
                <w:highlight w:val="none"/>
                <w:lang w:eastAsia="zh-CN"/>
              </w:rPr>
              <w:t>、</w:t>
            </w:r>
            <w:r>
              <w:rPr>
                <w:rFonts w:hint="eastAsia"/>
                <w:color w:val="auto"/>
                <w:sz w:val="21"/>
                <w:szCs w:val="21"/>
                <w:highlight w:val="none"/>
                <w:lang w:val="en-US" w:eastAsia="zh-CN"/>
              </w:rPr>
              <w:t>音响</w:t>
            </w:r>
            <w:r>
              <w:rPr>
                <w:rFonts w:hint="eastAsia"/>
                <w:color w:val="auto"/>
                <w:sz w:val="21"/>
                <w:szCs w:val="21"/>
                <w:highlight w:val="none"/>
                <w:lang w:eastAsia="zh-CN"/>
              </w:rPr>
              <w:t>、</w:t>
            </w:r>
            <w:r>
              <w:rPr>
                <w:rFonts w:hint="eastAsia"/>
                <w:color w:val="auto"/>
                <w:sz w:val="21"/>
                <w:szCs w:val="21"/>
                <w:highlight w:val="none"/>
                <w:lang w:val="en-US" w:eastAsia="zh-CN"/>
              </w:rPr>
              <w:t>功放</w:t>
            </w:r>
            <w:r>
              <w:rPr>
                <w:rFonts w:hint="eastAsia"/>
                <w:color w:val="auto"/>
                <w:sz w:val="21"/>
                <w:szCs w:val="21"/>
                <w:highlight w:val="none"/>
                <w:lang w:eastAsia="zh-CN"/>
              </w:rPr>
              <w:t>等</w:t>
            </w:r>
          </w:p>
          <w:p>
            <w:pPr>
              <w:spacing w:line="400" w:lineRule="exact"/>
              <w:rPr>
                <w:rFonts w:hint="default"/>
                <w:color w:val="auto"/>
                <w:sz w:val="21"/>
                <w:szCs w:val="21"/>
                <w:highlight w:val="none"/>
                <w:lang w:val="en-US" w:eastAsia="zh-CN"/>
              </w:rPr>
            </w:pPr>
            <w:r>
              <w:rPr>
                <w:rFonts w:hint="eastAsia"/>
                <w:color w:val="auto"/>
                <w:sz w:val="21"/>
                <w:szCs w:val="21"/>
                <w:highlight w:val="none"/>
                <w:lang w:eastAsia="zh-CN"/>
              </w:rPr>
              <w:t>日期：20</w:t>
            </w:r>
            <w:r>
              <w:rPr>
                <w:rFonts w:hint="eastAsia"/>
                <w:color w:val="auto"/>
                <w:sz w:val="21"/>
                <w:szCs w:val="21"/>
                <w:highlight w:val="none"/>
                <w:lang w:val="en-US" w:eastAsia="zh-CN"/>
              </w:rPr>
              <w:t>22年1月14日</w:t>
            </w:r>
          </w:p>
          <w:p>
            <w:pPr>
              <w:spacing w:line="400" w:lineRule="exact"/>
              <w:rPr>
                <w:rFonts w:hint="default"/>
                <w:color w:val="auto"/>
                <w:sz w:val="21"/>
                <w:szCs w:val="21"/>
                <w:highlight w:val="none"/>
                <w:lang w:val="en-US" w:eastAsia="zh-CN"/>
              </w:rPr>
            </w:pPr>
            <w:r>
              <w:rPr>
                <w:rFonts w:hint="eastAsia"/>
                <w:color w:val="auto"/>
                <w:sz w:val="21"/>
                <w:szCs w:val="21"/>
                <w:highlight w:val="none"/>
                <w:lang w:eastAsia="zh-CN"/>
              </w:rPr>
              <w:t>顾客签收：</w:t>
            </w:r>
            <w:r>
              <w:rPr>
                <w:rFonts w:hint="eastAsia"/>
                <w:color w:val="auto"/>
                <w:sz w:val="21"/>
                <w:szCs w:val="21"/>
                <w:highlight w:val="none"/>
                <w:lang w:val="en-US" w:eastAsia="zh-CN"/>
              </w:rPr>
              <w:t>李华</w:t>
            </w:r>
          </w:p>
          <w:p>
            <w:pPr>
              <w:pStyle w:val="20"/>
              <w:rPr>
                <w:rFonts w:hint="default"/>
                <w:color w:val="auto"/>
                <w:sz w:val="21"/>
                <w:szCs w:val="21"/>
                <w:lang w:val="en-US" w:eastAsia="zh-CN"/>
              </w:rPr>
            </w:pPr>
            <w:r>
              <w:rPr>
                <w:rFonts w:hint="eastAsia"/>
                <w:color w:val="auto"/>
                <w:sz w:val="21"/>
                <w:szCs w:val="21"/>
                <w:lang w:val="en-US" w:eastAsia="zh-CN"/>
              </w:rPr>
              <w:t>......</w:t>
            </w:r>
          </w:p>
          <w:p>
            <w:pPr>
              <w:spacing w:line="400" w:lineRule="exact"/>
              <w:rPr>
                <w:rFonts w:hint="eastAsia"/>
                <w:color w:val="auto"/>
                <w:sz w:val="21"/>
                <w:szCs w:val="21"/>
                <w:lang w:eastAsia="zh-CN"/>
              </w:rPr>
            </w:pPr>
            <w:r>
              <w:rPr>
                <w:rFonts w:hint="eastAsia"/>
                <w:color w:val="auto"/>
                <w:sz w:val="21"/>
                <w:szCs w:val="21"/>
                <w:lang w:eastAsia="zh-CN"/>
              </w:rPr>
              <w:t>5、公司特殊过程确定为：销售服务过程。</w:t>
            </w:r>
          </w:p>
          <w:p>
            <w:pPr>
              <w:spacing w:line="400" w:lineRule="exact"/>
              <w:rPr>
                <w:rFonts w:hint="eastAsia"/>
                <w:color w:val="auto"/>
                <w:sz w:val="21"/>
                <w:szCs w:val="21"/>
                <w:lang w:eastAsia="zh-CN"/>
              </w:rPr>
            </w:pPr>
            <w:r>
              <w:rPr>
                <w:rFonts w:hint="eastAsia"/>
                <w:color w:val="auto"/>
                <w:sz w:val="21"/>
                <w:szCs w:val="21"/>
                <w:lang w:eastAsia="zh-CN"/>
              </w:rPr>
              <w:t>公司</w:t>
            </w:r>
            <w:r>
              <w:rPr>
                <w:rFonts w:hint="eastAsia"/>
                <w:color w:val="auto"/>
                <w:sz w:val="21"/>
                <w:szCs w:val="21"/>
                <w:lang w:val="en-US" w:eastAsia="zh-CN"/>
              </w:rPr>
              <w:t>于2022年2月实施特殊过程确认，</w:t>
            </w:r>
            <w:r>
              <w:rPr>
                <w:rFonts w:hint="eastAsia"/>
                <w:color w:val="auto"/>
                <w:sz w:val="21"/>
                <w:szCs w:val="21"/>
                <w:lang w:eastAsia="zh-CN"/>
              </w:rPr>
              <w:t>从人员培训考核、设施设备的配备、规范性文件的制定执行等方面对该特殊过程进行了确认，</w:t>
            </w:r>
            <w:r>
              <w:rPr>
                <w:rFonts w:hint="eastAsia"/>
                <w:color w:val="auto"/>
                <w:sz w:val="21"/>
                <w:szCs w:val="21"/>
                <w:lang w:val="en-US" w:eastAsia="zh-CN"/>
              </w:rPr>
              <w:t>确认结果：合格，满足质量要求能力</w:t>
            </w:r>
            <w:r>
              <w:rPr>
                <w:rFonts w:hint="eastAsia"/>
                <w:color w:val="auto"/>
                <w:sz w:val="21"/>
                <w:szCs w:val="21"/>
                <w:lang w:eastAsia="zh-CN"/>
              </w:rPr>
              <w:t>。</w:t>
            </w:r>
          </w:p>
          <w:p>
            <w:pPr>
              <w:pStyle w:val="20"/>
              <w:rPr>
                <w:rFonts w:hint="default"/>
                <w:color w:val="auto"/>
                <w:sz w:val="21"/>
                <w:szCs w:val="21"/>
                <w:lang w:val="en-US" w:eastAsia="zh-CN"/>
              </w:rPr>
            </w:pPr>
            <w:r>
              <w:rPr>
                <w:rFonts w:hint="eastAsia" w:ascii="宋体" w:hAnsi="宋体" w:cs="宋体"/>
                <w:color w:val="auto"/>
                <w:sz w:val="21"/>
                <w:szCs w:val="21"/>
                <w:lang w:eastAsia="zh-CN"/>
              </w:rPr>
              <w:t>确认人：刘敏</w:t>
            </w:r>
            <w:r>
              <w:rPr>
                <w:rFonts w:hint="eastAsia" w:ascii="宋体" w:hAnsi="宋体" w:cs="宋体"/>
                <w:color w:val="auto"/>
                <w:sz w:val="21"/>
                <w:szCs w:val="21"/>
                <w:lang w:val="en-US" w:eastAsia="zh-CN"/>
              </w:rPr>
              <w:t xml:space="preserve">   时间：2022年2月24日。</w:t>
            </w:r>
          </w:p>
        </w:tc>
        <w:tc>
          <w:tcPr>
            <w:tcW w:w="1585" w:type="dxa"/>
            <w:vAlign w:val="center"/>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rPr>
                <w:rFonts w:hint="default"/>
                <w:color w:val="auto"/>
                <w:szCs w:val="21"/>
                <w:lang w:val="en-US"/>
              </w:rPr>
            </w:pPr>
            <w:r>
              <w:rPr>
                <w:rFonts w:hint="eastAsia" w:ascii="宋体" w:hAnsi="宋体" w:cs="宋体"/>
                <w:color w:val="auto"/>
                <w:szCs w:val="21"/>
              </w:rPr>
              <w:t>公司主要通过日常口头交流、电话回访、登门拜访、定期发放《顾客满意度调查问卷表》等形式来收集了解顾客是否满意的信息。</w:t>
            </w:r>
            <w:r>
              <w:rPr>
                <w:rFonts w:hint="eastAsia"/>
                <w:color w:val="auto"/>
                <w:szCs w:val="21"/>
              </w:rPr>
              <w:t>20</w:t>
            </w:r>
            <w:r>
              <w:rPr>
                <w:rFonts w:hint="eastAsia"/>
                <w:color w:val="auto"/>
                <w:szCs w:val="21"/>
                <w:lang w:val="en-US" w:eastAsia="zh-CN"/>
              </w:rPr>
              <w:t>21</w:t>
            </w:r>
            <w:r>
              <w:rPr>
                <w:rFonts w:hint="eastAsia" w:ascii="Times New Roman" w:hAnsi="Times New Roman" w:eastAsia="宋体" w:cs="Times New Roman"/>
                <w:color w:val="auto"/>
                <w:szCs w:val="21"/>
                <w:lang w:val="zh-CN"/>
              </w:rPr>
              <w:t>年</w:t>
            </w:r>
            <w:r>
              <w:rPr>
                <w:rFonts w:hint="eastAsia" w:cs="Times New Roman"/>
                <w:color w:val="auto"/>
                <w:szCs w:val="21"/>
                <w:lang w:val="en-US" w:eastAsia="zh-CN"/>
              </w:rPr>
              <w:t>12</w:t>
            </w:r>
            <w:r>
              <w:rPr>
                <w:rFonts w:hint="eastAsia" w:ascii="Times New Roman" w:hAnsi="Times New Roman" w:eastAsia="宋体" w:cs="Times New Roman"/>
                <w:color w:val="auto"/>
                <w:szCs w:val="21"/>
                <w:lang w:val="zh-CN"/>
              </w:rPr>
              <w:t xml:space="preserve">月发放调查表共 </w:t>
            </w:r>
            <w:r>
              <w:rPr>
                <w:rFonts w:hint="eastAsia" w:cs="Times New Roman"/>
                <w:color w:val="auto"/>
                <w:szCs w:val="21"/>
                <w:lang w:val="en-US" w:eastAsia="zh-CN"/>
              </w:rPr>
              <w:t>3</w:t>
            </w:r>
            <w:r>
              <w:rPr>
                <w:rFonts w:hint="eastAsia" w:ascii="Times New Roman" w:hAnsi="Times New Roman" w:eastAsia="宋体" w:cs="Times New Roman"/>
                <w:color w:val="auto"/>
                <w:szCs w:val="21"/>
                <w:lang w:val="zh-CN"/>
              </w:rPr>
              <w:t>份，回收调查表共</w:t>
            </w:r>
            <w:r>
              <w:rPr>
                <w:rFonts w:hint="eastAsia" w:cs="Times New Roman"/>
                <w:color w:val="auto"/>
                <w:szCs w:val="21"/>
                <w:lang w:val="en-US" w:eastAsia="zh-CN"/>
              </w:rPr>
              <w:t>3</w:t>
            </w:r>
            <w:r>
              <w:rPr>
                <w:rFonts w:hint="eastAsia" w:ascii="Times New Roman" w:hAnsi="Times New Roman" w:eastAsia="宋体" w:cs="Times New Roman"/>
                <w:color w:val="auto"/>
                <w:szCs w:val="21"/>
                <w:lang w:val="zh-CN"/>
              </w:rPr>
              <w:t>份。调查顾客有：(1)</w:t>
            </w:r>
            <w:r>
              <w:rPr>
                <w:rFonts w:hint="eastAsia"/>
                <w:color w:val="auto"/>
                <w:lang w:val="en-US" w:eastAsia="zh-CN"/>
              </w:rPr>
              <w:t>重庆市沙坪坝区保安服务有限公司</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zh-CN"/>
              </w:rPr>
              <w:t>（2）</w:t>
            </w:r>
            <w:r>
              <w:rPr>
                <w:rFonts w:hint="eastAsia"/>
                <w:color w:val="auto"/>
                <w:lang w:val="en-US" w:eastAsia="zh-CN"/>
              </w:rPr>
              <w:t>重庆市万州区万达广场商业管理有限公司</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zh-CN"/>
              </w:rPr>
              <w:t>（3）</w:t>
            </w:r>
            <w:r>
              <w:rPr>
                <w:rFonts w:hint="eastAsia"/>
                <w:color w:val="auto"/>
                <w:lang w:val="en-US" w:eastAsia="zh-CN"/>
              </w:rPr>
              <w:t>重庆平湖蓝盾保安服务有限责任公司。</w:t>
            </w:r>
          </w:p>
          <w:p>
            <w:pPr>
              <w:rPr>
                <w:color w:val="auto"/>
                <w:szCs w:val="21"/>
              </w:rPr>
            </w:pPr>
            <w:r>
              <w:rPr>
                <w:rFonts w:hint="eastAsia"/>
                <w:color w:val="auto"/>
                <w:szCs w:val="21"/>
              </w:rPr>
              <w:t>出现“一般”、“不满意”选项的调查表0 份。</w:t>
            </w:r>
          </w:p>
          <w:p>
            <w:pPr>
              <w:rPr>
                <w:rFonts w:ascii="宋体" w:hAnsi="宋体" w:cs="宋体"/>
                <w:color w:val="auto"/>
                <w:szCs w:val="21"/>
              </w:rPr>
            </w:pPr>
            <w:r>
              <w:rPr>
                <w:rFonts w:hint="eastAsia" w:ascii="宋体" w:hAnsi="宋体" w:cs="宋体"/>
                <w:color w:val="auto"/>
                <w:szCs w:val="21"/>
              </w:rPr>
              <w:t>--调查内容包括：产品或服务质量、交付（完成）及时性、投诉处理及时性、产品价格等</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：9</w:t>
            </w:r>
            <w:r>
              <w:rPr>
                <w:rFonts w:hint="eastAsia" w:ascii="宋体" w:hAnsi="宋体" w:cs="宋体"/>
                <w:color w:val="auto"/>
                <w:szCs w:val="21"/>
                <w:lang w:val="en-US" w:eastAsia="zh-CN"/>
              </w:rPr>
              <w:t>7</w:t>
            </w:r>
            <w:r>
              <w:rPr>
                <w:rFonts w:hint="eastAsia" w:ascii="宋体" w:hAnsi="宋体" w:cs="宋体"/>
                <w:color w:val="auto"/>
                <w:szCs w:val="21"/>
                <w:lang w:eastAsia="zh-CN"/>
              </w:rPr>
              <w:t>分</w:t>
            </w:r>
            <w:r>
              <w:rPr>
                <w:rFonts w:hint="eastAsia" w:ascii="宋体" w:hAnsi="宋体" w:cs="宋体"/>
                <w:color w:val="auto"/>
                <w:szCs w:val="21"/>
              </w:rPr>
              <w:t>（达到规定目标值）</w:t>
            </w:r>
          </w:p>
          <w:p>
            <w:pPr>
              <w:ind w:firstLine="420" w:firstLineChars="200"/>
              <w:rPr>
                <w:rFonts w:hint="eastAsia" w:ascii="Times New Roman" w:hAnsi="Times New Roman" w:eastAsia="宋体" w:cs="Times New Roman"/>
                <w:color w:val="auto"/>
                <w:szCs w:val="21"/>
              </w:rPr>
            </w:pPr>
            <w:r>
              <w:rPr>
                <w:rFonts w:hint="eastAsia" w:ascii="宋体" w:hAnsi="宋体" w:cs="宋体"/>
                <w:color w:val="auto"/>
                <w:szCs w:val="21"/>
              </w:rPr>
              <w:t>--暂无明显需实施纠正措施的改进事项。</w:t>
            </w:r>
          </w:p>
          <w:p>
            <w:pPr>
              <w:ind w:firstLine="420" w:firstLineChars="20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--提供顾客满意调查分析报告，报告显示：公司</w:t>
            </w:r>
            <w:r>
              <w:rPr>
                <w:rFonts w:hint="eastAsia" w:cs="Times New Roman"/>
                <w:color w:val="auto"/>
                <w:szCs w:val="21"/>
                <w:lang w:eastAsia="zh-CN"/>
              </w:rPr>
              <w:t>产品质量、</w:t>
            </w:r>
            <w:r>
              <w:rPr>
                <w:rFonts w:hint="eastAsia" w:ascii="Times New Roman" w:hAnsi="Times New Roman" w:eastAsia="宋体" w:cs="Times New Roman"/>
                <w:color w:val="auto"/>
                <w:szCs w:val="21"/>
              </w:rPr>
              <w:t>服务质量，交付准时度得分</w:t>
            </w:r>
            <w:r>
              <w:rPr>
                <w:rFonts w:hint="eastAsia" w:cs="Times New Roman"/>
                <w:color w:val="auto"/>
                <w:szCs w:val="21"/>
                <w:lang w:eastAsia="zh-CN"/>
              </w:rPr>
              <w:t>等均较为</w:t>
            </w:r>
            <w:r>
              <w:rPr>
                <w:rFonts w:hint="eastAsia" w:ascii="Times New Roman" w:hAnsi="Times New Roman" w:eastAsia="宋体" w:cs="Times New Roman"/>
                <w:color w:val="auto"/>
                <w:szCs w:val="21"/>
              </w:rPr>
              <w:t>满意。从调查结果及客户所提意见来看，我们公司目前影响</w:t>
            </w:r>
            <w:r>
              <w:rPr>
                <w:rFonts w:hint="eastAsia" w:cs="Times New Roman"/>
                <w:color w:val="auto"/>
                <w:szCs w:val="21"/>
                <w:lang w:eastAsia="zh-CN"/>
              </w:rPr>
              <w:t>顾客满意度</w:t>
            </w:r>
            <w:r>
              <w:rPr>
                <w:rFonts w:hint="eastAsia" w:ascii="Times New Roman" w:hAnsi="Times New Roman" w:eastAsia="宋体" w:cs="Times New Roman"/>
                <w:color w:val="auto"/>
                <w:szCs w:val="21"/>
              </w:rPr>
              <w:t>的主要原因是人员结构不合理，人员分配不合理导致</w:t>
            </w:r>
            <w:r>
              <w:rPr>
                <w:rFonts w:hint="eastAsia" w:cs="Times New Roman"/>
                <w:color w:val="auto"/>
                <w:szCs w:val="21"/>
                <w:lang w:eastAsia="zh-CN"/>
              </w:rPr>
              <w:t>的服务响应的及时性</w:t>
            </w:r>
            <w:r>
              <w:rPr>
                <w:rFonts w:hint="eastAsia" w:ascii="Times New Roman" w:hAnsi="Times New Roman" w:eastAsia="宋体" w:cs="Times New Roman"/>
                <w:color w:val="auto"/>
                <w:szCs w:val="21"/>
              </w:rPr>
              <w:t>，因此我们应该重新定位，采用较完善的管理来</w:t>
            </w:r>
            <w:r>
              <w:rPr>
                <w:rFonts w:hint="eastAsia" w:cs="Times New Roman"/>
                <w:color w:val="auto"/>
                <w:szCs w:val="21"/>
                <w:lang w:eastAsia="zh-CN"/>
              </w:rPr>
              <w:t>人员结构合理化，争取顾客满意度的持续提高</w:t>
            </w:r>
            <w:r>
              <w:rPr>
                <w:rFonts w:hint="eastAsia" w:ascii="Times New Roman" w:hAnsi="Times New Roman" w:eastAsia="宋体" w:cs="Times New Roman"/>
                <w:color w:val="auto"/>
                <w:szCs w:val="21"/>
                <w:lang w:eastAsia="zh-CN"/>
              </w:rPr>
              <w:t>。</w:t>
            </w:r>
          </w:p>
          <w:p>
            <w:pPr>
              <w:ind w:firstLine="420" w:firstLineChars="200"/>
              <w:rPr>
                <w:rFonts w:hint="eastAsia" w:eastAsia="宋体"/>
                <w:color w:val="auto"/>
                <w:szCs w:val="21"/>
                <w:lang w:eastAsia="zh-CN"/>
              </w:rPr>
            </w:pPr>
            <w:r>
              <w:rPr>
                <w:rFonts w:hint="eastAsia" w:cs="Times New Roman"/>
                <w:color w:val="auto"/>
                <w:szCs w:val="21"/>
                <w:lang w:eastAsia="zh-CN"/>
              </w:rPr>
              <w:t>目前没有顾客流失或顾客重大投诉的情况出现。</w:t>
            </w:r>
          </w:p>
        </w:tc>
        <w:tc>
          <w:tcPr>
            <w:tcW w:w="1585" w:type="dxa"/>
          </w:tcPr>
          <w:p>
            <w:pPr>
              <w:rPr>
                <w:color w:val="auto"/>
              </w:rPr>
            </w:pPr>
            <w:r>
              <w:rPr>
                <w:rFonts w:hint="eastAsia"/>
                <w:color w:val="auto"/>
                <w:lang w:val="en-US" w:eastAsia="zh-CN"/>
              </w:rPr>
              <w:t>符合</w:t>
            </w:r>
          </w:p>
        </w:tc>
      </w:tr>
    </w:tbl>
    <w:p>
      <w:pPr>
        <w:pStyle w:val="9"/>
        <w:rPr>
          <w:color w:val="auto"/>
        </w:rPr>
      </w:pPr>
      <w:r>
        <w:rPr>
          <w:rFonts w:hint="eastAsia"/>
          <w:color w:val="auto"/>
        </w:rPr>
        <w:t>说明：不符合标注N</w:t>
      </w: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spacing w:before="12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受审核部门：供销部 </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主管领导：刘敏，    陪同人员：</w:t>
            </w:r>
            <w:r>
              <w:rPr>
                <w:rFonts w:hint="eastAsia" w:cs="Times New Roman"/>
                <w:color w:val="auto"/>
                <w:sz w:val="24"/>
                <w:szCs w:val="24"/>
                <w:lang w:val="en-US" w:eastAsia="zh-CN"/>
              </w:rPr>
              <w:t>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审核员：冉景洲 </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审核时间：2022年04月2</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日</w:t>
            </w:r>
            <w:r>
              <w:rPr>
                <w:rFonts w:hint="eastAsia" w:cs="Times New Roman"/>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宋体" w:hAnsi="宋体" w:eastAsia="宋体" w:cs="新宋体"/>
                <w:color w:val="auto"/>
                <w:sz w:val="21"/>
                <w:szCs w:val="21"/>
                <w:lang w:val="en-US" w:eastAsia="zh-CN"/>
              </w:rPr>
            </w:pPr>
            <w:r>
              <w:rPr>
                <w:rFonts w:hint="eastAsia" w:ascii="Times New Roman" w:hAnsi="Times New Roman" w:eastAsia="宋体" w:cs="Times New Roman"/>
                <w:color w:val="auto"/>
                <w:sz w:val="24"/>
                <w:szCs w:val="24"/>
                <w:lang w:val="en-US" w:eastAsia="zh-CN"/>
              </w:rPr>
              <w:t>审核条款：</w:t>
            </w:r>
            <w:r>
              <w:rPr>
                <w:rFonts w:hint="eastAsia" w:ascii="宋体" w:hAnsi="宋体" w:cs="新宋体"/>
                <w:color w:val="auto"/>
                <w:sz w:val="21"/>
                <w:szCs w:val="21"/>
                <w:lang w:eastAsia="zh-CN"/>
              </w:rPr>
              <w:t>EMS</w:t>
            </w:r>
            <w:r>
              <w:rPr>
                <w:rFonts w:hint="eastAsia" w:ascii="宋体" w:hAnsi="宋体" w:cs="新宋体"/>
                <w:color w:val="auto"/>
                <w:sz w:val="21"/>
                <w:szCs w:val="21"/>
              </w:rPr>
              <w:t>：5.3组织的角色、职责和权限、6.1.2环境因素；6.2目标及其达成的策划；7.4沟通；8.1运行策划和控制；8.2应急准备和响应</w:t>
            </w:r>
            <w:r>
              <w:rPr>
                <w:rFonts w:hint="eastAsia" w:ascii="宋体" w:hAnsi="宋体" w:cs="新宋体"/>
                <w:color w:val="auto"/>
                <w:sz w:val="21"/>
                <w:szCs w:val="21"/>
                <w:lang w:val="en-US" w:eastAsia="zh-CN"/>
              </w:rPr>
              <w:t>；</w:t>
            </w:r>
          </w:p>
          <w:p>
            <w:pPr>
              <w:snapToGrid w:val="0"/>
              <w:spacing w:line="240" w:lineRule="exact"/>
              <w:rPr>
                <w:rFonts w:hint="eastAsia" w:ascii="Times New Roman" w:hAnsi="Times New Roman" w:eastAsia="宋体" w:cs="Times New Roman"/>
                <w:color w:val="auto"/>
                <w:sz w:val="24"/>
                <w:szCs w:val="24"/>
                <w:lang w:val="en-US" w:eastAsia="zh-CN"/>
              </w:rPr>
            </w:pPr>
            <w:r>
              <w:rPr>
                <w:rFonts w:hint="eastAsia" w:ascii="宋体" w:hAnsi="宋体" w:cs="新宋体"/>
                <w:color w:val="auto"/>
                <w:sz w:val="21"/>
                <w:szCs w:val="21"/>
                <w:lang w:eastAsia="zh-CN"/>
              </w:rPr>
              <w:t>OHSMS</w:t>
            </w:r>
            <w:r>
              <w:rPr>
                <w:rFonts w:hint="eastAsia" w:ascii="宋体" w:hAnsi="宋体" w:cs="新宋体"/>
                <w:color w:val="auto"/>
                <w:sz w:val="21"/>
                <w:szCs w:val="21"/>
              </w:rPr>
              <w:t>：5.3组织的角色、职责和权限；6.1.2危险源辨识和职业安全风险评价；6.2目标及其实现的策划；7.4沟通；8.1运行策划和控制；8.2应急准备和响应；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5.3；</w:t>
            </w:r>
          </w:p>
          <w:p>
            <w:pPr>
              <w:rPr>
                <w:rFonts w:ascii="宋体" w:hAnsi="宋体" w:cs="新宋体"/>
                <w:color w:val="auto"/>
                <w:szCs w:val="21"/>
              </w:rPr>
            </w:pPr>
          </w:p>
        </w:tc>
        <w:tc>
          <w:tcPr>
            <w:tcW w:w="10004" w:type="dxa"/>
          </w:tcPr>
          <w:p>
            <w:pPr>
              <w:autoSpaceDE w:val="0"/>
              <w:autoSpaceDN w:val="0"/>
              <w:adjustRightInd w:val="0"/>
              <w:spacing w:line="400" w:lineRule="exact"/>
              <w:jc w:val="left"/>
              <w:rPr>
                <w:color w:val="auto"/>
              </w:rPr>
            </w:pPr>
            <w:r>
              <w:rPr>
                <w:rFonts w:hint="eastAsia"/>
                <w:color w:val="auto"/>
              </w:rPr>
              <w:t>查，</w:t>
            </w:r>
            <w:r>
              <w:rPr>
                <w:rFonts w:hint="eastAsia"/>
                <w:color w:val="auto"/>
                <w:lang w:eastAsia="zh-CN"/>
              </w:rPr>
              <w:t>供销部</w:t>
            </w:r>
            <w:r>
              <w:rPr>
                <w:rFonts w:hint="eastAsia"/>
                <w:color w:val="auto"/>
              </w:rPr>
              <w:t>的岗位职责和权限如下：</w:t>
            </w:r>
          </w:p>
          <w:p>
            <w:pPr>
              <w:ind w:left="420" w:leftChars="200"/>
              <w:rPr>
                <w:color w:val="auto"/>
                <w:szCs w:val="22"/>
              </w:rPr>
            </w:pPr>
            <w:r>
              <w:rPr>
                <w:rFonts w:hint="eastAsia"/>
                <w:color w:val="auto"/>
                <w:szCs w:val="22"/>
              </w:rPr>
              <w:t>1）负责市场识别以及顾客沟通和联络；</w:t>
            </w:r>
          </w:p>
          <w:p>
            <w:pPr>
              <w:ind w:left="420" w:leftChars="200"/>
              <w:rPr>
                <w:color w:val="auto"/>
                <w:szCs w:val="22"/>
              </w:rPr>
            </w:pPr>
            <w:r>
              <w:rPr>
                <w:rFonts w:hint="eastAsia"/>
                <w:color w:val="auto"/>
                <w:szCs w:val="22"/>
              </w:rPr>
              <w:t>2）负责进行市场调研和分析，组织对顾客满意的调查，编制相应的调查分析报告；</w:t>
            </w:r>
          </w:p>
          <w:p>
            <w:pPr>
              <w:ind w:firstLine="420" w:firstLineChars="200"/>
              <w:rPr>
                <w:color w:val="auto"/>
              </w:rPr>
            </w:pPr>
            <w:r>
              <w:rPr>
                <w:rFonts w:hint="eastAsia"/>
                <w:color w:val="auto"/>
              </w:rPr>
              <w:t>3）负责原、辅料的采购管理，保证所购原料、辅料、包装物料的质量；</w:t>
            </w:r>
          </w:p>
          <w:p>
            <w:pPr>
              <w:ind w:left="420" w:leftChars="200"/>
              <w:rPr>
                <w:color w:val="auto"/>
              </w:rPr>
            </w:pPr>
            <w:r>
              <w:rPr>
                <w:rFonts w:hint="eastAsia"/>
                <w:color w:val="auto"/>
              </w:rPr>
              <w:t>4）保证采购产品质量，降低采购成本；</w:t>
            </w:r>
          </w:p>
          <w:p>
            <w:pPr>
              <w:ind w:left="420" w:leftChars="200"/>
              <w:rPr>
                <w:color w:val="auto"/>
              </w:rPr>
            </w:pPr>
            <w:r>
              <w:rPr>
                <w:rFonts w:hint="eastAsia"/>
                <w:color w:val="auto"/>
              </w:rPr>
              <w:t>5）负责采购物资的采购、搬运、贮存、防护和交付；</w:t>
            </w:r>
          </w:p>
          <w:p>
            <w:pPr>
              <w:ind w:left="420" w:leftChars="200"/>
              <w:rPr>
                <w:color w:val="auto"/>
              </w:rPr>
            </w:pPr>
            <w:r>
              <w:rPr>
                <w:rFonts w:hint="eastAsia"/>
                <w:color w:val="auto"/>
              </w:rPr>
              <w:t>6）供方调查、评价和选择，及供方业绩记录；</w:t>
            </w:r>
          </w:p>
          <w:p>
            <w:pPr>
              <w:ind w:left="420" w:leftChars="200"/>
              <w:rPr>
                <w:color w:val="auto"/>
              </w:rPr>
            </w:pPr>
            <w:r>
              <w:rPr>
                <w:rFonts w:hint="eastAsia"/>
                <w:color w:val="auto"/>
              </w:rPr>
              <w:t>7）合格供方名录的建立及更新。</w:t>
            </w:r>
          </w:p>
          <w:p>
            <w:pPr>
              <w:widowControl/>
              <w:ind w:firstLine="420" w:firstLineChars="200"/>
              <w:jc w:val="left"/>
              <w:rPr>
                <w:color w:val="auto"/>
              </w:rPr>
            </w:pPr>
            <w:r>
              <w:rPr>
                <w:rFonts w:hint="eastAsia"/>
                <w:color w:val="auto"/>
              </w:rPr>
              <w:t>8）负责本部门环境、职业健康安全管理。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pStyle w:val="2"/>
              <w:rPr>
                <w:color w:val="auto"/>
              </w:rPr>
            </w:pPr>
            <w:r>
              <w:rPr>
                <w:rFonts w:hint="eastAsia"/>
                <w:color w:val="auto"/>
                <w:lang w:eastAsia="zh-CN"/>
              </w:rPr>
              <w:t>供销部</w:t>
            </w:r>
            <w:r>
              <w:rPr>
                <w:rFonts w:hint="eastAsia" w:ascii="宋体" w:hAnsi="宋体" w:cs="宋体"/>
                <w:color w:val="auto"/>
                <w:szCs w:val="21"/>
              </w:rPr>
              <w:t>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《环境因素识别与评价程序》</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供销部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eastAsia="宋体" w:cs="宋体"/>
                <w:color w:val="auto"/>
                <w:szCs w:val="21"/>
                <w:lang w:eastAsia="zh-CN"/>
              </w:rPr>
              <w:t>现场查看，部门的主要工作为顾客提供电子科技设备、安防产品、软硬件的销售等采购；采购和销售过程中有办公固废、辅料、包装箱/袋等固废，部门的环境因素识别和重要环境因素基本到位。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供销部</w:t>
            </w:r>
            <w:r>
              <w:rPr>
                <w:rFonts w:hint="eastAsia" w:ascii="宋体" w:cs="宋体"/>
                <w:color w:val="auto"/>
                <w:szCs w:val="21"/>
              </w:rPr>
              <w:t>经过辨识与评审形成了</w:t>
            </w:r>
            <w:r>
              <w:rPr>
                <w:rFonts w:hint="eastAsia" w:ascii="宋体" w:hAnsi="宋体" w:cs="宋体"/>
                <w:color w:val="auto"/>
                <w:szCs w:val="21"/>
              </w:rPr>
              <w:t>《危险源识别与风险评价程序》，包括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供销部</w:t>
            </w:r>
            <w:r>
              <w:rPr>
                <w:rFonts w:hint="eastAsia" w:ascii="宋体" w:hAnsi="宋体" w:cs="宋体"/>
                <w:color w:val="auto"/>
                <w:szCs w:val="21"/>
              </w:rPr>
              <w:t>采用打分法确定重大风险是：</w:t>
            </w:r>
            <w:r>
              <w:rPr>
                <w:rFonts w:hint="eastAsia"/>
                <w:color w:val="auto"/>
                <w:szCs w:val="21"/>
              </w:rPr>
              <w:t>1）火灾；2）触电</w:t>
            </w:r>
            <w:r>
              <w:rPr>
                <w:rFonts w:hint="eastAsia"/>
                <w:color w:val="auto"/>
                <w:szCs w:val="21"/>
                <w:lang w:val="en-US" w:eastAsia="zh-CN"/>
              </w:rPr>
              <w:t>3）</w:t>
            </w:r>
            <w:r>
              <w:rPr>
                <w:rFonts w:hint="eastAsia"/>
                <w:color w:val="auto"/>
                <w:szCs w:val="21"/>
                <w:lang w:eastAsia="zh-CN"/>
              </w:rPr>
              <w:t>意外伤害；</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查，风险控制措施有：  </w:t>
            </w:r>
          </w:p>
          <w:p>
            <w:pPr>
              <w:numPr>
                <w:ilvl w:val="0"/>
                <w:numId w:val="7"/>
              </w:numPr>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相关方告知</w:t>
            </w:r>
            <w:r>
              <w:rPr>
                <w:rFonts w:hint="eastAsia" w:ascii="宋体" w:hAnsi="宋体" w:eastAsia="宋体" w:cs="宋体"/>
                <w:color w:val="auto"/>
                <w:szCs w:val="21"/>
                <w:lang w:eastAsia="zh-CN"/>
              </w:rPr>
              <w:t>危险源</w:t>
            </w:r>
            <w:r>
              <w:rPr>
                <w:rFonts w:hint="eastAsia" w:ascii="宋体" w:hAnsi="宋体" w:eastAsia="宋体" w:cs="宋体"/>
                <w:color w:val="auto"/>
                <w:szCs w:val="21"/>
              </w:rPr>
              <w:t>、定期检查线路；设立消防逃生通道、消防设备配备</w:t>
            </w:r>
            <w:r>
              <w:rPr>
                <w:rFonts w:hint="eastAsia" w:ascii="宋体" w:hAnsi="宋体" w:eastAsia="宋体" w:cs="宋体"/>
                <w:color w:val="auto"/>
                <w:szCs w:val="21"/>
                <w:lang w:eastAsia="zh-CN"/>
              </w:rPr>
              <w:t>并</w:t>
            </w:r>
            <w:r>
              <w:rPr>
                <w:rFonts w:hint="eastAsia" w:ascii="宋体" w:hAnsi="宋体" w:eastAsia="宋体" w:cs="宋体"/>
                <w:color w:val="auto"/>
                <w:szCs w:val="21"/>
              </w:rPr>
              <w:t>定期检查；</w:t>
            </w:r>
          </w:p>
          <w:p>
            <w:pPr>
              <w:numPr>
                <w:ilvl w:val="0"/>
                <w:numId w:val="7"/>
              </w:numPr>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定期对人员进行安全和消防方面教育培训。发放防暑降温的劳保用品，要求用电作业人员持证执业，出差人员不可带病出差，驾驶人员不可疲劳带病驾驶。</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cs="宋体"/>
                <w:bCs w:val="0"/>
                <w:color w:val="auto"/>
                <w:spacing w:val="0"/>
                <w:kern w:val="2"/>
                <w:sz w:val="21"/>
                <w:szCs w:val="21"/>
                <w:lang w:val="en-US" w:eastAsia="zh-CN" w:bidi="ar-SA"/>
              </w:rPr>
              <w:t>告之公司业务人员外出办事或服务时严格按客户要求进行新完疫情防控（如提供核酸检测证明，需佩戴口罩和测量体温等措施），</w:t>
            </w:r>
            <w:r>
              <w:rPr>
                <w:rFonts w:hint="eastAsia" w:ascii="宋体" w:hAnsi="宋体" w:eastAsia="宋体" w:cs="宋体"/>
                <w:bCs w:val="0"/>
                <w:color w:val="auto"/>
                <w:spacing w:val="0"/>
                <w:kern w:val="2"/>
                <w:sz w:val="21"/>
                <w:szCs w:val="21"/>
                <w:lang w:val="en-US" w:eastAsia="zh-CN" w:bidi="ar-SA"/>
              </w:rPr>
              <w:t>并定期对</w:t>
            </w:r>
            <w:r>
              <w:rPr>
                <w:rFonts w:hint="eastAsia" w:ascii="宋体" w:hAnsi="宋体" w:cs="宋体"/>
                <w:bCs w:val="0"/>
                <w:color w:val="auto"/>
                <w:spacing w:val="0"/>
                <w:kern w:val="2"/>
                <w:sz w:val="21"/>
                <w:szCs w:val="21"/>
                <w:lang w:val="en-US" w:eastAsia="zh-CN" w:bidi="ar-SA"/>
              </w:rPr>
              <w:t>办公</w:t>
            </w:r>
            <w:r>
              <w:rPr>
                <w:rFonts w:hint="eastAsia" w:ascii="宋体" w:hAnsi="宋体" w:eastAsia="宋体" w:cs="宋体"/>
                <w:bCs w:val="0"/>
                <w:color w:val="auto"/>
                <w:spacing w:val="0"/>
                <w:kern w:val="2"/>
                <w:sz w:val="21"/>
                <w:szCs w:val="21"/>
                <w:lang w:val="en-US" w:eastAsia="zh-CN" w:bidi="ar-SA"/>
              </w:rPr>
              <w:t>区域喷洒消毒水消毒</w:t>
            </w:r>
            <w:r>
              <w:rPr>
                <w:rFonts w:hint="eastAsia" w:ascii="宋体" w:hAnsi="宋体" w:cs="宋体"/>
                <w:bCs w:val="0"/>
                <w:color w:val="auto"/>
                <w:spacing w:val="0"/>
                <w:kern w:val="2"/>
                <w:sz w:val="21"/>
                <w:szCs w:val="21"/>
                <w:lang w:val="en-US" w:eastAsia="zh-CN" w:bidi="ar-SA"/>
              </w:rPr>
              <w:t>。</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参与消防应急预案的制订及演练等。</w:t>
            </w:r>
          </w:p>
          <w:p>
            <w:pPr>
              <w:spacing w:line="400" w:lineRule="exact"/>
              <w:ind w:firstLine="420" w:firstLineChars="200"/>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危险源识别基本充分，控制措施需要完善。</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供销部</w:t>
            </w:r>
            <w:r>
              <w:rPr>
                <w:rFonts w:hint="eastAsia" w:ascii="宋体" w:hAnsi="宋体" w:cs="Arial"/>
                <w:iCs/>
                <w:color w:val="auto"/>
                <w:szCs w:val="21"/>
              </w:rPr>
              <w:t>环境</w:t>
            </w:r>
            <w:r>
              <w:rPr>
                <w:rFonts w:hint="eastAsia" w:ascii="宋体" w:hAnsi="宋体"/>
                <w:color w:val="auto"/>
                <w:szCs w:val="21"/>
              </w:rPr>
              <w:t>目标：</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完成（</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lang w:val="en-US" w:eastAsia="zh-CN"/>
              </w:rPr>
              <w:t>考核频次：次/季度</w:t>
            </w:r>
            <w:r>
              <w:rPr>
                <w:rFonts w:hint="eastAsia" w:ascii="宋体" w:hAnsi="宋体" w:cs="宋体"/>
                <w:color w:val="auto"/>
                <w:szCs w:val="21"/>
              </w:rPr>
              <w:t>）</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1）固体废弃物分类处理率100%          实测：100%</w:t>
            </w:r>
          </w:p>
          <w:p>
            <w:pPr>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 xml:space="preserve">2）火灾事故为零；              </w:t>
            </w:r>
            <w:r>
              <w:rPr>
                <w:rFonts w:hint="eastAsia" w:ascii="宋体" w:hAnsi="宋体" w:cs="宋体"/>
                <w:bCs w:val="0"/>
                <w:color w:val="auto"/>
                <w:spacing w:val="0"/>
                <w:kern w:val="2"/>
                <w:sz w:val="21"/>
                <w:szCs w:val="21"/>
                <w:lang w:val="en-US" w:eastAsia="zh-CN" w:bidi="ar-SA"/>
              </w:rPr>
              <w:t xml:space="preserve">      </w:t>
            </w:r>
            <w:r>
              <w:rPr>
                <w:rFonts w:hint="eastAsia" w:ascii="宋体" w:hAnsi="宋体" w:eastAsia="宋体" w:cs="宋体"/>
                <w:bCs w:val="0"/>
                <w:color w:val="auto"/>
                <w:spacing w:val="0"/>
                <w:kern w:val="2"/>
                <w:sz w:val="21"/>
                <w:szCs w:val="21"/>
                <w:lang w:val="en-US" w:eastAsia="zh-CN" w:bidi="ar-SA"/>
              </w:rPr>
              <w:t xml:space="preserve"> 实测：零</w:t>
            </w:r>
          </w:p>
          <w:p>
            <w:pPr>
              <w:pStyle w:val="20"/>
              <w:rPr>
                <w:rFonts w:hint="default"/>
                <w:color w:val="auto"/>
                <w:lang w:val="en-US" w:eastAsia="zh-CN"/>
              </w:rPr>
            </w:pPr>
            <w:r>
              <w:rPr>
                <w:rFonts w:hint="eastAsia" w:ascii="宋体" w:hAnsi="宋体" w:cs="宋体"/>
                <w:bCs w:val="0"/>
                <w:color w:val="auto"/>
                <w:spacing w:val="0"/>
                <w:kern w:val="2"/>
                <w:sz w:val="21"/>
                <w:szCs w:val="21"/>
                <w:lang w:val="en-US" w:eastAsia="zh-CN" w:bidi="ar-SA"/>
              </w:rPr>
              <w:t>3）意外伤害为0                        实测：零</w:t>
            </w:r>
          </w:p>
          <w:p>
            <w:pPr>
              <w:spacing w:line="400" w:lineRule="atLeast"/>
              <w:ind w:right="17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2022年3</w:t>
            </w:r>
            <w:r>
              <w:rPr>
                <w:rFonts w:hint="eastAsia" w:ascii="宋体" w:hAnsi="宋体" w:cs="宋体"/>
                <w:color w:val="auto"/>
                <w:szCs w:val="21"/>
                <w:lang w:eastAsia="zh-CN"/>
              </w:rPr>
              <w:t>月</w:t>
            </w:r>
            <w:r>
              <w:rPr>
                <w:rFonts w:hint="eastAsia" w:ascii="宋体" w:hAnsi="宋体" w:cs="宋体"/>
                <w:color w:val="auto"/>
                <w:szCs w:val="21"/>
                <w:lang w:eastAsia="zh-CN"/>
              </w:rPr>
              <w:t>供销部</w:t>
            </w:r>
            <w:r>
              <w:rPr>
                <w:rFonts w:hint="eastAsia" w:ascii="宋体" w:hAnsi="宋体" w:cs="宋体"/>
                <w:color w:val="auto"/>
                <w:szCs w:val="21"/>
              </w:rPr>
              <w:t>目标完成情况：均能达到要求。</w:t>
            </w:r>
          </w:p>
          <w:p>
            <w:pPr>
              <w:widowControl/>
              <w:jc w:val="left"/>
              <w:rPr>
                <w:rFonts w:ascii="宋体" w:hAnsi="宋体"/>
                <w:color w:val="auto"/>
                <w:szCs w:val="21"/>
                <w:highlight w:val="green"/>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 xml:space="preserve">沟通 </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7.4 </w:t>
            </w:r>
          </w:p>
          <w:p>
            <w:pPr>
              <w:rPr>
                <w:rFonts w:ascii="宋体" w:hAnsi="宋体" w:cs="新宋体"/>
                <w:color w:val="auto"/>
                <w:szCs w:val="21"/>
              </w:rPr>
            </w:pPr>
          </w:p>
        </w:tc>
        <w:tc>
          <w:tcPr>
            <w:tcW w:w="10004" w:type="dxa"/>
          </w:tcPr>
          <w:p>
            <w:pPr>
              <w:pStyle w:val="11"/>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《信息交流</w:t>
            </w:r>
            <w:r>
              <w:rPr>
                <w:rFonts w:hint="eastAsia" w:ascii="宋体" w:hAnsi="宋体" w:cs="Arial"/>
                <w:iCs/>
                <w:color w:val="auto"/>
                <w:kern w:val="2"/>
                <w:sz w:val="21"/>
                <w:szCs w:val="21"/>
                <w:lang w:eastAsia="zh-CN"/>
              </w:rPr>
              <w:t>和沟通控制</w:t>
            </w:r>
            <w:r>
              <w:rPr>
                <w:rFonts w:hint="eastAsia" w:ascii="宋体" w:hAnsi="宋体" w:cs="Arial"/>
                <w:iCs/>
                <w:color w:val="auto"/>
                <w:kern w:val="2"/>
                <w:sz w:val="21"/>
                <w:szCs w:val="21"/>
              </w:rPr>
              <w:t>程序》规定了公司内外信息交流、协商的对象、方式、记录等。</w:t>
            </w:r>
          </w:p>
          <w:p>
            <w:pPr>
              <w:pStyle w:val="11"/>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1）告知员工：质量、环境管理者代表是</w:t>
            </w:r>
            <w:r>
              <w:rPr>
                <w:rFonts w:hint="eastAsia" w:ascii="宋体" w:hAnsi="宋体" w:cs="宋体"/>
                <w:color w:val="auto"/>
                <w:szCs w:val="21"/>
                <w:lang w:val="en-US" w:eastAsia="zh-CN"/>
              </w:rPr>
              <w:t>陈权</w:t>
            </w:r>
            <w:r>
              <w:rPr>
                <w:rFonts w:hint="eastAsia" w:ascii="宋体" w:hAnsi="宋体" w:cs="Arial"/>
                <w:iCs/>
                <w:color w:val="auto"/>
                <w:szCs w:val="21"/>
              </w:rPr>
              <w:t>及职业健康安全事务代表是</w:t>
            </w:r>
            <w:r>
              <w:rPr>
                <w:rFonts w:hint="eastAsia" w:ascii="宋体" w:hAnsi="宋体" w:cs="Arial"/>
                <w:iCs/>
                <w:color w:val="auto"/>
                <w:szCs w:val="21"/>
                <w:lang w:eastAsia="zh-CN"/>
              </w:rPr>
              <w:t>任彦霖</w:t>
            </w:r>
            <w:r>
              <w:rPr>
                <w:rFonts w:hint="eastAsia" w:ascii="宋体" w:hAnsi="宋体" w:cs="Arial"/>
                <w:iCs/>
                <w:color w:val="auto"/>
                <w:szCs w:val="21"/>
              </w:rPr>
              <w:t>；</w:t>
            </w:r>
          </w:p>
          <w:p>
            <w:pPr>
              <w:widowControl/>
              <w:spacing w:line="400" w:lineRule="atLeast"/>
              <w:ind w:firstLine="315" w:firstLineChars="150"/>
              <w:rPr>
                <w:rFonts w:hint="eastAsia" w:ascii="宋体" w:hAnsi="宋体" w:eastAsia="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hint="eastAsia" w:ascii="宋体" w:hAnsi="宋体" w:eastAsia="宋体" w:cs="宋体"/>
                <w:color w:val="auto"/>
                <w:kern w:val="2"/>
                <w:sz w:val="21"/>
                <w:szCs w:val="21"/>
              </w:rPr>
            </w:pPr>
            <w:r>
              <w:rPr>
                <w:rFonts w:hint="eastAsia" w:ascii="宋体" w:hAnsi="宋体" w:eastAsia="宋体" w:cs="Arial"/>
                <w:iCs/>
                <w:color w:val="auto"/>
                <w:szCs w:val="21"/>
              </w:rPr>
              <w:t>3）组织员工学习：与安全健康、环境管理有关的法律法规，包括《中华人民共和国环境保护法》、《中华人民共和国水污染防治法》、《危险化学品安全管理条</w:t>
            </w:r>
            <w:r>
              <w:rPr>
                <w:rFonts w:hint="eastAsia" w:ascii="宋体" w:hAnsi="宋体" w:eastAsia="宋体" w:cs="宋体"/>
                <w:color w:val="auto"/>
                <w:kern w:val="2"/>
                <w:sz w:val="21"/>
                <w:szCs w:val="21"/>
              </w:rPr>
              <w:t>例》、《工伤保险条例》、《多媒体设备安全指南》等关于员工权益、保险等内容；</w:t>
            </w:r>
          </w:p>
          <w:p>
            <w:pPr>
              <w:pStyle w:val="11"/>
              <w:spacing w:line="400" w:lineRule="exact"/>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4）将劳动保护要求、安全、节能环保要求和意义作为新员工岗前培训内容。</w:t>
            </w:r>
          </w:p>
          <w:p>
            <w:pPr>
              <w:pStyle w:val="11"/>
              <w:spacing w:line="400" w:lineRule="exact"/>
              <w:ind w:firstLine="420" w:firstLineChars="200"/>
              <w:rPr>
                <w:rFonts w:ascii="宋体" w:hAnsi="宋体" w:cs="宋体"/>
                <w:color w:val="auto"/>
                <w:szCs w:val="21"/>
              </w:rPr>
            </w:pPr>
            <w:r>
              <w:rPr>
                <w:rFonts w:hint="eastAsia" w:ascii="宋体" w:hAnsi="宋体" w:eastAsia="宋体" w:cs="宋体"/>
                <w:color w:val="auto"/>
                <w:kern w:val="2"/>
                <w:sz w:val="21"/>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8.1 </w:t>
            </w:r>
          </w:p>
          <w:p>
            <w:pPr>
              <w:rPr>
                <w:rFonts w:ascii="宋体" w:hAnsi="宋体" w:cs="新宋体"/>
                <w:color w:val="auto"/>
                <w:szCs w:val="21"/>
              </w:rPr>
            </w:pPr>
          </w:p>
        </w:tc>
        <w:tc>
          <w:tcPr>
            <w:tcW w:w="10004" w:type="dxa"/>
          </w:tcPr>
          <w:p>
            <w:pPr>
              <w:rPr>
                <w:color w:val="auto"/>
              </w:rPr>
            </w:pPr>
            <w:r>
              <w:rPr>
                <w:rFonts w:hint="eastAsia"/>
                <w:color w:val="auto"/>
              </w:rPr>
              <w:t>查，</w:t>
            </w:r>
            <w:r>
              <w:rPr>
                <w:rFonts w:hint="eastAsia"/>
                <w:color w:val="auto"/>
                <w:lang w:eastAsia="zh-CN"/>
              </w:rPr>
              <w:t>供销部</w:t>
            </w:r>
            <w:r>
              <w:rPr>
                <w:rFonts w:hint="eastAsia"/>
                <w:color w:val="auto"/>
              </w:rPr>
              <w:t>实施以下环境</w:t>
            </w:r>
            <w:r>
              <w:rPr>
                <w:rFonts w:hint="eastAsia"/>
                <w:color w:val="auto"/>
                <w:lang w:eastAsia="zh-CN"/>
              </w:rPr>
              <w:t>、</w:t>
            </w:r>
            <w:r>
              <w:rPr>
                <w:rFonts w:hint="eastAsia"/>
                <w:color w:val="auto"/>
              </w:rPr>
              <w:t>安全管理制度：《固体废弃物管理规定》《消防管理制度》、《安全检查制度》、《火灾</w:t>
            </w:r>
            <w:r>
              <w:rPr>
                <w:rFonts w:hint="eastAsia"/>
                <w:color w:val="auto"/>
                <w:lang w:eastAsia="zh-CN"/>
              </w:rPr>
              <w:t>、触电</w:t>
            </w:r>
            <w:r>
              <w:rPr>
                <w:rFonts w:hint="eastAsia"/>
                <w:color w:val="auto"/>
              </w:rPr>
              <w:t>事故应急救援预案》、《运行管理制度》等。</w:t>
            </w:r>
          </w:p>
          <w:p>
            <w:pPr>
              <w:rPr>
                <w:color w:val="auto"/>
              </w:rPr>
            </w:pPr>
            <w:r>
              <w:rPr>
                <w:rFonts w:hint="eastAsia"/>
                <w:color w:val="auto"/>
              </w:rPr>
              <w:t>查不可接受风险源：</w:t>
            </w:r>
          </w:p>
          <w:p>
            <w:pPr>
              <w:numPr>
                <w:ilvl w:val="0"/>
                <w:numId w:val="8"/>
              </w:numPr>
              <w:rPr>
                <w:rFonts w:hint="eastAsia"/>
                <w:color w:val="auto"/>
                <w:lang w:eastAsia="zh-CN"/>
              </w:rPr>
            </w:pPr>
            <w:r>
              <w:rPr>
                <w:rFonts w:hint="eastAsia"/>
                <w:color w:val="auto"/>
              </w:rPr>
              <w:t>火灾；2）触电</w:t>
            </w:r>
            <w:r>
              <w:rPr>
                <w:rFonts w:hint="eastAsia"/>
                <w:color w:val="auto"/>
                <w:lang w:val="en-US" w:eastAsia="zh-CN"/>
              </w:rPr>
              <w:t>3）</w:t>
            </w:r>
            <w:r>
              <w:rPr>
                <w:rFonts w:hint="eastAsia"/>
                <w:color w:val="auto"/>
                <w:lang w:eastAsia="zh-CN"/>
              </w:rPr>
              <w:t>意外伤害</w:t>
            </w:r>
          </w:p>
          <w:p>
            <w:pPr>
              <w:numPr>
                <w:ilvl w:val="0"/>
                <w:numId w:val="0"/>
              </w:numPr>
              <w:rPr>
                <w:color w:val="auto"/>
              </w:rPr>
            </w:pPr>
            <w:r>
              <w:rPr>
                <w:rFonts w:hint="eastAsia"/>
                <w:color w:val="auto"/>
              </w:rPr>
              <w:t>查重要环境因素：</w:t>
            </w:r>
          </w:p>
          <w:p>
            <w:pPr>
              <w:numPr>
                <w:ilvl w:val="0"/>
                <w:numId w:val="0"/>
              </w:numPr>
              <w:rPr>
                <w:color w:val="auto"/>
              </w:rPr>
            </w:pPr>
            <w:r>
              <w:rPr>
                <w:rFonts w:hint="eastAsia"/>
                <w:color w:val="auto"/>
                <w:lang w:val="en-US" w:eastAsia="zh-CN"/>
              </w:rPr>
              <w:t>1）</w:t>
            </w:r>
            <w:r>
              <w:rPr>
                <w:rFonts w:hint="eastAsia"/>
                <w:color w:val="auto"/>
              </w:rPr>
              <w:t>潜在火灾；</w:t>
            </w:r>
            <w:r>
              <w:rPr>
                <w:rFonts w:hint="eastAsia"/>
                <w:color w:val="auto"/>
                <w:lang w:val="en-US" w:eastAsia="zh-CN"/>
              </w:rPr>
              <w:t>2）</w:t>
            </w:r>
            <w:r>
              <w:rPr>
                <w:rFonts w:hint="eastAsia"/>
                <w:color w:val="auto"/>
              </w:rPr>
              <w:t>固废排放；</w:t>
            </w:r>
          </w:p>
          <w:p>
            <w:pPr>
              <w:rPr>
                <w:color w:val="auto"/>
              </w:rPr>
            </w:pPr>
            <w:r>
              <w:rPr>
                <w:rFonts w:hint="eastAsia"/>
                <w:color w:val="auto"/>
              </w:rPr>
              <w:t>查看，公司制订的相应的安全管理制度及管理方案，对不可接受风险源进行管控。</w:t>
            </w:r>
          </w:p>
          <w:p>
            <w:pPr>
              <w:ind w:firstLine="420" w:firstLineChars="200"/>
              <w:rPr>
                <w:rFonts w:hint="default" w:ascii="宋体" w:hAnsi="宋体" w:cs="宋体"/>
                <w:color w:val="auto"/>
                <w:szCs w:val="21"/>
                <w:lang w:val="en-US"/>
              </w:rPr>
            </w:pPr>
            <w:r>
              <w:rPr>
                <w:rFonts w:hint="eastAsia" w:ascii="宋体" w:hAnsi="宋体" w:cs="宋体"/>
                <w:color w:val="auto"/>
                <w:szCs w:val="21"/>
              </w:rPr>
              <w:t>查</w:t>
            </w:r>
            <w:r>
              <w:rPr>
                <w:rFonts w:hint="eastAsia" w:ascii="宋体" w:hAnsi="宋体" w:cs="宋体"/>
                <w:color w:val="auto"/>
                <w:szCs w:val="21"/>
                <w:lang w:eastAsia="zh-CN"/>
              </w:rPr>
              <w:t>供销部</w:t>
            </w:r>
            <w:r>
              <w:rPr>
                <w:rFonts w:hint="eastAsia" w:ascii="宋体" w:hAnsi="宋体" w:cs="宋体"/>
                <w:color w:val="auto"/>
                <w:szCs w:val="21"/>
              </w:rPr>
              <w:t>办公区域安全</w:t>
            </w:r>
            <w:r>
              <w:rPr>
                <w:rFonts w:hint="eastAsia" w:ascii="宋体" w:hAnsi="宋体" w:cs="宋体"/>
                <w:color w:val="auto"/>
                <w:szCs w:val="21"/>
                <w:lang w:val="en-GB"/>
              </w:rPr>
              <w:t>运行控制情况：办公过程注意节约用电，做到人走灯灭，电脑长时间不用时关机，下班前要关闭电源；</w:t>
            </w:r>
            <w:r>
              <w:rPr>
                <w:rFonts w:hint="eastAsia" w:ascii="宋体" w:hAnsi="宋体" w:cs="宋体"/>
                <w:color w:val="auto"/>
                <w:szCs w:val="21"/>
              </w:rPr>
              <w:t>加强</w:t>
            </w:r>
            <w:r>
              <w:rPr>
                <w:rFonts w:hint="eastAsia" w:ascii="宋体" w:hAnsi="宋体" w:cs="宋体"/>
                <w:color w:val="auto"/>
                <w:szCs w:val="21"/>
                <w:lang w:eastAsia="zh-CN"/>
              </w:rPr>
              <w:t>员工道路</w:t>
            </w:r>
            <w:r>
              <w:rPr>
                <w:rFonts w:hint="eastAsia" w:ascii="宋体" w:hAnsi="宋体" w:cs="宋体"/>
                <w:color w:val="auto"/>
                <w:szCs w:val="21"/>
              </w:rPr>
              <w:t>安全</w:t>
            </w:r>
            <w:r>
              <w:rPr>
                <w:rFonts w:hint="eastAsia" w:ascii="宋体" w:hAnsi="宋体" w:cs="宋体"/>
                <w:color w:val="auto"/>
                <w:szCs w:val="21"/>
                <w:lang w:eastAsia="zh-CN"/>
              </w:rPr>
              <w:t>意识</w:t>
            </w:r>
            <w:r>
              <w:rPr>
                <w:rFonts w:hint="eastAsia" w:ascii="宋体" w:hAnsi="宋体" w:cs="宋体"/>
                <w:color w:val="auto"/>
                <w:szCs w:val="21"/>
              </w:rPr>
              <w:t>教育，提高安全防护意识；</w:t>
            </w:r>
            <w:r>
              <w:rPr>
                <w:rFonts w:hint="eastAsia" w:ascii="宋体" w:hAnsi="宋体" w:cs="宋体"/>
                <w:color w:val="auto"/>
                <w:szCs w:val="21"/>
                <w:lang w:eastAsia="zh-CN"/>
              </w:rPr>
              <w:t>车辆定期保养，不带病出车、疲劳驾驶</w:t>
            </w:r>
            <w:r>
              <w:rPr>
                <w:rFonts w:hint="eastAsia" w:ascii="宋体" w:hAnsi="宋体" w:cs="宋体"/>
                <w:color w:val="auto"/>
                <w:szCs w:val="21"/>
                <w:lang w:val="en-US" w:eastAsia="zh-CN"/>
              </w:rPr>
              <w:t>；注意</w:t>
            </w:r>
            <w:r>
              <w:rPr>
                <w:rFonts w:hint="eastAsia" w:ascii="宋体" w:hAnsi="宋体" w:cs="宋体"/>
                <w:color w:val="auto"/>
                <w:szCs w:val="21"/>
                <w:lang w:eastAsia="zh-CN"/>
              </w:rPr>
              <w:t>高温天气</w:t>
            </w:r>
            <w:r>
              <w:rPr>
                <w:rFonts w:hint="eastAsia" w:ascii="宋体" w:hAnsi="宋体" w:cs="宋体"/>
                <w:color w:val="auto"/>
                <w:szCs w:val="21"/>
                <w:lang w:val="en-US" w:eastAsia="zh-CN"/>
              </w:rPr>
              <w:t>的防暑工作等；</w:t>
            </w:r>
          </w:p>
          <w:p>
            <w:pPr>
              <w:rPr>
                <w:rFonts w:hint="eastAsia" w:ascii="宋体" w:hAnsi="宋体" w:eastAsia="宋体" w:cs="宋体"/>
                <w:bCs w:val="0"/>
                <w:color w:val="auto"/>
                <w:spacing w:val="0"/>
                <w:kern w:val="2"/>
                <w:sz w:val="21"/>
                <w:szCs w:val="21"/>
                <w:lang w:val="en-GB" w:eastAsia="zh-CN" w:bidi="ar-SA"/>
              </w:rPr>
            </w:pPr>
            <w:r>
              <w:rPr>
                <w:rFonts w:hint="eastAsia" w:ascii="宋体" w:hAnsi="宋体" w:eastAsia="宋体" w:cs="宋体"/>
                <w:bCs w:val="0"/>
                <w:color w:val="auto"/>
                <w:spacing w:val="0"/>
                <w:kern w:val="2"/>
                <w:sz w:val="21"/>
                <w:szCs w:val="21"/>
                <w:lang w:val="en-GB" w:eastAsia="zh-CN" w:bidi="ar-SA"/>
              </w:rPr>
              <w:t>查看：现场未发现大功率电器使用；现场电线有穿管保护，固定布局、现场有禁止吸烟的提醒，办公设备均有接地保护。</w:t>
            </w:r>
          </w:p>
          <w:p>
            <w:pPr>
              <w:ind w:firstLine="210" w:firstLineChars="100"/>
              <w:rPr>
                <w:rFonts w:hint="default" w:ascii="宋体" w:hAnsi="宋体" w:eastAsia="宋体" w:cs="宋体"/>
                <w:bCs w:val="0"/>
                <w:color w:val="auto"/>
                <w:spacing w:val="0"/>
                <w:kern w:val="2"/>
                <w:sz w:val="21"/>
                <w:szCs w:val="21"/>
                <w:lang w:val="en-US" w:eastAsia="zh-CN" w:bidi="ar-SA"/>
              </w:rPr>
            </w:pPr>
            <w:r>
              <w:rPr>
                <w:rFonts w:hint="eastAsia" w:ascii="宋体" w:hAnsi="宋体" w:cs="宋体"/>
                <w:bCs w:val="0"/>
                <w:color w:val="auto"/>
                <w:spacing w:val="0"/>
                <w:kern w:val="2"/>
                <w:sz w:val="21"/>
                <w:szCs w:val="21"/>
                <w:lang w:val="en-US" w:eastAsia="zh-CN" w:bidi="ar-SA"/>
              </w:rPr>
              <w:t>查看供销部门新冠疫情控制措施，有外来人员登记和体温测量记录，办公</w:t>
            </w:r>
            <w:r>
              <w:rPr>
                <w:rFonts w:hint="eastAsia" w:ascii="宋体" w:hAnsi="宋体" w:eastAsia="宋体" w:cs="宋体"/>
                <w:bCs w:val="0"/>
                <w:color w:val="auto"/>
                <w:spacing w:val="0"/>
                <w:kern w:val="2"/>
                <w:sz w:val="21"/>
                <w:szCs w:val="21"/>
                <w:lang w:val="en-US" w:eastAsia="zh-CN" w:bidi="ar-SA"/>
              </w:rPr>
              <w:t>区域消杀记录</w:t>
            </w:r>
            <w:r>
              <w:rPr>
                <w:rFonts w:hint="eastAsia" w:ascii="宋体" w:hAnsi="宋体" w:cs="宋体"/>
                <w:bCs w:val="0"/>
                <w:color w:val="auto"/>
                <w:spacing w:val="0"/>
                <w:kern w:val="2"/>
                <w:sz w:val="21"/>
                <w:szCs w:val="21"/>
                <w:lang w:val="en-US" w:eastAsia="zh-CN" w:bidi="ar-SA"/>
              </w:rPr>
              <w:t>。</w:t>
            </w:r>
          </w:p>
          <w:p>
            <w:pPr>
              <w:rPr>
                <w:rFonts w:hint="eastAsia" w:eastAsia="宋体"/>
                <w:color w:val="auto"/>
                <w:lang w:eastAsia="zh-CN"/>
              </w:rPr>
            </w:pPr>
            <w:r>
              <w:rPr>
                <w:rFonts w:hint="eastAsia" w:eastAsia="宋体"/>
                <w:color w:val="auto"/>
              </w:rPr>
              <w:t>运行策划和控制</w:t>
            </w:r>
            <w:r>
              <w:rPr>
                <w:rFonts w:hint="eastAsia" w:eastAsia="宋体"/>
                <w:color w:val="auto"/>
                <w:lang w:eastAsia="zh-CN"/>
              </w:rPr>
              <w:t>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查见：《应急准备与响应控制程序》、《</w:t>
            </w:r>
            <w:r>
              <w:rPr>
                <w:rFonts w:hint="eastAsia" w:ascii="宋体" w:hAnsi="宋体" w:eastAsia="宋体" w:cs="宋体"/>
                <w:color w:val="auto"/>
                <w:szCs w:val="21"/>
                <w:lang w:eastAsia="zh-CN"/>
              </w:rPr>
              <w:t>火灾</w:t>
            </w:r>
            <w:r>
              <w:rPr>
                <w:rFonts w:hint="eastAsia" w:ascii="宋体" w:hAnsi="宋体" w:eastAsia="宋体" w:cs="宋体"/>
                <w:color w:val="auto"/>
                <w:szCs w:val="21"/>
              </w:rPr>
              <w:t>应急演练方案》</w:t>
            </w:r>
            <w:r>
              <w:rPr>
                <w:rFonts w:hint="eastAsia" w:ascii="宋体" w:hAnsi="宋体" w:eastAsia="宋体" w:cs="宋体"/>
                <w:color w:val="auto"/>
                <w:szCs w:val="21"/>
                <w:lang w:eastAsia="zh-CN"/>
              </w:rPr>
              <w:t>、</w:t>
            </w:r>
            <w:r>
              <w:rPr>
                <w:rFonts w:hint="eastAsia" w:ascii="宋体" w:hAnsi="宋体" w:cs="宋体"/>
                <w:color w:val="auto"/>
                <w:szCs w:val="21"/>
              </w:rPr>
              <w:t>《火灾</w:t>
            </w:r>
            <w:r>
              <w:rPr>
                <w:rFonts w:hint="eastAsia" w:ascii="宋体" w:hAnsi="宋体" w:cs="宋体"/>
                <w:color w:val="auto"/>
                <w:szCs w:val="21"/>
                <w:lang w:eastAsia="zh-CN"/>
              </w:rPr>
              <w:t>、触电</w:t>
            </w:r>
            <w:r>
              <w:rPr>
                <w:rFonts w:hint="eastAsia" w:ascii="宋体" w:hAnsi="宋体" w:cs="宋体"/>
                <w:color w:val="auto"/>
                <w:szCs w:val="21"/>
              </w:rPr>
              <w:t>事故应急救援预案》</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查见：应急演练实况记录：</w:t>
            </w:r>
            <w:r>
              <w:rPr>
                <w:rFonts w:hint="eastAsia" w:ascii="宋体" w:hAnsi="宋体" w:eastAsia="宋体" w:cs="宋体"/>
                <w:color w:val="auto"/>
                <w:szCs w:val="21"/>
                <w:lang w:eastAsia="zh-CN"/>
              </w:rPr>
              <w:t>供销部</w:t>
            </w:r>
            <w:r>
              <w:rPr>
                <w:rFonts w:hint="eastAsia" w:ascii="宋体" w:hAnsi="宋体" w:eastAsia="宋体" w:cs="宋体"/>
                <w:color w:val="auto"/>
                <w:szCs w:val="21"/>
              </w:rPr>
              <w:t>相关人员参加了</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年</w:t>
            </w:r>
            <w:r>
              <w:rPr>
                <w:rFonts w:hint="eastAsia" w:ascii="宋体" w:hAnsi="宋体" w:cs="宋体"/>
                <w:color w:val="auto"/>
                <w:szCs w:val="21"/>
                <w:lang w:val="en-US" w:eastAsia="zh-CN"/>
              </w:rPr>
              <w:t>11</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5</w:t>
            </w:r>
            <w:r>
              <w:rPr>
                <w:rFonts w:hint="eastAsia" w:ascii="宋体" w:hAnsi="宋体" w:eastAsia="宋体" w:cs="宋体"/>
                <w:color w:val="auto"/>
                <w:szCs w:val="21"/>
                <w:lang w:eastAsia="zh-CN"/>
              </w:rPr>
              <w:t>日</w:t>
            </w:r>
            <w:r>
              <w:rPr>
                <w:rFonts w:hint="eastAsia" w:ascii="宋体" w:hAnsi="宋体" w:eastAsia="宋体" w:cs="宋体"/>
                <w:color w:val="auto"/>
                <w:szCs w:val="21"/>
              </w:rPr>
              <w:t>进行的火灾应急演练。</w:t>
            </w:r>
          </w:p>
          <w:p>
            <w:pPr>
              <w:spacing w:line="360" w:lineRule="auto"/>
              <w:rPr>
                <w:rFonts w:hint="eastAsia" w:ascii="宋体" w:hAnsi="宋体" w:eastAsia="宋体" w:cs="宋体"/>
                <w:color w:val="auto"/>
                <w:szCs w:val="21"/>
                <w:highlight w:val="green"/>
              </w:rPr>
            </w:pPr>
            <w:r>
              <w:rPr>
                <w:rFonts w:hint="eastAsia" w:ascii="宋体" w:hAnsi="宋体" w:eastAsia="宋体" w:cs="宋体"/>
                <w:color w:val="auto"/>
                <w:szCs w:val="21"/>
              </w:rPr>
              <w:t>现场对应</w:t>
            </w:r>
            <w:r>
              <w:rPr>
                <w:rFonts w:hint="eastAsia" w:ascii="宋体" w:hAnsi="宋体" w:eastAsia="宋体" w:cs="宋体"/>
                <w:color w:val="auto"/>
                <w:szCs w:val="21"/>
                <w:highlight w:val="none"/>
              </w:rPr>
              <w:t>，部门员工</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火灾安全逃生意识有明显的改善和较大提高。使员工掌握了安全逃生的方式和路径。同时使员工掌握了灭火器材的使用。</w:t>
            </w:r>
          </w:p>
          <w:p>
            <w:pPr>
              <w:spacing w:before="120" w:line="360" w:lineRule="auto"/>
              <w:ind w:firstLine="211" w:firstLineChars="100"/>
              <w:jc w:val="both"/>
              <w:rPr>
                <w:rFonts w:hint="eastAsia" w:ascii="方正仿宋简体" w:eastAsia="方正仿宋简体"/>
                <w:b/>
                <w:bCs w:val="0"/>
                <w:color w:val="auto"/>
              </w:rPr>
            </w:pPr>
            <w:r>
              <w:rPr>
                <w:rFonts w:hint="eastAsia" w:ascii="方正仿宋简体" w:eastAsia="方正仿宋简体"/>
                <w:b/>
                <w:bCs w:val="0"/>
                <w:color w:val="auto"/>
                <w:lang w:val="en-US" w:eastAsia="zh-CN"/>
              </w:rPr>
              <w:t>在供销部库房</w:t>
            </w:r>
            <w:r>
              <w:rPr>
                <w:rFonts w:hint="eastAsia" w:ascii="方正仿宋简体" w:eastAsia="方正仿宋简体"/>
                <w:b/>
                <w:bCs w:val="0"/>
                <w:color w:val="auto"/>
              </w:rPr>
              <w:t>查应急准备设备，消防器材完善、良好，部分</w:t>
            </w:r>
            <w:r>
              <w:rPr>
                <w:rFonts w:hint="eastAsia" w:ascii="方正仿宋简体" w:eastAsia="方正仿宋简体"/>
                <w:b/>
                <w:bCs w:val="0"/>
                <w:color w:val="auto"/>
                <w:lang w:val="en-US" w:eastAsia="zh-CN"/>
              </w:rPr>
              <w:t>消火箱</w:t>
            </w:r>
            <w:r>
              <w:rPr>
                <w:rFonts w:hint="eastAsia" w:ascii="方正仿宋简体" w:eastAsia="方正仿宋简体"/>
                <w:b/>
                <w:bCs w:val="0"/>
                <w:color w:val="auto"/>
              </w:rPr>
              <w:t>前堆放有物品，影响消防器材使用。</w:t>
            </w:r>
          </w:p>
          <w:p>
            <w:pPr>
              <w:keepNext w:val="0"/>
              <w:keepLines w:val="0"/>
              <w:widowControl/>
              <w:suppressLineNumbers w:val="0"/>
              <w:jc w:val="both"/>
              <w:rPr>
                <w:rFonts w:hint="default" w:ascii="宋体" w:hAnsi="宋体" w:eastAsia="宋体"/>
                <w:b/>
                <w:bCs w:val="0"/>
                <w:color w:val="auto"/>
                <w:sz w:val="22"/>
                <w:szCs w:val="22"/>
                <w:highlight w:val="none"/>
                <w:lang w:val="en-US" w:eastAsia="zh-CN"/>
              </w:rPr>
            </w:pPr>
            <w:r>
              <w:rPr>
                <w:rFonts w:hint="eastAsia" w:ascii="宋体" w:hAnsi="宋体"/>
                <w:b/>
                <w:bCs w:val="0"/>
                <w:color w:val="auto"/>
                <w:sz w:val="22"/>
                <w:szCs w:val="22"/>
                <w:highlight w:val="none"/>
                <w:lang w:val="en-US" w:eastAsia="zh-CN"/>
              </w:rPr>
              <w:t>不符合</w:t>
            </w:r>
            <w:r>
              <w:rPr>
                <w:rFonts w:hint="eastAsia" w:ascii="宋体" w:hAnsi="宋体"/>
                <w:b/>
                <w:bCs w:val="0"/>
                <w:color w:val="auto"/>
                <w:sz w:val="22"/>
                <w:szCs w:val="22"/>
                <w:highlight w:val="none"/>
              </w:rPr>
              <w:t xml:space="preserve"> 24001-2016 标准</w:t>
            </w:r>
            <w:r>
              <w:rPr>
                <w:rFonts w:hint="eastAsia" w:ascii="宋体" w:hAnsi="宋体"/>
                <w:b/>
                <w:bCs w:val="0"/>
                <w:color w:val="auto"/>
                <w:sz w:val="22"/>
                <w:szCs w:val="22"/>
                <w:highlight w:val="none"/>
                <w:lang w:val="en-US" w:eastAsia="zh-CN"/>
              </w:rPr>
              <w:t>8.2</w:t>
            </w:r>
            <w:r>
              <w:rPr>
                <w:rFonts w:hint="eastAsia" w:ascii="宋体" w:hAnsi="宋体"/>
                <w:b/>
                <w:bCs w:val="0"/>
                <w:color w:val="auto"/>
                <w:sz w:val="22"/>
                <w:szCs w:val="22"/>
                <w:highlight w:val="none"/>
              </w:rPr>
              <w:t xml:space="preserve"> 条款</w:t>
            </w:r>
            <w:r>
              <w:rPr>
                <w:rFonts w:hint="eastAsia" w:ascii="宋体" w:hAnsi="宋体"/>
                <w:b/>
                <w:bCs w:val="0"/>
                <w:color w:val="auto"/>
                <w:sz w:val="22"/>
                <w:szCs w:val="22"/>
                <w:highlight w:val="none"/>
                <w:lang w:eastAsia="zh-CN"/>
              </w:rPr>
              <w:t>：</w:t>
            </w:r>
            <w:r>
              <w:rPr>
                <w:rFonts w:hint="eastAsia" w:ascii="宋体" w:hAnsi="宋体"/>
                <w:b/>
                <w:bCs w:val="0"/>
                <w:color w:val="auto"/>
                <w:sz w:val="22"/>
                <w:szCs w:val="22"/>
                <w:highlight w:val="none"/>
              </w:rPr>
              <w:t>“组织应建立、实施并保持对6.1.1中识别的潜在紧急情况进行应急准备并做岀响应所需的过程。</w:t>
            </w:r>
            <w:r>
              <w:rPr>
                <w:rFonts w:hint="eastAsia" w:ascii="宋体" w:hAnsi="宋体" w:eastAsia="宋体" w:cs="宋体"/>
                <w:b/>
                <w:bCs w:val="0"/>
                <w:color w:val="auto"/>
                <w:kern w:val="0"/>
                <w:sz w:val="21"/>
                <w:szCs w:val="21"/>
                <w:highlight w:val="none"/>
                <w:lang w:val="en-US" w:eastAsia="zh-CN" w:bidi="ar"/>
              </w:rPr>
              <w:t xml:space="preserve">组织应： </w:t>
            </w:r>
            <w:r>
              <w:rPr>
                <w:rFonts w:ascii="Calibri" w:hAnsi="Calibri" w:eastAsia="宋体" w:cs="Calibri"/>
                <w:b/>
                <w:bCs w:val="0"/>
                <w:color w:val="auto"/>
                <w:kern w:val="0"/>
                <w:sz w:val="21"/>
                <w:szCs w:val="21"/>
                <w:highlight w:val="none"/>
                <w:lang w:val="en-US" w:eastAsia="zh-CN" w:bidi="ar"/>
              </w:rPr>
              <w:t>a</w:t>
            </w:r>
            <w:r>
              <w:rPr>
                <w:rFonts w:hint="eastAsia" w:ascii="宋体" w:hAnsi="宋体" w:eastAsia="宋体" w:cs="宋体"/>
                <w:b/>
                <w:bCs w:val="0"/>
                <w:color w:val="auto"/>
                <w:kern w:val="0"/>
                <w:sz w:val="21"/>
                <w:szCs w:val="21"/>
                <w:highlight w:val="none"/>
                <w:lang w:val="en-US" w:eastAsia="zh-CN" w:bidi="ar"/>
              </w:rPr>
              <w:t>）通过策划措施做好响应紧急情况的准备，以预防或减轻它所带来的</w:t>
            </w:r>
            <w:r>
              <w:rPr>
                <w:rFonts w:hint="eastAsia" w:ascii="宋体" w:hAnsi="宋体" w:cs="宋体"/>
                <w:b/>
                <w:bCs w:val="0"/>
                <w:color w:val="auto"/>
                <w:kern w:val="0"/>
                <w:sz w:val="21"/>
                <w:szCs w:val="21"/>
                <w:highlight w:val="none"/>
                <w:lang w:val="en-US" w:eastAsia="zh-CN" w:bidi="ar"/>
              </w:rPr>
              <w:t>不利</w:t>
            </w:r>
            <w:r>
              <w:rPr>
                <w:rFonts w:hint="eastAsia" w:ascii="宋体" w:hAnsi="宋体" w:eastAsia="宋体" w:cs="宋体"/>
                <w:b/>
                <w:bCs w:val="0"/>
                <w:color w:val="auto"/>
                <w:kern w:val="0"/>
                <w:sz w:val="21"/>
                <w:szCs w:val="21"/>
                <w:highlight w:val="none"/>
                <w:lang w:val="en-US" w:eastAsia="zh-CN" w:bidi="ar"/>
              </w:rPr>
              <w:t>环境影响</w:t>
            </w:r>
            <w:r>
              <w:rPr>
                <w:rFonts w:hint="eastAsia" w:ascii="宋体" w:hAnsi="宋体"/>
                <w:b/>
                <w:bCs w:val="0"/>
                <w:color w:val="auto"/>
                <w:sz w:val="22"/>
                <w:szCs w:val="22"/>
                <w:highlight w:val="none"/>
              </w:rPr>
              <w:t>”</w:t>
            </w:r>
            <w:r>
              <w:rPr>
                <w:rFonts w:hint="eastAsia" w:ascii="宋体" w:hAnsi="宋体"/>
                <w:b/>
                <w:bCs w:val="0"/>
                <w:color w:val="auto"/>
                <w:sz w:val="22"/>
                <w:szCs w:val="22"/>
                <w:highlight w:val="none"/>
                <w:lang w:val="en-US" w:eastAsia="zh-CN"/>
              </w:rPr>
              <w:t>的要求。</w:t>
            </w:r>
          </w:p>
          <w:p>
            <w:pPr>
              <w:spacing w:line="360" w:lineRule="auto"/>
              <w:rPr>
                <w:rFonts w:ascii="宋体" w:hAnsi="宋体" w:cs="宋体"/>
                <w:color w:val="auto"/>
                <w:szCs w:val="21"/>
              </w:rPr>
            </w:pPr>
            <w:r>
              <w:rPr>
                <w:rFonts w:hint="eastAsia" w:ascii="宋体" w:hAnsi="宋体"/>
                <w:b/>
                <w:bCs w:val="0"/>
                <w:color w:val="auto"/>
                <w:sz w:val="22"/>
                <w:szCs w:val="22"/>
                <w:highlight w:val="none"/>
              </w:rPr>
              <w:t>B/T 45001-2020 标准</w:t>
            </w:r>
            <w:r>
              <w:rPr>
                <w:rFonts w:hint="eastAsia" w:ascii="宋体" w:hAnsi="宋体"/>
                <w:b/>
                <w:bCs w:val="0"/>
                <w:color w:val="auto"/>
                <w:sz w:val="22"/>
                <w:szCs w:val="22"/>
                <w:highlight w:val="none"/>
                <w:lang w:val="en-US" w:eastAsia="zh-CN"/>
              </w:rPr>
              <w:t>8.2</w:t>
            </w:r>
            <w:r>
              <w:rPr>
                <w:rFonts w:hint="eastAsia" w:ascii="宋体" w:hAnsi="宋体"/>
                <w:b/>
                <w:bCs w:val="0"/>
                <w:color w:val="auto"/>
                <w:sz w:val="22"/>
                <w:szCs w:val="22"/>
                <w:highlight w:val="none"/>
              </w:rPr>
              <w:t>条款</w:t>
            </w:r>
            <w:r>
              <w:rPr>
                <w:rFonts w:hint="eastAsia" w:ascii="宋体" w:hAnsi="宋体"/>
                <w:b/>
                <w:bCs w:val="0"/>
                <w:color w:val="auto"/>
                <w:sz w:val="22"/>
                <w:szCs w:val="22"/>
                <w:highlight w:val="none"/>
                <w:lang w:eastAsia="zh-CN"/>
              </w:rPr>
              <w:t>：“</w:t>
            </w:r>
            <w:r>
              <w:rPr>
                <w:rFonts w:hint="eastAsia"/>
                <w:b/>
                <w:bCs w:val="0"/>
                <w:color w:val="auto"/>
                <w:highlight w:val="none"/>
              </w:rPr>
              <w:t>为了对</w:t>
            </w:r>
            <w:r>
              <w:rPr>
                <w:b/>
                <w:bCs w:val="0"/>
                <w:color w:val="auto"/>
                <w:highlight w:val="none"/>
              </w:rPr>
              <w:t>6</w:t>
            </w:r>
            <w:r>
              <w:rPr>
                <w:rFonts w:hint="eastAsia"/>
                <w:b/>
                <w:bCs w:val="0"/>
                <w:color w:val="auto"/>
                <w:highlight w:val="none"/>
              </w:rPr>
              <w:t>.1.2.1中所识别的</w:t>
            </w:r>
            <w:r>
              <w:rPr>
                <w:rFonts w:hint="eastAsia" w:ascii="宋体" w:hAnsi="宋体"/>
                <w:b/>
                <w:bCs w:val="0"/>
                <w:color w:val="auto"/>
                <w:sz w:val="22"/>
                <w:szCs w:val="22"/>
                <w:highlight w:val="none"/>
              </w:rPr>
              <w:t>潜在紧急情况进行应急准备并做出响应，组织应建立、实施和保持所需的过程，包括：a） 针对紧急情况建立所策划的响应，包括提供急救</w:t>
            </w:r>
            <w:r>
              <w:rPr>
                <w:rFonts w:hint="eastAsia" w:ascii="宋体" w:hAnsi="宋体"/>
                <w:b/>
                <w:bCs w:val="0"/>
                <w:color w:val="auto"/>
                <w:sz w:val="22"/>
                <w:szCs w:val="22"/>
                <w:highlight w:val="none"/>
                <w:lang w:eastAsia="zh-CN"/>
              </w:rPr>
              <w:t>”的要求。</w:t>
            </w:r>
          </w:p>
        </w:tc>
        <w:tc>
          <w:tcPr>
            <w:tcW w:w="158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bl>
    <w:p>
      <w:pPr>
        <w:pStyle w:val="9"/>
        <w:rPr>
          <w:color w:val="auto"/>
        </w:rPr>
      </w:pPr>
      <w:r>
        <w:rPr>
          <w:rFonts w:hint="eastAsia"/>
          <w:color w:val="auto"/>
        </w:rPr>
        <w:t>说明：不符合标注N</w:t>
      </w:r>
    </w:p>
    <w:p>
      <w:pPr>
        <w:rPr>
          <w:color w:val="auto"/>
        </w:rPr>
      </w:pPr>
    </w:p>
    <w:p>
      <w:pPr>
        <w:pStyle w:val="9"/>
        <w:rPr>
          <w:color w:val="auto"/>
        </w:rPr>
      </w:pPr>
    </w:p>
    <w:p>
      <w:pPr>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B618"/>
    <w:multiLevelType w:val="singleLevel"/>
    <w:tmpl w:val="9E2AB618"/>
    <w:lvl w:ilvl="0" w:tentative="0">
      <w:start w:val="1"/>
      <w:numFmt w:val="decimal"/>
      <w:suff w:val="nothing"/>
      <w:lvlText w:val="%1）"/>
      <w:lvlJc w:val="left"/>
    </w:lvl>
  </w:abstractNum>
  <w:abstractNum w:abstractNumId="1">
    <w:nsid w:val="D6B75555"/>
    <w:multiLevelType w:val="singleLevel"/>
    <w:tmpl w:val="D6B75555"/>
    <w:lvl w:ilvl="0" w:tentative="0">
      <w:start w:val="1"/>
      <w:numFmt w:val="decimal"/>
      <w:suff w:val="nothing"/>
      <w:lvlText w:val="%1）"/>
      <w:lvlJc w:val="left"/>
    </w:lvl>
  </w:abstractNum>
  <w:abstractNum w:abstractNumId="2">
    <w:nsid w:val="DA28DA9E"/>
    <w:multiLevelType w:val="singleLevel"/>
    <w:tmpl w:val="DA28DA9E"/>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381656"/>
    <w:multiLevelType w:val="singleLevel"/>
    <w:tmpl w:val="41381656"/>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9C48FBA"/>
    <w:multiLevelType w:val="singleLevel"/>
    <w:tmpl w:val="59C48FBA"/>
    <w:lvl w:ilvl="0" w:tentative="0">
      <w:start w:val="1"/>
      <w:numFmt w:val="decimal"/>
      <w:suff w:val="nothing"/>
      <w:lvlText w:val="%1、"/>
      <w:lvlJc w:val="left"/>
    </w:lvl>
  </w:abstractNum>
  <w:num w:numId="1">
    <w:abstractNumId w:val="6"/>
  </w:num>
  <w:num w:numId="2">
    <w:abstractNumId w:val="4"/>
  </w:num>
  <w:num w:numId="3">
    <w:abstractNumId w:val="3"/>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7B3B15"/>
    <w:rsid w:val="00C0556D"/>
    <w:rsid w:val="01E0674F"/>
    <w:rsid w:val="070F2546"/>
    <w:rsid w:val="09802A2B"/>
    <w:rsid w:val="13DC3A57"/>
    <w:rsid w:val="159679A9"/>
    <w:rsid w:val="16FD4C60"/>
    <w:rsid w:val="1B674D55"/>
    <w:rsid w:val="1F176598"/>
    <w:rsid w:val="27135897"/>
    <w:rsid w:val="2B261CEC"/>
    <w:rsid w:val="2BB70D58"/>
    <w:rsid w:val="2FD20B95"/>
    <w:rsid w:val="30A61B16"/>
    <w:rsid w:val="354D4D26"/>
    <w:rsid w:val="38756DE3"/>
    <w:rsid w:val="3BD86B01"/>
    <w:rsid w:val="3C026B24"/>
    <w:rsid w:val="3C320447"/>
    <w:rsid w:val="40F04483"/>
    <w:rsid w:val="49227764"/>
    <w:rsid w:val="4AA5064D"/>
    <w:rsid w:val="4ADC1BF5"/>
    <w:rsid w:val="4E0D09E3"/>
    <w:rsid w:val="53B65203"/>
    <w:rsid w:val="54F26442"/>
    <w:rsid w:val="555E7138"/>
    <w:rsid w:val="557D1C1F"/>
    <w:rsid w:val="591732B3"/>
    <w:rsid w:val="5ACE0213"/>
    <w:rsid w:val="5CC606DB"/>
    <w:rsid w:val="5DC82124"/>
    <w:rsid w:val="5E84084D"/>
    <w:rsid w:val="622A1376"/>
    <w:rsid w:val="64435676"/>
    <w:rsid w:val="6B1A34BA"/>
    <w:rsid w:val="6D365409"/>
    <w:rsid w:val="6F50730C"/>
    <w:rsid w:val="70EE63A8"/>
    <w:rsid w:val="72D65495"/>
    <w:rsid w:val="79CB3376"/>
    <w:rsid w:val="7AF704C6"/>
    <w:rsid w:val="7B551150"/>
    <w:rsid w:val="7C280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0"/>
    <w:pPr>
      <w:spacing w:after="120"/>
    </w:pPr>
  </w:style>
  <w:style w:type="paragraph" w:styleId="6">
    <w:name w:val="Body Text Indent"/>
    <w:basedOn w:val="1"/>
    <w:qFormat/>
    <w:uiPriority w:val="0"/>
    <w:pPr>
      <w:spacing w:line="360" w:lineRule="auto"/>
      <w:ind w:firstLine="420"/>
    </w:pPr>
    <w:rPr>
      <w:rFonts w:hint="eastAsia" w:ascii="宋体"/>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2022-04-26T12:28:27Z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eyJoZGlkIjoiOWI2Y2I4MGM4MDY5MTkxYTc1OWQ2YWJkMDM4MmZjZTIifQ==</vt:lpwstr>
  </property>
</Properties>
</file>