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JN15型户内高压交流接地开关接地刀、静触头镀银层的测量过程有效性确认记录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2359"/>
        <w:gridCol w:w="366"/>
        <w:gridCol w:w="155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JN15型户内高压交流接地开关接地刀、静触头镀银层的测量过程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t>HNSY/ JL-01-2021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开关公司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银层厚度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 xml:space="preserve"> 手持式合金分析仪， </w:t>
            </w:r>
            <w:r>
              <w:rPr>
                <w:szCs w:val="21"/>
              </w:rPr>
              <w:t xml:space="preserve"> 测量范围</w:t>
            </w:r>
            <w:r>
              <w:rPr>
                <w:rFonts w:hint="eastAsia"/>
                <w:szCs w:val="21"/>
              </w:rPr>
              <w:t>（0-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µm ， 允许示值误差:±0.017µm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>
              <w:rPr>
                <w:rFonts w:hint="eastAsia"/>
                <w:szCs w:val="21"/>
              </w:rPr>
              <w:t xml:space="preserve"> J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X-MET8000型手持式合金分析仪操作及保养作业指导书（Q/SY G0702.33—2020）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环境条件：</w:t>
            </w:r>
            <w:r>
              <w:rPr>
                <w:rFonts w:hint="eastAsia"/>
                <w:szCs w:val="21"/>
              </w:rPr>
              <w:t>温度：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>~40</w:t>
            </w:r>
            <w:r>
              <w:rPr>
                <w:rFonts w:hint="eastAsia"/>
                <w:szCs w:val="21"/>
              </w:rPr>
              <w:t>℃、相对湿度：</w:t>
            </w:r>
            <w:r>
              <w:rPr>
                <w:szCs w:val="21"/>
              </w:rPr>
              <w:t>≤65</w:t>
            </w:r>
            <w:r>
              <w:rPr>
                <w:rFonts w:hint="eastAsia"/>
                <w:szCs w:val="21"/>
              </w:rPr>
              <w:t>%RH、无（灰尘、腐蚀性、振动、噪音、酸性物质和较强磁场）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其他影响量：                                       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0"/>
              <w:spacing w:line="360" w:lineRule="auto"/>
              <w:ind w:left="360" w:firstLine="0" w:firstLineChars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手持式合金分析仪</w:t>
            </w:r>
            <w:r>
              <w:rPr>
                <w:szCs w:val="21"/>
              </w:rPr>
              <w:t>，设备编号821171</w:t>
            </w:r>
            <w:r>
              <w:rPr>
                <w:bCs/>
                <w:szCs w:val="21"/>
              </w:rPr>
              <w:t>，校准日期：</w:t>
            </w:r>
            <w:r>
              <w:rPr>
                <w:szCs w:val="21"/>
              </w:rPr>
              <w:t>2021.11.9</w:t>
            </w:r>
            <w:r>
              <w:rPr>
                <w:bCs/>
                <w:szCs w:val="21"/>
              </w:rPr>
              <w:t>，校准机构：</w:t>
            </w:r>
            <w:r>
              <w:rPr>
                <w:rFonts w:hint="eastAsia"/>
                <w:bCs/>
                <w:szCs w:val="21"/>
              </w:rPr>
              <w:t>深圳新广行检测技术有限公司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2、测量方法：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操作人员先开机预热仪器，测量基准，确定待测样品(标准片)设定为Ag,工作台上放好样品(标准片). 每次测量时间不少于1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秒(时间越长越好),记录测量数据。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用标准片A</w:t>
            </w:r>
            <w:r>
              <w:rPr>
                <w:rFonts w:ascii="宋体" w:hAnsi="宋体" w:cs="宋体"/>
                <w:kern w:val="0"/>
                <w:szCs w:val="21"/>
              </w:rPr>
              <w:t>g: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Bookman Old Style" w:hAnsi="Bookman Old Style" w:cs="宋体"/>
                <w:kern w:val="0"/>
                <w:szCs w:val="21"/>
              </w:rPr>
              <w:t>µm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测量3次.记录数据，算出平均值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>。每隔一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天至少用同样方式测3次，记录数据，算出平均值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用二次测量记录数据的平均值进行比对，来确认测量过程有效性。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3、测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过程有效性进行确认：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1)、2021年12月2日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标准片（银：1</w:t>
            </w:r>
            <w:r>
              <w:rPr>
                <w:kern w:val="0"/>
                <w:szCs w:val="21"/>
              </w:rPr>
              <w:t>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7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szCs w:val="21"/>
              </w:rPr>
              <w:t>=14.9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2)、2021年12月9日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标准片（银：1</w:t>
            </w:r>
            <w:r>
              <w:rPr>
                <w:kern w:val="0"/>
                <w:szCs w:val="21"/>
              </w:rPr>
              <w:t>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8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9">
                  <o:LockedField>false</o:LockedField>
                </o:OLEObject>
              </w:object>
            </w:r>
            <w:r>
              <w:rPr>
                <w:szCs w:val="21"/>
              </w:rPr>
              <w:t>=14.8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测量结果的扩展不确定度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=0.1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 xml:space="preserve">m  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=2，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则</w:t>
            </w:r>
            <w:r>
              <w:rPr>
                <w:kern w:val="0"/>
                <w:szCs w:val="21"/>
              </w:rPr>
              <w:t>En=</w:t>
            </w:r>
            <w:r>
              <w:rPr>
                <w:rFonts w:hint="eastAsia"/>
                <w:kern w:val="0"/>
                <w:szCs w:val="21"/>
              </w:rPr>
              <w:t>|</w:t>
            </w:r>
            <w:r>
              <w:rPr>
                <w:position w:val="-10"/>
                <w:szCs w:val="21"/>
              </w:rPr>
              <w:object>
                <v:shape id="_x0000_i1029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0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-</w:t>
            </w:r>
            <w:r>
              <w:rPr>
                <w:position w:val="-10"/>
                <w:szCs w:val="21"/>
              </w:rPr>
              <w:object>
                <v:shape id="_x0000_i1030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1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|/(</w:t>
            </w:r>
            <w:r>
              <w:rPr>
                <w:rFonts w:ascii="Bookman Old Style" w:hAnsi="Bookman Old Style"/>
                <w:szCs w:val="21"/>
              </w:rPr>
              <w:t>1</w:t>
            </w:r>
            <w:r>
              <w:rPr>
                <w:rFonts w:hint="eastAsia" w:ascii="Bookman Old Style" w:hAnsi="Bookman Old Style"/>
                <w:szCs w:val="21"/>
              </w:rPr>
              <w:t>.</w:t>
            </w:r>
            <w:r>
              <w:rPr>
                <w:rFonts w:ascii="Bookman Old Style" w:hAnsi="Bookman Old Style"/>
                <w:szCs w:val="21"/>
              </w:rPr>
              <w:t>414</w:t>
            </w:r>
            <w:r>
              <w:rPr>
                <w:rFonts w:hint="eastAsia" w:ascii="Bookman Old Style" w:hAnsi="Bookman Old Style"/>
                <w:i/>
                <w:iCs/>
                <w:szCs w:val="21"/>
              </w:rPr>
              <w:t>U</w:t>
            </w:r>
            <w:r>
              <w:rPr>
                <w:rFonts w:ascii="Bookman Old Style" w:hAnsi="Bookman Old Style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 xml:space="preserve">7     </w:t>
            </w: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≤1时测量过程有效。</w:t>
            </w:r>
          </w:p>
          <w:p>
            <w:pPr>
              <w:spacing w:line="360" w:lineRule="auto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此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En=0.1&lt;1，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该</w:t>
            </w:r>
            <w:r>
              <w:rPr>
                <w:szCs w:val="21"/>
              </w:rPr>
              <w:t>测量过程有效。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确认人员：           </w:t>
            </w:r>
            <w:r>
              <w:rPr>
                <w:rFonts w:hint="eastAsia" w:eastAsiaTheme="minorEastAsia"/>
              </w:rPr>
              <w:t>张五超</w: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21690" cy="367665"/>
                  <wp:effectExtent l="0" t="0" r="3810" b="635"/>
                  <wp:docPr id="1" name="图片 1" descr="64b64bb26022c4d1fc4eea71ae1a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4b64bb26022c4d1fc4eea71ae1afd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1280" t="22368" r="16747" b="2664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2169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        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日期：2021年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311" w:type="dxa"/>
            <w:gridSpan w:val="3"/>
          </w:tcPr>
          <w:p>
            <w:pPr>
              <w:spacing w:line="360" w:lineRule="auto"/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3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334F6"/>
    <w:multiLevelType w:val="multilevel"/>
    <w:tmpl w:val="58A334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ZGZiMWRlMjcxMTI2YWQ3MWVkMTVjMTcyZTdkOTkifQ=="/>
  </w:docVars>
  <w:rsids>
    <w:rsidRoot w:val="00A67C41"/>
    <w:rsid w:val="00015D69"/>
    <w:rsid w:val="00015EAC"/>
    <w:rsid w:val="00017121"/>
    <w:rsid w:val="00017D4B"/>
    <w:rsid w:val="000275F0"/>
    <w:rsid w:val="00031C01"/>
    <w:rsid w:val="00033738"/>
    <w:rsid w:val="00042A60"/>
    <w:rsid w:val="000454BB"/>
    <w:rsid w:val="00062B08"/>
    <w:rsid w:val="00085035"/>
    <w:rsid w:val="000A31E5"/>
    <w:rsid w:val="000E0A91"/>
    <w:rsid w:val="000E64D5"/>
    <w:rsid w:val="00155CCF"/>
    <w:rsid w:val="0019548E"/>
    <w:rsid w:val="002044C5"/>
    <w:rsid w:val="00242719"/>
    <w:rsid w:val="00244F00"/>
    <w:rsid w:val="002769A3"/>
    <w:rsid w:val="00285C9B"/>
    <w:rsid w:val="00286CE3"/>
    <w:rsid w:val="00291A32"/>
    <w:rsid w:val="002C1369"/>
    <w:rsid w:val="002C4A34"/>
    <w:rsid w:val="002D2598"/>
    <w:rsid w:val="003111D1"/>
    <w:rsid w:val="00327686"/>
    <w:rsid w:val="00344B2E"/>
    <w:rsid w:val="00353872"/>
    <w:rsid w:val="003559E5"/>
    <w:rsid w:val="003752B0"/>
    <w:rsid w:val="0038590B"/>
    <w:rsid w:val="003B7965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24E49"/>
    <w:rsid w:val="005462A5"/>
    <w:rsid w:val="00553385"/>
    <w:rsid w:val="00562C19"/>
    <w:rsid w:val="0058194D"/>
    <w:rsid w:val="005B1D01"/>
    <w:rsid w:val="005C0ED0"/>
    <w:rsid w:val="005D10F0"/>
    <w:rsid w:val="005E2C0F"/>
    <w:rsid w:val="005F2E7A"/>
    <w:rsid w:val="006245B9"/>
    <w:rsid w:val="0066069A"/>
    <w:rsid w:val="00664C7E"/>
    <w:rsid w:val="006B4C2F"/>
    <w:rsid w:val="006C46E7"/>
    <w:rsid w:val="006C6744"/>
    <w:rsid w:val="006C68AE"/>
    <w:rsid w:val="006D2339"/>
    <w:rsid w:val="00712B77"/>
    <w:rsid w:val="00743AA1"/>
    <w:rsid w:val="00756D95"/>
    <w:rsid w:val="007A6E06"/>
    <w:rsid w:val="007C3D73"/>
    <w:rsid w:val="007C70B9"/>
    <w:rsid w:val="007D0C65"/>
    <w:rsid w:val="00860C7C"/>
    <w:rsid w:val="00872EEB"/>
    <w:rsid w:val="008841FF"/>
    <w:rsid w:val="00884EDF"/>
    <w:rsid w:val="008A0DD7"/>
    <w:rsid w:val="008B5295"/>
    <w:rsid w:val="008D45F0"/>
    <w:rsid w:val="008D484B"/>
    <w:rsid w:val="00904DF8"/>
    <w:rsid w:val="00912D01"/>
    <w:rsid w:val="009642DC"/>
    <w:rsid w:val="009668DB"/>
    <w:rsid w:val="00990523"/>
    <w:rsid w:val="00990928"/>
    <w:rsid w:val="00992848"/>
    <w:rsid w:val="009C620A"/>
    <w:rsid w:val="009E4A5F"/>
    <w:rsid w:val="009E765F"/>
    <w:rsid w:val="009F4E1A"/>
    <w:rsid w:val="009F6368"/>
    <w:rsid w:val="009F7572"/>
    <w:rsid w:val="00A04902"/>
    <w:rsid w:val="00A36CBF"/>
    <w:rsid w:val="00A42B62"/>
    <w:rsid w:val="00A67C41"/>
    <w:rsid w:val="00A76DE9"/>
    <w:rsid w:val="00A9097B"/>
    <w:rsid w:val="00A921C5"/>
    <w:rsid w:val="00AB1B39"/>
    <w:rsid w:val="00AD28DD"/>
    <w:rsid w:val="00AE1D82"/>
    <w:rsid w:val="00B0374D"/>
    <w:rsid w:val="00B71468"/>
    <w:rsid w:val="00BA60A6"/>
    <w:rsid w:val="00BB4677"/>
    <w:rsid w:val="00BB5003"/>
    <w:rsid w:val="00BD1138"/>
    <w:rsid w:val="00BD30CD"/>
    <w:rsid w:val="00BF73F1"/>
    <w:rsid w:val="00BF7D97"/>
    <w:rsid w:val="00C005AA"/>
    <w:rsid w:val="00C262C4"/>
    <w:rsid w:val="00C31A69"/>
    <w:rsid w:val="00C45DE0"/>
    <w:rsid w:val="00C56103"/>
    <w:rsid w:val="00C84EDF"/>
    <w:rsid w:val="00CB0D37"/>
    <w:rsid w:val="00CD7E34"/>
    <w:rsid w:val="00D27E0F"/>
    <w:rsid w:val="00D33312"/>
    <w:rsid w:val="00D44283"/>
    <w:rsid w:val="00D4674A"/>
    <w:rsid w:val="00D6253A"/>
    <w:rsid w:val="00D64B35"/>
    <w:rsid w:val="00DA5973"/>
    <w:rsid w:val="00DC0A6B"/>
    <w:rsid w:val="00E174D8"/>
    <w:rsid w:val="00E26AE5"/>
    <w:rsid w:val="00E46334"/>
    <w:rsid w:val="00E56247"/>
    <w:rsid w:val="00E90CF8"/>
    <w:rsid w:val="00EA755A"/>
    <w:rsid w:val="00EC2A71"/>
    <w:rsid w:val="00ED58C3"/>
    <w:rsid w:val="00EF6280"/>
    <w:rsid w:val="00F014AE"/>
    <w:rsid w:val="00F17418"/>
    <w:rsid w:val="00F358BA"/>
    <w:rsid w:val="00F56595"/>
    <w:rsid w:val="00F62968"/>
    <w:rsid w:val="00F7042C"/>
    <w:rsid w:val="00F75E28"/>
    <w:rsid w:val="00F77A09"/>
    <w:rsid w:val="00F85FA4"/>
    <w:rsid w:val="00FA7837"/>
    <w:rsid w:val="00FB0828"/>
    <w:rsid w:val="00FB4833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925450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1AA3348"/>
    <w:rsid w:val="426E3126"/>
    <w:rsid w:val="42890B95"/>
    <w:rsid w:val="43DD09A7"/>
    <w:rsid w:val="43E02C54"/>
    <w:rsid w:val="440344E1"/>
    <w:rsid w:val="463F0CA3"/>
    <w:rsid w:val="466F6414"/>
    <w:rsid w:val="47374E77"/>
    <w:rsid w:val="4755795A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320E52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4A18B9"/>
    <w:rsid w:val="64DF1110"/>
    <w:rsid w:val="66187213"/>
    <w:rsid w:val="666A46F7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5B0429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jpeg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647</Words>
  <Characters>804</Characters>
  <Lines>8</Lines>
  <Paragraphs>2</Paragraphs>
  <TotalTime>0</TotalTime>
  <ScaleCrop>false</ScaleCrop>
  <LinksUpToDate>false</LinksUpToDate>
  <CharactersWithSpaces>1023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yingjie</cp:lastModifiedBy>
  <cp:lastPrinted>2019-11-26T08:36:00Z</cp:lastPrinted>
  <dcterms:modified xsi:type="dcterms:W3CDTF">2022-04-26T06:08:08Z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69EA37BBAD5C43CE915241E655FA18FB</vt:lpwstr>
  </property>
</Properties>
</file>