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B6EB" w14:textId="77777777" w:rsidR="0012312B" w:rsidRDefault="001148A6" w:rsidP="0012312B">
      <w:pPr>
        <w:jc w:val="center"/>
      </w:pPr>
    </w:p>
    <w:p w14:paraId="3DA7168F" w14:textId="77777777" w:rsidR="0012312B" w:rsidRDefault="001148A6" w:rsidP="0012312B">
      <w:pPr>
        <w:jc w:val="center"/>
      </w:pPr>
    </w:p>
    <w:p w14:paraId="4E1946D6" w14:textId="77777777" w:rsidR="0012312B" w:rsidRDefault="001148A6" w:rsidP="0012312B">
      <w:pPr>
        <w:jc w:val="center"/>
      </w:pPr>
    </w:p>
    <w:p w14:paraId="3ABF663F" w14:textId="77777777" w:rsidR="0012312B" w:rsidRDefault="001148A6" w:rsidP="0012312B">
      <w:pPr>
        <w:jc w:val="center"/>
      </w:pPr>
    </w:p>
    <w:p w14:paraId="5BC244F1" w14:textId="77777777" w:rsidR="0012312B" w:rsidRPr="00093B5A" w:rsidRDefault="001148A6" w:rsidP="0012312B">
      <w:pPr>
        <w:jc w:val="center"/>
      </w:pPr>
    </w:p>
    <w:p w14:paraId="46DBCB62" w14:textId="77777777" w:rsidR="0012312B" w:rsidRPr="00093B5A" w:rsidRDefault="001148A6" w:rsidP="0012312B">
      <w:pPr>
        <w:jc w:val="center"/>
      </w:pPr>
    </w:p>
    <w:p w14:paraId="791655C6" w14:textId="77777777" w:rsidR="0012312B" w:rsidRPr="00093B5A" w:rsidRDefault="001148A6" w:rsidP="0012312B">
      <w:pPr>
        <w:jc w:val="center"/>
      </w:pPr>
    </w:p>
    <w:p w14:paraId="68E591B3" w14:textId="77777777" w:rsidR="0012312B" w:rsidRPr="00093B5A" w:rsidRDefault="006105FE" w:rsidP="0012312B">
      <w:pPr>
        <w:jc w:val="center"/>
      </w:pPr>
      <w:r>
        <w:rPr>
          <w:noProof/>
        </w:rPr>
        <w:drawing>
          <wp:anchor distT="0" distB="0" distL="114300" distR="114300" simplePos="0" relativeHeight="251659264" behindDoc="1" locked="0" layoutInCell="1" allowOverlap="1" wp14:anchorId="7C8BEF74" wp14:editId="1F6E3917">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A137B22" w14:textId="77777777" w:rsidR="0012312B" w:rsidRPr="00093B5A" w:rsidRDefault="001148A6" w:rsidP="0012312B">
      <w:pPr>
        <w:jc w:val="center"/>
      </w:pPr>
    </w:p>
    <w:p w14:paraId="6867B1E6" w14:textId="77777777" w:rsidR="0012312B" w:rsidRPr="00093B5A" w:rsidRDefault="001148A6" w:rsidP="0012312B"/>
    <w:p w14:paraId="6D20A9A1" w14:textId="77777777" w:rsidR="0012312B" w:rsidRPr="00093B5A" w:rsidRDefault="001148A6" w:rsidP="0012312B">
      <w:pPr>
        <w:spacing w:line="0" w:lineRule="atLeast"/>
        <w:rPr>
          <w:rFonts w:ascii="宋体" w:hAnsi="宋体"/>
          <w:sz w:val="48"/>
        </w:rPr>
      </w:pPr>
    </w:p>
    <w:p w14:paraId="191886F8" w14:textId="77777777" w:rsidR="0012312B" w:rsidRPr="00093B5A" w:rsidRDefault="001148A6" w:rsidP="0012312B">
      <w:pPr>
        <w:spacing w:line="0" w:lineRule="atLeast"/>
        <w:rPr>
          <w:rFonts w:ascii="宋体" w:hAnsi="宋体"/>
          <w:sz w:val="48"/>
        </w:rPr>
      </w:pPr>
    </w:p>
    <w:p w14:paraId="5CFE86C6" w14:textId="77777777" w:rsidR="0012312B" w:rsidRPr="00093B5A" w:rsidRDefault="001148A6" w:rsidP="0012312B">
      <w:pPr>
        <w:spacing w:line="0" w:lineRule="atLeast"/>
        <w:rPr>
          <w:rFonts w:ascii="宋体" w:hAnsi="宋体"/>
          <w:sz w:val="24"/>
          <w:szCs w:val="15"/>
        </w:rPr>
      </w:pPr>
    </w:p>
    <w:p w14:paraId="2B8539FD" w14:textId="77777777" w:rsidR="0012312B" w:rsidRPr="00093B5A" w:rsidRDefault="001148A6" w:rsidP="0012312B">
      <w:pPr>
        <w:spacing w:line="500" w:lineRule="exact"/>
        <w:rPr>
          <w:rFonts w:ascii="宋体" w:hAnsi="宋体"/>
          <w:sz w:val="40"/>
          <w:szCs w:val="21"/>
        </w:rPr>
      </w:pPr>
    </w:p>
    <w:p w14:paraId="310E7381" w14:textId="77777777" w:rsidR="0012312B" w:rsidRPr="00093B5A" w:rsidRDefault="006105FE"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271F87A" w14:textId="77777777" w:rsidR="0012312B" w:rsidRPr="00093B5A" w:rsidRDefault="006105FE"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9562747" w14:textId="77777777" w:rsidR="0012312B" w:rsidRPr="00093B5A" w:rsidRDefault="006105FE" w:rsidP="0012312B">
      <w:pPr>
        <w:widowControl/>
        <w:jc w:val="center"/>
        <w:rPr>
          <w:rFonts w:ascii="宋体" w:hAnsi="宋体"/>
          <w:b/>
          <w:sz w:val="48"/>
          <w:szCs w:val="48"/>
        </w:rPr>
      </w:pPr>
      <w:r w:rsidRPr="00093B5A">
        <w:rPr>
          <w:rFonts w:ascii="宋体" w:hAnsi="宋体" w:hint="eastAsia"/>
          <w:b/>
          <w:sz w:val="48"/>
          <w:szCs w:val="48"/>
        </w:rPr>
        <w:t>监督审核报告</w:t>
      </w:r>
    </w:p>
    <w:p w14:paraId="392DA928" w14:textId="77777777" w:rsidR="0012312B" w:rsidRPr="00093B5A" w:rsidRDefault="001148A6" w:rsidP="0012312B">
      <w:pPr>
        <w:widowControl/>
        <w:rPr>
          <w:rFonts w:ascii="宋体" w:hAnsi="宋体"/>
          <w:b/>
          <w:sz w:val="52"/>
          <w:szCs w:val="52"/>
        </w:rPr>
      </w:pPr>
    </w:p>
    <w:p w14:paraId="27BF3F9F" w14:textId="77777777" w:rsidR="0012312B" w:rsidRPr="00093B5A" w:rsidRDefault="001148A6" w:rsidP="0012312B">
      <w:pPr>
        <w:widowControl/>
        <w:rPr>
          <w:rFonts w:ascii="宋体" w:hAnsi="宋体"/>
          <w:b/>
          <w:sz w:val="52"/>
          <w:szCs w:val="52"/>
        </w:rPr>
      </w:pPr>
    </w:p>
    <w:p w14:paraId="6EF8734D" w14:textId="77777777" w:rsidR="0012312B" w:rsidRPr="00093B5A" w:rsidRDefault="001148A6" w:rsidP="0012312B">
      <w:pPr>
        <w:widowControl/>
        <w:rPr>
          <w:rFonts w:ascii="宋体" w:hAnsi="宋体"/>
          <w:b/>
          <w:sz w:val="52"/>
          <w:szCs w:val="52"/>
        </w:rPr>
      </w:pPr>
    </w:p>
    <w:p w14:paraId="4C6C482F" w14:textId="77777777" w:rsidR="0012312B" w:rsidRPr="00093B5A" w:rsidRDefault="001148A6" w:rsidP="0012312B">
      <w:pPr>
        <w:spacing w:line="365" w:lineRule="exact"/>
        <w:rPr>
          <w:rFonts w:ascii="宋体" w:hAnsi="宋体"/>
          <w:sz w:val="32"/>
          <w:szCs w:val="24"/>
        </w:rPr>
      </w:pPr>
    </w:p>
    <w:p w14:paraId="711A0C9C" w14:textId="77777777" w:rsidR="0012312B" w:rsidRPr="00093B5A" w:rsidRDefault="001148A6" w:rsidP="0012312B">
      <w:pPr>
        <w:spacing w:line="365" w:lineRule="exact"/>
        <w:rPr>
          <w:rFonts w:ascii="宋体" w:hAnsi="宋体"/>
          <w:sz w:val="32"/>
        </w:rPr>
      </w:pPr>
    </w:p>
    <w:p w14:paraId="0F62BF33" w14:textId="77777777" w:rsidR="0012312B" w:rsidRPr="00C80376" w:rsidRDefault="006105FE" w:rsidP="00C80376">
      <w:pPr>
        <w:spacing w:line="360" w:lineRule="auto"/>
        <w:ind w:firstLineChars="300" w:firstLine="96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C80376">
        <w:rPr>
          <w:rFonts w:ascii="宋体" w:hAnsi="宋体"/>
          <w:sz w:val="28"/>
          <w:szCs w:val="28"/>
          <w:u w:val="single"/>
        </w:rPr>
        <w:t>上药东</w:t>
      </w:r>
      <w:proofErr w:type="gramEnd"/>
      <w:r w:rsidRPr="00C80376">
        <w:rPr>
          <w:rFonts w:ascii="宋体" w:hAnsi="宋体"/>
          <w:sz w:val="28"/>
          <w:szCs w:val="28"/>
          <w:u w:val="single"/>
        </w:rPr>
        <w:t>英（江苏）药业有限公司</w:t>
      </w:r>
      <w:bookmarkEnd w:id="1"/>
    </w:p>
    <w:p w14:paraId="5A4DCB30" w14:textId="7C7CE081" w:rsidR="0012312B" w:rsidRPr="00DD2ABC" w:rsidRDefault="006105FE" w:rsidP="00C80376">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C80376" w:rsidRPr="00C80376">
        <w:rPr>
          <w:rFonts w:ascii="宋体" w:hAnsi="宋体" w:hint="eastAsia"/>
          <w:sz w:val="32"/>
          <w:u w:val="single"/>
        </w:rPr>
        <w:t xml:space="preserve"> </w:t>
      </w:r>
      <w:r w:rsidR="00C80376" w:rsidRPr="00C80376">
        <w:rPr>
          <w:rFonts w:ascii="宋体" w:hAnsi="宋体"/>
          <w:sz w:val="32"/>
          <w:u w:val="single"/>
        </w:rPr>
        <w:t xml:space="preserve">  </w:t>
      </w:r>
      <w:r w:rsidRPr="00DD2ABC">
        <w:rPr>
          <w:rFonts w:ascii="宋体" w:hAnsi="宋体" w:hint="eastAsia"/>
          <w:sz w:val="32"/>
          <w:u w:val="single"/>
        </w:rPr>
        <w:t>0088-2020-2022</w:t>
      </w:r>
      <w:bookmarkEnd w:id="2"/>
      <w:r w:rsidR="00C80376">
        <w:rPr>
          <w:rFonts w:ascii="宋体" w:hAnsi="宋体"/>
          <w:sz w:val="32"/>
          <w:u w:val="single"/>
        </w:rPr>
        <w:t xml:space="preserve">      </w:t>
      </w:r>
    </w:p>
    <w:p w14:paraId="7578CB19" w14:textId="55DFA21F" w:rsidR="0012312B" w:rsidRPr="00093B5A" w:rsidRDefault="006105FE" w:rsidP="00C80376">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C80376" w:rsidRPr="00C80376">
        <w:rPr>
          <w:rFonts w:ascii="MS PGothic" w:hAnsi="MS PGothic" w:hint="eastAsia"/>
          <w:sz w:val="32"/>
          <w:u w:val="single"/>
        </w:rPr>
        <w:t xml:space="preserve"> </w:t>
      </w:r>
      <w:r w:rsidR="00C80376" w:rsidRPr="00C80376">
        <w:rPr>
          <w:rFonts w:ascii="MS PGothic" w:hAnsi="MS PGothic"/>
          <w:sz w:val="32"/>
          <w:u w:val="single"/>
        </w:rPr>
        <w:t xml:space="preserve">   </w:t>
      </w:r>
      <w:r w:rsidRPr="00093B5A">
        <w:rPr>
          <w:rFonts w:ascii="宋体" w:hAnsi="宋体" w:hint="eastAsia"/>
          <w:sz w:val="32"/>
          <w:u w:val="single"/>
        </w:rPr>
        <w:t>年度监督审核</w:t>
      </w:r>
      <w:r w:rsidR="00C80376">
        <w:rPr>
          <w:rFonts w:ascii="宋体" w:hAnsi="宋体" w:hint="eastAsia"/>
          <w:sz w:val="32"/>
          <w:u w:val="single"/>
        </w:rPr>
        <w:t xml:space="preserve"> </w:t>
      </w:r>
      <w:r w:rsidR="00C80376">
        <w:rPr>
          <w:rFonts w:ascii="宋体" w:hAnsi="宋体"/>
          <w:sz w:val="32"/>
          <w:u w:val="single"/>
        </w:rPr>
        <w:t xml:space="preserve">      </w:t>
      </w:r>
    </w:p>
    <w:p w14:paraId="3614760B" w14:textId="77777777" w:rsidR="0012312B" w:rsidRPr="00093B5A" w:rsidRDefault="001148A6" w:rsidP="0012312B">
      <w:pPr>
        <w:widowControl/>
        <w:spacing w:line="360" w:lineRule="auto"/>
        <w:ind w:right="360"/>
        <w:rPr>
          <w:rFonts w:ascii="宋体" w:hAnsi="宋体"/>
          <w:spacing w:val="80"/>
          <w:sz w:val="32"/>
        </w:rPr>
      </w:pPr>
    </w:p>
    <w:p w14:paraId="4A01567E" w14:textId="77777777" w:rsidR="00AF6EBD" w:rsidRDefault="001148A6" w:rsidP="0012312B">
      <w:pPr>
        <w:widowControl/>
        <w:spacing w:line="360" w:lineRule="auto"/>
        <w:ind w:right="360"/>
        <w:rPr>
          <w:rFonts w:ascii="Times New Roman" w:eastAsia="宋体" w:hAnsi="Times New Roman" w:cs="Times New Roman"/>
          <w:bCs/>
          <w:kern w:val="0"/>
          <w:sz w:val="18"/>
          <w:szCs w:val="18"/>
        </w:rPr>
      </w:pPr>
    </w:p>
    <w:p w14:paraId="305FF917" w14:textId="77777777" w:rsidR="00CB61F2" w:rsidRPr="00CB61F2" w:rsidRDefault="001148A6" w:rsidP="0012312B">
      <w:pPr>
        <w:widowControl/>
        <w:spacing w:line="360" w:lineRule="auto"/>
        <w:ind w:right="360"/>
        <w:rPr>
          <w:rFonts w:ascii="Times New Roman" w:eastAsia="宋体" w:hAnsi="Times New Roman" w:cs="Times New Roman"/>
          <w:bCs/>
          <w:kern w:val="0"/>
          <w:sz w:val="18"/>
          <w:szCs w:val="18"/>
        </w:rPr>
      </w:pPr>
    </w:p>
    <w:p w14:paraId="6CE3AE9C" w14:textId="77777777" w:rsidR="00863661" w:rsidRPr="00093B5A" w:rsidRDefault="006105FE">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0088-2020-2022</w:t>
      </w:r>
      <w:bookmarkEnd w:id="3"/>
    </w:p>
    <w:p w14:paraId="75AE8CE8" w14:textId="77777777" w:rsidR="00863661" w:rsidRPr="00093B5A" w:rsidRDefault="006105FE">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4609266" w14:textId="77777777" w:rsidR="00863661" w:rsidRPr="00093B5A" w:rsidRDefault="006105FE">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260"/>
        <w:gridCol w:w="1843"/>
        <w:gridCol w:w="2268"/>
      </w:tblGrid>
      <w:tr w:rsidR="00355B65" w14:paraId="0C7B4CC3" w14:textId="77777777" w:rsidTr="00F57020">
        <w:tc>
          <w:tcPr>
            <w:tcW w:w="1849" w:type="dxa"/>
            <w:vAlign w:val="center"/>
          </w:tcPr>
          <w:p w14:paraId="47DD1F1B"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260" w:type="dxa"/>
            <w:vAlign w:val="center"/>
          </w:tcPr>
          <w:p w14:paraId="08FF36AA"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上药东</w:t>
            </w:r>
            <w:proofErr w:type="gramEnd"/>
            <w:r w:rsidRPr="00093B5A">
              <w:rPr>
                <w:rFonts w:asciiTheme="minorEastAsia" w:hAnsiTheme="minorEastAsia" w:cs="宋体"/>
                <w:kern w:val="0"/>
                <w:szCs w:val="21"/>
              </w:rPr>
              <w:t>英（江苏）药业有限公司</w:t>
            </w:r>
            <w:bookmarkEnd w:id="4"/>
          </w:p>
        </w:tc>
        <w:tc>
          <w:tcPr>
            <w:tcW w:w="1843" w:type="dxa"/>
            <w:vAlign w:val="center"/>
          </w:tcPr>
          <w:p w14:paraId="41E0C1CB"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66775EC3" w14:textId="77777777" w:rsidR="00863661" w:rsidRPr="00093B5A" w:rsidRDefault="006105FE" w:rsidP="00F5702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秦凤云</w:t>
            </w:r>
            <w:bookmarkEnd w:id="5"/>
          </w:p>
        </w:tc>
      </w:tr>
      <w:tr w:rsidR="00355B65" w14:paraId="56A7AAE8" w14:textId="77777777" w:rsidTr="00F57020">
        <w:tc>
          <w:tcPr>
            <w:tcW w:w="1849" w:type="dxa"/>
            <w:vAlign w:val="center"/>
          </w:tcPr>
          <w:p w14:paraId="713C9A39"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260" w:type="dxa"/>
            <w:vAlign w:val="center"/>
          </w:tcPr>
          <w:p w14:paraId="3CF55E30"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ISC-2020-0713</w:t>
            </w:r>
            <w:bookmarkEnd w:id="6"/>
          </w:p>
        </w:tc>
        <w:tc>
          <w:tcPr>
            <w:tcW w:w="1843" w:type="dxa"/>
            <w:vAlign w:val="center"/>
          </w:tcPr>
          <w:p w14:paraId="2C2B3D6B"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11DFED84" w14:textId="0B69DCCC" w:rsidR="00863661" w:rsidRPr="00093B5A" w:rsidRDefault="006105FE" w:rsidP="00F5702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2025-05-17</w:t>
            </w:r>
            <w:bookmarkEnd w:id="7"/>
          </w:p>
        </w:tc>
      </w:tr>
      <w:tr w:rsidR="00355B65" w14:paraId="3E61F8AA" w14:textId="77777777" w:rsidTr="00F57020">
        <w:tc>
          <w:tcPr>
            <w:tcW w:w="1849" w:type="dxa"/>
            <w:vAlign w:val="center"/>
          </w:tcPr>
          <w:p w14:paraId="79546AD5"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260" w:type="dxa"/>
            <w:vAlign w:val="center"/>
          </w:tcPr>
          <w:p w14:paraId="36936471" w14:textId="71336C8F" w:rsidR="00863661" w:rsidRPr="00093B5A" w:rsidRDefault="00C80376"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6105FE"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843" w:type="dxa"/>
            <w:vAlign w:val="center"/>
          </w:tcPr>
          <w:p w14:paraId="4F810EA7" w14:textId="77777777" w:rsidR="00863661" w:rsidRPr="00093B5A" w:rsidRDefault="006105FE" w:rsidP="00F5702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251C0113" w14:textId="77482E6F" w:rsidR="00863661" w:rsidRPr="00093B5A" w:rsidRDefault="006105FE" w:rsidP="00F5702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2022年04月26日</w:t>
            </w:r>
            <w:bookmarkEnd w:id="9"/>
          </w:p>
        </w:tc>
      </w:tr>
      <w:tr w:rsidR="00355B65" w14:paraId="70EFC23A" w14:textId="77777777" w:rsidTr="00F57020">
        <w:trPr>
          <w:trHeight w:val="856"/>
        </w:trPr>
        <w:tc>
          <w:tcPr>
            <w:tcW w:w="1849" w:type="dxa"/>
            <w:vAlign w:val="center"/>
          </w:tcPr>
          <w:p w14:paraId="4F8D6587" w14:textId="77777777" w:rsidR="00863661" w:rsidRPr="00093B5A" w:rsidRDefault="006105FE" w:rsidP="00F57020">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E7CC8BA" w14:textId="77777777" w:rsidR="00863661" w:rsidRPr="00093B5A" w:rsidRDefault="006105FE" w:rsidP="00F57020">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260" w:type="dxa"/>
            <w:vAlign w:val="center"/>
          </w:tcPr>
          <w:p w14:paraId="15F2D608" w14:textId="77777777" w:rsidR="00C80376" w:rsidRDefault="00C80376" w:rsidP="00F57020">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吴素平ISC[S]0026</w:t>
            </w:r>
          </w:p>
          <w:p w14:paraId="142D7BDD" w14:textId="2009B71E" w:rsidR="00863661" w:rsidRPr="00093B5A" w:rsidRDefault="00C80376" w:rsidP="00F57020">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Pr>
                <w:rFonts w:ascii="宋体" w:hAnsi="宋体" w:hint="eastAsia"/>
                <w:szCs w:val="21"/>
              </w:rPr>
              <w:t>周庆明</w:t>
            </w:r>
            <w:r>
              <w:rPr>
                <w:rFonts w:ascii="宋体" w:hAnsi="宋体" w:hint="eastAsia"/>
                <w:color w:val="000000"/>
                <w:szCs w:val="21"/>
              </w:rPr>
              <w:t>ISC-52206</w:t>
            </w:r>
          </w:p>
        </w:tc>
        <w:tc>
          <w:tcPr>
            <w:tcW w:w="1843" w:type="dxa"/>
            <w:vAlign w:val="center"/>
          </w:tcPr>
          <w:p w14:paraId="2FF57D2A" w14:textId="77777777" w:rsidR="00863661" w:rsidRPr="00F57020" w:rsidRDefault="006105FE" w:rsidP="00F57020">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F57020">
              <w:rPr>
                <w:rFonts w:asciiTheme="minorEastAsia" w:hAnsiTheme="minorEastAsia" w:cs="宋体"/>
                <w:bCs/>
                <w:kern w:val="0"/>
                <w:szCs w:val="21"/>
              </w:rPr>
              <w:t>监督审核涉及的区域或部门</w:t>
            </w:r>
          </w:p>
        </w:tc>
        <w:tc>
          <w:tcPr>
            <w:tcW w:w="2268" w:type="dxa"/>
            <w:vAlign w:val="center"/>
          </w:tcPr>
          <w:p w14:paraId="2CFC69BC" w14:textId="77777777" w:rsidR="00F57020" w:rsidRDefault="00C80376" w:rsidP="00F57020">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F57020">
              <w:rPr>
                <w:rFonts w:asciiTheme="minorEastAsia" w:hAnsiTheme="minorEastAsia" w:cs="宋体" w:hint="eastAsia"/>
                <w:kern w:val="0"/>
                <w:szCs w:val="21"/>
              </w:rPr>
              <w:t>质量管理部、综合</w:t>
            </w:r>
          </w:p>
          <w:p w14:paraId="53815C6E" w14:textId="731CA53F" w:rsidR="00C80376" w:rsidRPr="00F57020" w:rsidRDefault="00C80376" w:rsidP="00F57020">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F57020">
              <w:rPr>
                <w:rFonts w:asciiTheme="minorEastAsia" w:hAnsiTheme="minorEastAsia" w:cs="宋体" w:hint="eastAsia"/>
                <w:kern w:val="0"/>
                <w:szCs w:val="21"/>
              </w:rPr>
              <w:t>管理部</w:t>
            </w:r>
            <w:r w:rsidR="00F57020" w:rsidRPr="00F57020">
              <w:rPr>
                <w:rFonts w:asciiTheme="minorEastAsia" w:hAnsiTheme="minorEastAsia" w:cs="宋体" w:hint="eastAsia"/>
                <w:kern w:val="0"/>
                <w:szCs w:val="21"/>
              </w:rPr>
              <w:t>、</w:t>
            </w:r>
            <w:r w:rsidR="00F57020" w:rsidRPr="00F57020">
              <w:rPr>
                <w:rFonts w:ascii="宋体" w:hAnsi="宋体" w:hint="eastAsia"/>
                <w:szCs w:val="21"/>
              </w:rPr>
              <w:t>EHS</w:t>
            </w:r>
            <w:r w:rsidR="00F57020" w:rsidRPr="00F57020">
              <w:rPr>
                <w:rFonts w:ascii="宋体" w:hAnsi="宋体" w:hint="eastAsia"/>
                <w:szCs w:val="21"/>
              </w:rPr>
              <w:t>部、</w:t>
            </w:r>
          </w:p>
          <w:p w14:paraId="77CF90B7" w14:textId="24C3C64C" w:rsidR="00863661" w:rsidRPr="00F57020" w:rsidRDefault="00C80376" w:rsidP="00F57020">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F57020">
              <w:rPr>
                <w:rFonts w:asciiTheme="minorEastAsia" w:hAnsiTheme="minorEastAsia" w:cs="宋体" w:hint="eastAsia"/>
                <w:kern w:val="0"/>
                <w:szCs w:val="21"/>
              </w:rPr>
              <w:t>物流采购部、安环稽核部、各分厂</w:t>
            </w:r>
          </w:p>
        </w:tc>
      </w:tr>
    </w:tbl>
    <w:p w14:paraId="38FB0DC0" w14:textId="77777777" w:rsidR="00863661" w:rsidRPr="00093B5A" w:rsidRDefault="006105FE">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20E458B" w14:textId="77777777" w:rsidR="00C80376" w:rsidRDefault="00C80376" w:rsidP="00C80376">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488EA9AE" w14:textId="77777777" w:rsidR="00C80376" w:rsidRDefault="00C80376" w:rsidP="00C80376">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24105D4B" w14:textId="77777777" w:rsidR="00C80376" w:rsidRDefault="00C80376" w:rsidP="00C80376">
      <w:pPr>
        <w:widowControl/>
        <w:spacing w:line="240" w:lineRule="exact"/>
        <w:rPr>
          <w:rFonts w:asciiTheme="minorEastAsia" w:hAnsiTheme="minorEastAsia" w:cs="宋体"/>
          <w:bCs/>
          <w:kern w:val="0"/>
          <w:szCs w:val="21"/>
        </w:rPr>
      </w:pPr>
    </w:p>
    <w:p w14:paraId="22D7BAFF" w14:textId="77777777" w:rsidR="00C80376" w:rsidRDefault="00C80376" w:rsidP="00C80376">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65268765" w14:textId="77777777" w:rsidR="00F57020" w:rsidRDefault="00C80376" w:rsidP="00F57020">
      <w:pPr>
        <w:widowControl/>
        <w:spacing w:line="380" w:lineRule="exact"/>
        <w:rPr>
          <w:rFonts w:asciiTheme="minorEastAsia" w:hAnsiTheme="minorEastAsia"/>
          <w:bCs/>
          <w:color w:val="FF0000"/>
          <w:szCs w:val="21"/>
        </w:rPr>
      </w:pPr>
      <w:r w:rsidRPr="00DD2EF0">
        <w:rPr>
          <w:rStyle w:val="FontStyle99"/>
          <w:rFonts w:ascii="宋体" w:eastAsia="宋体"/>
          <w:szCs w:val="21"/>
        </w:rPr>
        <w:t>2.</w:t>
      </w:r>
      <w:r w:rsidRPr="00F57020">
        <w:rPr>
          <w:rStyle w:val="FontStyle99"/>
          <w:rFonts w:ascii="宋体" w:eastAsia="宋体"/>
          <w:szCs w:val="21"/>
        </w:rPr>
        <w:t>1</w:t>
      </w:r>
      <w:r w:rsidR="00F57020" w:rsidRPr="00F57020">
        <w:rPr>
          <w:rFonts w:asciiTheme="minorEastAsia" w:hAnsiTheme="minorEastAsia" w:hint="eastAsia"/>
          <w:bCs/>
          <w:szCs w:val="21"/>
        </w:rPr>
        <w:t>企业于2022年03月（17-18）日，组织了测量管理体系内部审核，分两组对体系涉及的所有部门、生产车间进行了全要素的审核，检查了内审实施计划表、首末次会议签到表、内</w:t>
      </w:r>
      <w:proofErr w:type="gramStart"/>
      <w:r w:rsidR="00F57020" w:rsidRPr="00F57020">
        <w:rPr>
          <w:rFonts w:asciiTheme="minorEastAsia" w:hAnsiTheme="minorEastAsia" w:hint="eastAsia"/>
          <w:bCs/>
          <w:szCs w:val="21"/>
        </w:rPr>
        <w:t>审检查</w:t>
      </w:r>
      <w:proofErr w:type="gramEnd"/>
      <w:r w:rsidR="00F57020" w:rsidRPr="00F57020">
        <w:rPr>
          <w:rFonts w:asciiTheme="minorEastAsia" w:hAnsiTheme="minorEastAsia" w:hint="eastAsia"/>
          <w:bCs/>
          <w:szCs w:val="21"/>
        </w:rPr>
        <w:t>记录、内审报告、</w:t>
      </w:r>
      <w:proofErr w:type="gramStart"/>
      <w:r w:rsidR="00F57020" w:rsidRPr="00F57020">
        <w:rPr>
          <w:rFonts w:asciiTheme="minorEastAsia" w:hAnsiTheme="minorEastAsia" w:hint="eastAsia"/>
          <w:bCs/>
          <w:szCs w:val="21"/>
        </w:rPr>
        <w:t>内审不符合</w:t>
      </w:r>
      <w:proofErr w:type="gramEnd"/>
      <w:r w:rsidR="00F57020" w:rsidRPr="00F57020">
        <w:rPr>
          <w:rFonts w:asciiTheme="minorEastAsia" w:hAnsiTheme="minorEastAsia" w:hint="eastAsia"/>
          <w:bCs/>
          <w:szCs w:val="21"/>
        </w:rPr>
        <w:t>项报告等记录规范、信息内容填写完整，内审中共发现了二个</w:t>
      </w:r>
      <w:proofErr w:type="gramStart"/>
      <w:r w:rsidR="00F57020" w:rsidRPr="00F57020">
        <w:rPr>
          <w:rFonts w:asciiTheme="minorEastAsia" w:hAnsiTheme="minorEastAsia" w:hint="eastAsia"/>
          <w:bCs/>
          <w:szCs w:val="21"/>
        </w:rPr>
        <w:t>次要不</w:t>
      </w:r>
      <w:proofErr w:type="gramEnd"/>
      <w:r w:rsidR="00F57020" w:rsidRPr="00F57020">
        <w:rPr>
          <w:rFonts w:asciiTheme="minorEastAsia" w:hAnsiTheme="minorEastAsia" w:hint="eastAsia"/>
          <w:bCs/>
          <w:szCs w:val="21"/>
        </w:rPr>
        <w:t>符合项，并在规定的时间里完成了整改，已关闭。</w:t>
      </w:r>
    </w:p>
    <w:p w14:paraId="7606FC44" w14:textId="42A0E708" w:rsidR="00C80376" w:rsidRPr="007D2FAE" w:rsidRDefault="00C80376" w:rsidP="00F57020">
      <w:pPr>
        <w:widowControl/>
        <w:spacing w:line="380" w:lineRule="exact"/>
        <w:rPr>
          <w:rFonts w:asciiTheme="minorEastAsia" w:hAnsiTheme="minorEastAsia" w:cs="宋体"/>
          <w:bCs/>
          <w:color w:val="FF0000"/>
          <w:kern w:val="0"/>
          <w:szCs w:val="21"/>
        </w:rPr>
      </w:pPr>
      <w:r>
        <w:rPr>
          <w:rStyle w:val="FontStyle99"/>
          <w:rFonts w:ascii="宋体" w:eastAsia="宋体" w:hint="eastAsia"/>
          <w:sz w:val="21"/>
          <w:szCs w:val="21"/>
        </w:rPr>
        <w:t>2</w:t>
      </w:r>
      <w:r>
        <w:rPr>
          <w:rStyle w:val="FontStyle99"/>
          <w:rFonts w:ascii="宋体" w:eastAsia="宋体"/>
          <w:sz w:val="21"/>
          <w:szCs w:val="21"/>
        </w:rPr>
        <w:t>.2</w:t>
      </w:r>
      <w:r w:rsidR="00F57020" w:rsidRPr="00F57020">
        <w:rPr>
          <w:rStyle w:val="FontStyle99"/>
          <w:rFonts w:ascii="宋体" w:eastAsia="宋体" w:hint="eastAsia"/>
          <w:sz w:val="21"/>
          <w:szCs w:val="21"/>
        </w:rPr>
        <w:t>企业于2022年03月30日开展了测量管理体系进行管理评审，会议由企业总经理张之建主持，根据管理评审内容的要求，各部门汇报了相应的评审输入工作完成情况，</w:t>
      </w:r>
      <w:proofErr w:type="gramStart"/>
      <w:r w:rsidR="00F57020" w:rsidRPr="00F57020">
        <w:rPr>
          <w:rStyle w:val="FontStyle99"/>
          <w:rFonts w:ascii="宋体" w:eastAsia="宋体" w:hint="eastAsia"/>
          <w:sz w:val="21"/>
          <w:szCs w:val="21"/>
        </w:rPr>
        <w:t>管代姜允菊</w:t>
      </w:r>
      <w:proofErr w:type="gramEnd"/>
      <w:r w:rsidR="00F57020" w:rsidRPr="00F57020">
        <w:rPr>
          <w:rStyle w:val="FontStyle99"/>
          <w:rFonts w:ascii="宋体" w:eastAsia="宋体" w:hint="eastAsia"/>
          <w:sz w:val="21"/>
          <w:szCs w:val="21"/>
        </w:rPr>
        <w:t>及各部门汇报了体系运行情况。总经理作了评审总结报告，评审结论肯定了建立的测量管理体系的充分性、有效性和适宜性，质量目标是适宜的，并形成了管理评审报告，评审输出二条事项，编制了2022年管理评审SYDY/MR-03-04(A)《输出事项改善报告》，规定了责任部门、实施对策及效果确认，正在实施中，满足要求。</w:t>
      </w:r>
      <w:r w:rsidRPr="007D2FAE">
        <w:rPr>
          <w:rFonts w:ascii="宋体" w:cs="宋体" w:hint="eastAsia"/>
          <w:color w:val="FF0000"/>
          <w:kern w:val="0"/>
          <w:szCs w:val="21"/>
        </w:rPr>
        <w:t xml:space="preserve"> </w:t>
      </w:r>
    </w:p>
    <w:p w14:paraId="0508B7AA" w14:textId="77777777" w:rsidR="00C80376" w:rsidRDefault="00C80376" w:rsidP="00C80376">
      <w:pPr>
        <w:spacing w:line="240" w:lineRule="exact"/>
        <w:rPr>
          <w:rFonts w:ascii="宋体" w:hAnsi="宋体"/>
          <w:bCs/>
          <w:szCs w:val="21"/>
        </w:rPr>
      </w:pPr>
    </w:p>
    <w:p w14:paraId="3A7AAB15" w14:textId="2BCBD9B1" w:rsidR="00C80376" w:rsidRPr="00074CB3" w:rsidRDefault="00C80376" w:rsidP="00C80376">
      <w:pPr>
        <w:spacing w:line="360" w:lineRule="exact"/>
        <w:rPr>
          <w:rFonts w:ascii="宋体" w:hAnsi="宋体"/>
          <w:bCs/>
          <w:szCs w:val="21"/>
        </w:rPr>
      </w:pPr>
      <w:r>
        <w:rPr>
          <w:rFonts w:asciiTheme="minorEastAsia" w:hAnsiTheme="minorEastAsia" w:cs="宋体" w:hint="eastAsia"/>
          <w:bCs/>
          <w:kern w:val="0"/>
          <w:szCs w:val="21"/>
        </w:rPr>
        <w:t>3.为持续改进而策划的活动的进展企业对识别的关键测量过程进行了持续的控制，在去年审核以来的</w:t>
      </w:r>
      <w:r>
        <w:rPr>
          <w:rFonts w:hint="eastAsia"/>
        </w:rPr>
        <w:t>一年内</w:t>
      </w:r>
      <w:r w:rsidRPr="00D1427D">
        <w:rPr>
          <w:rFonts w:asciiTheme="minorEastAsia" w:hAnsiTheme="minorEastAsia" w:hint="eastAsia"/>
          <w:szCs w:val="21"/>
        </w:rPr>
        <w:t>未有增</w:t>
      </w:r>
      <w:proofErr w:type="gramStart"/>
      <w:r w:rsidRPr="00D1427D">
        <w:rPr>
          <w:rFonts w:asciiTheme="minorEastAsia" w:hAnsiTheme="minorEastAsia" w:hint="eastAsia"/>
          <w:szCs w:val="21"/>
        </w:rPr>
        <w:t>新重要</w:t>
      </w:r>
      <w:proofErr w:type="gramEnd"/>
      <w:r w:rsidRPr="00D1427D">
        <w:rPr>
          <w:rFonts w:asciiTheme="minorEastAsia" w:hAnsiTheme="minorEastAsia" w:hint="eastAsia"/>
          <w:szCs w:val="21"/>
        </w:rPr>
        <w:t>测量过程，检查了已识别的重要测量过程</w:t>
      </w:r>
      <w:r w:rsidR="00D1427D">
        <w:rPr>
          <w:rFonts w:asciiTheme="minorEastAsia" w:hAnsiTheme="minorEastAsia" w:hint="eastAsia"/>
          <w:szCs w:val="21"/>
        </w:rPr>
        <w:t>：</w:t>
      </w:r>
      <w:r w:rsidR="00A34E0F" w:rsidRPr="00D1427D">
        <w:rPr>
          <w:rFonts w:asciiTheme="minorEastAsia" w:hAnsiTheme="minorEastAsia" w:cs="黑体" w:hint="eastAsia"/>
          <w:w w:val="80"/>
          <w:szCs w:val="21"/>
        </w:rPr>
        <w:t>注射用苯</w:t>
      </w:r>
      <w:proofErr w:type="gramStart"/>
      <w:r w:rsidR="00A34E0F" w:rsidRPr="00D1427D">
        <w:rPr>
          <w:rFonts w:asciiTheme="minorEastAsia" w:hAnsiTheme="minorEastAsia" w:cs="黑体" w:hint="eastAsia"/>
          <w:w w:val="80"/>
          <w:szCs w:val="21"/>
        </w:rPr>
        <w:t>磺</w:t>
      </w:r>
      <w:proofErr w:type="gramEnd"/>
      <w:r w:rsidR="00A34E0F" w:rsidRPr="00D1427D">
        <w:rPr>
          <w:rFonts w:asciiTheme="minorEastAsia" w:hAnsiTheme="minorEastAsia" w:cs="黑体" w:hint="eastAsia"/>
          <w:w w:val="80"/>
          <w:szCs w:val="21"/>
        </w:rPr>
        <w:t>顺阿曲库铵</w:t>
      </w:r>
      <w:r w:rsidR="00D1427D" w:rsidRPr="00D1427D">
        <w:rPr>
          <w:rFonts w:asciiTheme="minorEastAsia" w:hAnsiTheme="minorEastAsia" w:cs="黑体" w:hint="eastAsia"/>
          <w:w w:val="80"/>
          <w:szCs w:val="21"/>
        </w:rPr>
        <w:t>水分</w:t>
      </w:r>
      <w:r w:rsidR="00D1427D">
        <w:rPr>
          <w:rFonts w:asciiTheme="minorEastAsia" w:hAnsiTheme="minorEastAsia" w:cs="黑体" w:hint="eastAsia"/>
          <w:w w:val="80"/>
          <w:szCs w:val="21"/>
        </w:rPr>
        <w:t>检</w:t>
      </w:r>
      <w:r w:rsidR="00A34E0F" w:rsidRPr="00D1427D">
        <w:rPr>
          <w:rFonts w:asciiTheme="minorEastAsia" w:hAnsiTheme="minorEastAsia" w:cs="黑体" w:hint="eastAsia"/>
          <w:w w:val="80"/>
          <w:szCs w:val="21"/>
        </w:rPr>
        <w:t>测过程</w:t>
      </w:r>
      <w:r w:rsidRPr="00D1427D">
        <w:rPr>
          <w:rFonts w:hint="eastAsia"/>
        </w:rPr>
        <w:t>、</w:t>
      </w:r>
      <w:r w:rsidR="00D1427D" w:rsidRPr="00D1427D">
        <w:rPr>
          <w:rFonts w:hint="eastAsia"/>
        </w:rPr>
        <w:t>注射用水</w:t>
      </w:r>
      <w:r w:rsidR="00D1427D" w:rsidRPr="00D1427D">
        <w:rPr>
          <w:rFonts w:hint="eastAsia"/>
        </w:rPr>
        <w:t>P</w:t>
      </w:r>
      <w:r w:rsidR="00D1427D" w:rsidRPr="00D1427D">
        <w:t>H</w:t>
      </w:r>
      <w:r w:rsidR="00D1427D" w:rsidRPr="00D1427D">
        <w:rPr>
          <w:rFonts w:hint="eastAsia"/>
        </w:rPr>
        <w:t>值</w:t>
      </w:r>
      <w:r w:rsidR="00D1427D" w:rsidRPr="00D1427D">
        <w:rPr>
          <w:rFonts w:hint="eastAsia"/>
        </w:rPr>
        <w:t>检测</w:t>
      </w:r>
      <w:r w:rsidRPr="00D1427D">
        <w:rPr>
          <w:rFonts w:hint="eastAsia"/>
        </w:rPr>
        <w:t>过程、</w:t>
      </w:r>
      <w:r w:rsidR="00D1427D" w:rsidRPr="00D1427D">
        <w:rPr>
          <w:rFonts w:hint="eastAsia"/>
        </w:rPr>
        <w:t>罐装称重</w:t>
      </w:r>
      <w:r w:rsidRPr="00D1427D">
        <w:rPr>
          <w:rFonts w:hint="eastAsia"/>
        </w:rPr>
        <w:t>过程，</w:t>
      </w:r>
      <w:r w:rsidRPr="00074CB3">
        <w:rPr>
          <w:rFonts w:hint="eastAsia"/>
        </w:rPr>
        <w:t>抽查了其中</w:t>
      </w:r>
      <w:r w:rsidRPr="00074CB3">
        <w:t>-</w:t>
      </w:r>
      <w:r w:rsidR="007D2FAE">
        <w:rPr>
          <w:rFonts w:asciiTheme="minorEastAsia" w:hAnsiTheme="minorEastAsia" w:cs="宋体" w:hint="eastAsia"/>
          <w:kern w:val="0"/>
          <w:szCs w:val="21"/>
        </w:rPr>
        <w:t>注射用苯</w:t>
      </w:r>
      <w:proofErr w:type="gramStart"/>
      <w:r w:rsidR="007D2FAE">
        <w:rPr>
          <w:rFonts w:asciiTheme="minorEastAsia" w:hAnsiTheme="minorEastAsia" w:cs="宋体" w:hint="eastAsia"/>
          <w:kern w:val="0"/>
          <w:szCs w:val="21"/>
        </w:rPr>
        <w:t>磺</w:t>
      </w:r>
      <w:proofErr w:type="gramEnd"/>
      <w:r w:rsidR="007D2FAE">
        <w:rPr>
          <w:rFonts w:asciiTheme="minorEastAsia" w:hAnsiTheme="minorEastAsia" w:cs="宋体" w:hint="eastAsia"/>
          <w:kern w:val="0"/>
          <w:szCs w:val="21"/>
        </w:rPr>
        <w:t>顺阿曲库铵水分检测过程</w:t>
      </w:r>
      <w:r w:rsidRPr="00074CB3">
        <w:rPr>
          <w:rFonts w:asciiTheme="minorEastAsia" w:hAnsiTheme="minorEastAsia" w:cs="宋体" w:hint="eastAsia"/>
          <w:bCs/>
          <w:kern w:val="0"/>
          <w:szCs w:val="21"/>
        </w:rPr>
        <w:t xml:space="preserve">： </w:t>
      </w:r>
    </w:p>
    <w:p w14:paraId="0F02128F" w14:textId="5E40331A" w:rsidR="00C80376" w:rsidRDefault="00C80376" w:rsidP="00C80376">
      <w:pPr>
        <w:widowControl/>
        <w:spacing w:line="380" w:lineRule="exact"/>
        <w:jc w:val="left"/>
        <w:rPr>
          <w:rFonts w:asciiTheme="minorEastAsia" w:hAnsiTheme="minorEastAsia" w:cs="宋体"/>
          <w:bCs/>
          <w:kern w:val="0"/>
          <w:szCs w:val="21"/>
        </w:rPr>
      </w:pPr>
      <w:r>
        <w:rPr>
          <w:rFonts w:asciiTheme="minorEastAsia" w:hAnsiTheme="minorEastAsia" w:cs="宋体" w:hint="eastAsia"/>
          <w:bCs/>
          <w:kern w:val="0"/>
          <w:szCs w:val="21"/>
        </w:rPr>
        <w:t>a)计量要求的导出和验证：查注射用苯</w:t>
      </w:r>
      <w:proofErr w:type="gramStart"/>
      <w:r>
        <w:rPr>
          <w:rFonts w:asciiTheme="minorEastAsia" w:hAnsiTheme="minorEastAsia" w:cs="宋体" w:hint="eastAsia"/>
          <w:bCs/>
          <w:kern w:val="0"/>
          <w:szCs w:val="21"/>
        </w:rPr>
        <w:t>磺</w:t>
      </w:r>
      <w:proofErr w:type="gramEnd"/>
      <w:r>
        <w:rPr>
          <w:rFonts w:asciiTheme="minorEastAsia" w:hAnsiTheme="minorEastAsia" w:cs="宋体" w:hint="eastAsia"/>
          <w:bCs/>
          <w:kern w:val="0"/>
          <w:szCs w:val="21"/>
        </w:rPr>
        <w:t>顺阿曲库铵水分检测过程</w:t>
      </w:r>
      <w:r>
        <w:rPr>
          <w:rFonts w:hint="eastAsia"/>
        </w:rPr>
        <w:t>，计量要求导出方法正确，验证满足测量过程要求。详见附件《计量要求导出及验证记录表》</w:t>
      </w:r>
    </w:p>
    <w:p w14:paraId="5D8EA7D4" w14:textId="625390A2" w:rsidR="00C80376" w:rsidRDefault="00C80376" w:rsidP="00C80376">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b)测量不确定评定：查注射用苯</w:t>
      </w:r>
      <w:proofErr w:type="gramStart"/>
      <w:r>
        <w:rPr>
          <w:rFonts w:asciiTheme="minorEastAsia" w:hAnsiTheme="minorEastAsia" w:cs="宋体" w:hint="eastAsia"/>
          <w:kern w:val="0"/>
          <w:szCs w:val="21"/>
        </w:rPr>
        <w:t>磺</w:t>
      </w:r>
      <w:proofErr w:type="gramEnd"/>
      <w:r>
        <w:rPr>
          <w:rFonts w:asciiTheme="minorEastAsia" w:hAnsiTheme="minorEastAsia" w:cs="宋体" w:hint="eastAsia"/>
          <w:kern w:val="0"/>
          <w:szCs w:val="21"/>
        </w:rPr>
        <w:t>顺阿曲库铵水分检测过程</w:t>
      </w:r>
      <w:r>
        <w:rPr>
          <w:rFonts w:hint="eastAsia"/>
        </w:rPr>
        <w:t>，测量不确定度评定正确。详见附件《测量不确定度评定》</w:t>
      </w:r>
    </w:p>
    <w:p w14:paraId="44C94C7A" w14:textId="53C81480" w:rsidR="00C80376" w:rsidRDefault="00C80376" w:rsidP="00C80376">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lastRenderedPageBreak/>
        <w:t>c)有效性确认：查注射用苯</w:t>
      </w:r>
      <w:proofErr w:type="gramStart"/>
      <w:r>
        <w:rPr>
          <w:rFonts w:asciiTheme="minorEastAsia" w:hAnsiTheme="minorEastAsia" w:cs="宋体" w:hint="eastAsia"/>
          <w:kern w:val="0"/>
          <w:szCs w:val="21"/>
        </w:rPr>
        <w:t>磺</w:t>
      </w:r>
      <w:proofErr w:type="gramEnd"/>
      <w:r>
        <w:rPr>
          <w:rFonts w:asciiTheme="minorEastAsia" w:hAnsiTheme="minorEastAsia" w:cs="宋体" w:hint="eastAsia"/>
          <w:kern w:val="0"/>
          <w:szCs w:val="21"/>
        </w:rPr>
        <w:t>顺阿曲库铵水分检测过程</w:t>
      </w:r>
      <w:r>
        <w:rPr>
          <w:rFonts w:hint="eastAsia"/>
        </w:rPr>
        <w:t>，采用比对法进行有效性确认，满足要求。详见附件《测量过程有效性确认记录》</w:t>
      </w:r>
    </w:p>
    <w:p w14:paraId="7987C3B3" w14:textId="232167C3" w:rsidR="00C80376" w:rsidRDefault="00C80376" w:rsidP="00C80376">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d)测量过程的控制：查</w:t>
      </w:r>
      <w:r>
        <w:rPr>
          <w:rFonts w:asciiTheme="minorEastAsia" w:hAnsiTheme="minorEastAsia" w:cs="宋体" w:hint="eastAsia"/>
          <w:bCs/>
          <w:kern w:val="0"/>
          <w:szCs w:val="21"/>
        </w:rPr>
        <w:t>注射用苯</w:t>
      </w:r>
      <w:proofErr w:type="gramStart"/>
      <w:r>
        <w:rPr>
          <w:rFonts w:asciiTheme="minorEastAsia" w:hAnsiTheme="minorEastAsia" w:cs="宋体" w:hint="eastAsia"/>
          <w:bCs/>
          <w:kern w:val="0"/>
          <w:szCs w:val="21"/>
        </w:rPr>
        <w:t>磺</w:t>
      </w:r>
      <w:proofErr w:type="gramEnd"/>
      <w:r>
        <w:rPr>
          <w:rFonts w:asciiTheme="minorEastAsia" w:hAnsiTheme="minorEastAsia" w:cs="宋体" w:hint="eastAsia"/>
          <w:bCs/>
          <w:kern w:val="0"/>
          <w:szCs w:val="21"/>
        </w:rPr>
        <w:t>顺阿曲库铵水分检测过程</w:t>
      </w:r>
      <w:r>
        <w:rPr>
          <w:rFonts w:hint="eastAsia"/>
        </w:rPr>
        <w:t>，编制了控制规范，对测量人员、测量设备、测量环境进行控制，满足要求。详见附件《测量过程控制检查表》</w:t>
      </w:r>
    </w:p>
    <w:p w14:paraId="686BB2FE" w14:textId="4A3049A2" w:rsidR="00C80376" w:rsidRDefault="00C80376" w:rsidP="00C80376">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e)测量过程的监视：查</w:t>
      </w:r>
      <w:r>
        <w:rPr>
          <w:rFonts w:asciiTheme="minorEastAsia" w:hAnsiTheme="minorEastAsia" w:cs="宋体" w:hint="eastAsia"/>
          <w:bCs/>
          <w:kern w:val="0"/>
          <w:szCs w:val="21"/>
        </w:rPr>
        <w:t>注射用苯</w:t>
      </w:r>
      <w:proofErr w:type="gramStart"/>
      <w:r>
        <w:rPr>
          <w:rFonts w:asciiTheme="minorEastAsia" w:hAnsiTheme="minorEastAsia" w:cs="宋体" w:hint="eastAsia"/>
          <w:bCs/>
          <w:kern w:val="0"/>
          <w:szCs w:val="21"/>
        </w:rPr>
        <w:t>磺</w:t>
      </w:r>
      <w:proofErr w:type="gramEnd"/>
      <w:r>
        <w:rPr>
          <w:rFonts w:asciiTheme="minorEastAsia" w:hAnsiTheme="minorEastAsia" w:cs="宋体" w:hint="eastAsia"/>
          <w:bCs/>
          <w:kern w:val="0"/>
          <w:szCs w:val="21"/>
        </w:rPr>
        <w:t>顺阿曲库铵水分检测过程</w:t>
      </w:r>
      <w:r>
        <w:rPr>
          <w:rFonts w:hint="eastAsia"/>
        </w:rPr>
        <w:t>，</w:t>
      </w:r>
      <w:r>
        <w:rPr>
          <w:rFonts w:asciiTheme="minorEastAsia" w:hAnsiTheme="minorEastAsia" w:cs="宋体" w:hint="eastAsia"/>
          <w:kern w:val="0"/>
          <w:szCs w:val="21"/>
        </w:rPr>
        <w:t>采用统计技术进行控制和监视测量过程。详见《测量过程监视记录及控制图》</w:t>
      </w:r>
    </w:p>
    <w:p w14:paraId="06BEBBFA" w14:textId="5028C744" w:rsidR="00C80376" w:rsidRDefault="00C80376" w:rsidP="00C80376">
      <w:pPr>
        <w:widowControl/>
        <w:spacing w:line="380" w:lineRule="exact"/>
        <w:rPr>
          <w:color w:val="0000FF"/>
          <w:szCs w:val="21"/>
        </w:rPr>
      </w:pPr>
      <w:r>
        <w:rPr>
          <w:rFonts w:asciiTheme="minorEastAsia" w:hAnsiTheme="minorEastAsia" w:cs="宋体" w:hint="eastAsia"/>
          <w:kern w:val="0"/>
          <w:szCs w:val="21"/>
        </w:rPr>
        <w:t>f)测量设备的溯源：</w:t>
      </w:r>
      <w:r>
        <w:rPr>
          <w:rFonts w:ascii="宋体" w:eastAsia="宋体" w:hAnsi="宋体" w:cs="宋体" w:hint="eastAsia"/>
          <w:kern w:val="0"/>
          <w:szCs w:val="21"/>
        </w:rPr>
        <w:t>公司</w:t>
      </w:r>
      <w:r>
        <w:rPr>
          <w:rFonts w:ascii="宋体" w:eastAsia="宋体" w:hAnsi="宋体" w:cs="宋体" w:hint="eastAsia"/>
          <w:b/>
          <w:bCs/>
          <w:kern w:val="0"/>
          <w:szCs w:val="21"/>
        </w:rPr>
        <w:t>未</w:t>
      </w:r>
      <w:r>
        <w:rPr>
          <w:rFonts w:ascii="宋体" w:eastAsia="宋体" w:hAnsi="宋体" w:cs="宋体" w:hint="eastAsia"/>
          <w:kern w:val="0"/>
          <w:szCs w:val="21"/>
        </w:rPr>
        <w:t>建最高计量标准，测量设备由</w:t>
      </w:r>
      <w:r w:rsidR="00A34E0F">
        <w:rPr>
          <w:rFonts w:ascii="宋体" w:eastAsia="宋体" w:hAnsi="宋体" w:cs="宋体" w:hint="eastAsia"/>
          <w:kern w:val="0"/>
          <w:szCs w:val="21"/>
        </w:rPr>
        <w:t>质量管理部</w:t>
      </w:r>
      <w:r>
        <w:rPr>
          <w:rFonts w:ascii="宋体" w:eastAsia="宋体" w:hAnsi="宋体" w:cs="宋体" w:hint="eastAsia"/>
          <w:kern w:val="0"/>
          <w:szCs w:val="21"/>
        </w:rPr>
        <w:t>负责溯源。公司测量设备全部委托</w:t>
      </w:r>
      <w:r w:rsidR="00051AB2" w:rsidRPr="00051AB2">
        <w:rPr>
          <w:rFonts w:hint="eastAsia"/>
          <w:szCs w:val="21"/>
        </w:rPr>
        <w:t>苏州市计量测试院、上海市计量测试技术研究院、南通市计量检定测试所</w:t>
      </w:r>
      <w:r>
        <w:rPr>
          <w:rFonts w:ascii="宋体" w:eastAsia="宋体" w:hAnsi="宋体" w:cs="宋体" w:hint="eastAsia"/>
          <w:kern w:val="0"/>
          <w:szCs w:val="21"/>
        </w:rPr>
        <w:t>检定/校准，校准</w:t>
      </w:r>
      <w:r>
        <w:rPr>
          <w:rFonts w:ascii="Calibri" w:eastAsia="宋体" w:hAnsi="Calibri" w:cs="Calibri"/>
          <w:kern w:val="0"/>
          <w:szCs w:val="21"/>
        </w:rPr>
        <w:t>/</w:t>
      </w:r>
      <w:r>
        <w:rPr>
          <w:rFonts w:ascii="宋体" w:eastAsia="宋体" w:hAnsi="宋体" w:cs="宋体" w:hint="eastAsia"/>
          <w:kern w:val="0"/>
          <w:szCs w:val="21"/>
        </w:rPr>
        <w:t>检定证书由</w:t>
      </w:r>
      <w:r w:rsidR="00A34E0F">
        <w:rPr>
          <w:rFonts w:ascii="宋体" w:eastAsia="宋体" w:hAnsi="宋体" w:cs="宋体" w:hint="eastAsia"/>
          <w:kern w:val="0"/>
          <w:szCs w:val="21"/>
        </w:rPr>
        <w:t>质量管理部</w:t>
      </w:r>
      <w:r>
        <w:rPr>
          <w:rFonts w:ascii="宋体" w:eastAsia="宋体" w:hAnsi="宋体" w:cs="宋体" w:hint="eastAsia"/>
          <w:kern w:val="0"/>
          <w:szCs w:val="21"/>
        </w:rPr>
        <w:t>保存。</w:t>
      </w:r>
      <w:r>
        <w:rPr>
          <w:rFonts w:hint="eastAsia"/>
          <w:szCs w:val="21"/>
        </w:rPr>
        <w:t>抽查</w:t>
      </w:r>
      <w:r w:rsidRPr="00051AB2">
        <w:rPr>
          <w:rFonts w:hint="eastAsia"/>
          <w:szCs w:val="21"/>
        </w:rPr>
        <w:t>8</w:t>
      </w:r>
      <w:r w:rsidRPr="00051AB2">
        <w:rPr>
          <w:rFonts w:hint="eastAsia"/>
          <w:szCs w:val="21"/>
        </w:rPr>
        <w:t>份测</w:t>
      </w:r>
      <w:r>
        <w:rPr>
          <w:rFonts w:hint="eastAsia"/>
          <w:szCs w:val="21"/>
        </w:rPr>
        <w:t>量设备检定校准证书，溯源性满足要求。详见《测量设备溯源检查表》</w:t>
      </w:r>
    </w:p>
    <w:p w14:paraId="5E3E2967" w14:textId="77777777" w:rsidR="00C80376" w:rsidRDefault="00C80376" w:rsidP="00C80376">
      <w:pPr>
        <w:widowControl/>
        <w:spacing w:line="240" w:lineRule="exact"/>
        <w:rPr>
          <w:color w:val="0000FF"/>
          <w:szCs w:val="21"/>
        </w:rPr>
      </w:pPr>
    </w:p>
    <w:p w14:paraId="11C74E7B" w14:textId="0C95DD00" w:rsidR="00C80376" w:rsidRPr="00762650" w:rsidRDefault="00C80376" w:rsidP="00762650">
      <w:pPr>
        <w:rPr>
          <w:rFonts w:hint="eastAsia"/>
          <w:szCs w:val="21"/>
        </w:rPr>
      </w:pPr>
      <w:r>
        <w:rPr>
          <w:szCs w:val="21"/>
        </w:rPr>
        <w:t>4.</w:t>
      </w:r>
      <w:r>
        <w:rPr>
          <w:rFonts w:hint="eastAsia"/>
          <w:szCs w:val="21"/>
        </w:rPr>
        <w:t>能源管理情况：</w:t>
      </w:r>
      <w:r w:rsidR="00762650">
        <w:rPr>
          <w:rFonts w:hint="eastAsia"/>
          <w:szCs w:val="21"/>
        </w:rPr>
        <w:t xml:space="preserve"> </w:t>
      </w:r>
    </w:p>
    <w:p w14:paraId="261A740A" w14:textId="5E847C50" w:rsidR="00C80376" w:rsidRPr="00762650" w:rsidRDefault="00C80376" w:rsidP="00C80376">
      <w:pPr>
        <w:widowControl/>
        <w:spacing w:line="380" w:lineRule="exact"/>
        <w:ind w:firstLineChars="200" w:firstLine="420"/>
        <w:rPr>
          <w:rFonts w:ascii="宋体" w:hAnsi="宋体"/>
          <w:bCs/>
          <w:szCs w:val="21"/>
        </w:rPr>
      </w:pPr>
      <w:r w:rsidRPr="00762650">
        <w:rPr>
          <w:rFonts w:ascii="宋体" w:hAnsi="宋体" w:hint="eastAsia"/>
          <w:bCs/>
          <w:szCs w:val="21"/>
        </w:rPr>
        <w:t>企业主要耗能为电、水、</w:t>
      </w:r>
      <w:r w:rsidR="00762650" w:rsidRPr="00762650">
        <w:rPr>
          <w:rFonts w:hint="eastAsia"/>
          <w:szCs w:val="21"/>
        </w:rPr>
        <w:t>蒸</w:t>
      </w:r>
      <w:r w:rsidR="00762650" w:rsidRPr="00762650">
        <w:rPr>
          <w:rFonts w:ascii="宋体" w:hAnsi="宋体" w:hint="eastAsia"/>
          <w:bCs/>
          <w:szCs w:val="21"/>
        </w:rPr>
        <w:t>汽</w:t>
      </w:r>
      <w:r w:rsidRPr="00762650">
        <w:rPr>
          <w:rFonts w:ascii="宋体" w:hAnsi="宋体" w:hint="eastAsia"/>
          <w:bCs/>
          <w:szCs w:val="21"/>
        </w:rPr>
        <w:t>，2021年度</w:t>
      </w:r>
      <w:r w:rsidRPr="00762650">
        <w:rPr>
          <w:rFonts w:hint="eastAsia"/>
          <w:szCs w:val="21"/>
        </w:rPr>
        <w:t>用电量</w:t>
      </w:r>
      <w:r w:rsidR="00762650" w:rsidRPr="00762650">
        <w:rPr>
          <w:rFonts w:hint="eastAsia"/>
          <w:szCs w:val="21"/>
        </w:rPr>
        <w:t>1308176</w:t>
      </w:r>
      <w:r w:rsidRPr="00762650">
        <w:rPr>
          <w:rFonts w:hint="eastAsia"/>
          <w:szCs w:val="21"/>
        </w:rPr>
        <w:t>k</w:t>
      </w:r>
      <w:r w:rsidRPr="00762650">
        <w:rPr>
          <w:szCs w:val="21"/>
        </w:rPr>
        <w:t>W.h</w:t>
      </w:r>
      <w:r w:rsidRPr="00762650">
        <w:rPr>
          <w:rFonts w:hint="eastAsia"/>
          <w:szCs w:val="21"/>
        </w:rPr>
        <w:t>、用水量</w:t>
      </w:r>
      <w:r w:rsidR="00762650" w:rsidRPr="00762650">
        <w:rPr>
          <w:rFonts w:hint="eastAsia"/>
          <w:szCs w:val="21"/>
        </w:rPr>
        <w:t>13203</w:t>
      </w:r>
      <w:r w:rsidRPr="00762650">
        <w:rPr>
          <w:rFonts w:hint="eastAsia"/>
          <w:szCs w:val="21"/>
        </w:rPr>
        <w:t>t</w:t>
      </w:r>
      <w:r w:rsidRPr="00762650">
        <w:rPr>
          <w:rFonts w:hint="eastAsia"/>
          <w:szCs w:val="21"/>
        </w:rPr>
        <w:t>、</w:t>
      </w:r>
      <w:r w:rsidR="00762650" w:rsidRPr="00762650">
        <w:rPr>
          <w:rFonts w:hint="eastAsia"/>
          <w:szCs w:val="21"/>
        </w:rPr>
        <w:t>蒸汽</w:t>
      </w:r>
      <w:r w:rsidR="00762650" w:rsidRPr="00762650">
        <w:rPr>
          <w:rFonts w:hint="eastAsia"/>
          <w:szCs w:val="21"/>
        </w:rPr>
        <w:t>用</w:t>
      </w:r>
      <w:r w:rsidRPr="00762650">
        <w:rPr>
          <w:rFonts w:hint="eastAsia"/>
          <w:szCs w:val="21"/>
        </w:rPr>
        <w:t>量</w:t>
      </w:r>
      <w:r w:rsidR="00762650" w:rsidRPr="00762650">
        <w:rPr>
          <w:rFonts w:hint="eastAsia"/>
          <w:szCs w:val="21"/>
        </w:rPr>
        <w:t>998.54</w:t>
      </w:r>
      <w:r w:rsidRPr="00762650">
        <w:rPr>
          <w:rFonts w:hint="eastAsia"/>
          <w:szCs w:val="21"/>
        </w:rPr>
        <w:t>m</w:t>
      </w:r>
      <w:r w:rsidRPr="00762650">
        <w:rPr>
          <w:rFonts w:hint="eastAsia"/>
          <w:szCs w:val="21"/>
          <w:vertAlign w:val="superscript"/>
        </w:rPr>
        <w:t>3</w:t>
      </w:r>
      <w:r w:rsidRPr="00762650">
        <w:rPr>
          <w:rFonts w:hint="eastAsia"/>
          <w:szCs w:val="21"/>
        </w:rPr>
        <w:t>，总能耗</w:t>
      </w:r>
      <w:r w:rsidR="00762650" w:rsidRPr="00762650">
        <w:rPr>
          <w:rFonts w:hint="eastAsia"/>
          <w:szCs w:val="21"/>
        </w:rPr>
        <w:t>252.99</w:t>
      </w:r>
      <w:r w:rsidRPr="00762650">
        <w:rPr>
          <w:rFonts w:hint="eastAsia"/>
          <w:szCs w:val="21"/>
        </w:rPr>
        <w:t>t</w:t>
      </w:r>
      <w:r w:rsidRPr="00762650">
        <w:rPr>
          <w:szCs w:val="21"/>
        </w:rPr>
        <w:t>ce</w:t>
      </w:r>
      <w:r w:rsidRPr="00762650">
        <w:rPr>
          <w:rFonts w:ascii="宋体" w:hAnsi="宋体" w:hint="eastAsia"/>
          <w:bCs/>
          <w:szCs w:val="21"/>
        </w:rPr>
        <w:t>，不是重点用能单位</w:t>
      </w:r>
      <w:r w:rsidRPr="00762650">
        <w:rPr>
          <w:rFonts w:ascii="宋体" w:hAnsi="宋体" w:hint="eastAsia"/>
          <w:szCs w:val="21"/>
        </w:rPr>
        <w:t>，企业的能源计量器具配备的准确度等级，满足</w:t>
      </w:r>
      <w:r w:rsidRPr="00762650">
        <w:rPr>
          <w:rFonts w:asciiTheme="minorEastAsia" w:hAnsiTheme="minorEastAsia" w:cs="宋体" w:hint="eastAsia"/>
          <w:bCs/>
          <w:kern w:val="0"/>
          <w:szCs w:val="21"/>
        </w:rPr>
        <w:t>GB17167-2006《用能单位能源计量器具配备和管理通则》的要求。</w:t>
      </w:r>
    </w:p>
    <w:p w14:paraId="5FE275AD" w14:textId="77777777" w:rsidR="00C80376" w:rsidRDefault="00C80376" w:rsidP="00C80376">
      <w:pPr>
        <w:widowControl/>
        <w:spacing w:line="240" w:lineRule="exact"/>
        <w:rPr>
          <w:rFonts w:ascii="宋体" w:eastAsia="宋体" w:hAnsi="宋体"/>
          <w:bCs/>
          <w:color w:val="0000FF"/>
          <w:szCs w:val="21"/>
        </w:rPr>
      </w:pPr>
    </w:p>
    <w:p w14:paraId="0DC96A15" w14:textId="77777777" w:rsidR="00C80376" w:rsidRDefault="00C80376" w:rsidP="00C80376">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02F76141" w14:textId="64C71C34" w:rsidR="00C80376" w:rsidRDefault="00C80376" w:rsidP="00C80376">
      <w:pPr>
        <w:widowControl/>
        <w:spacing w:line="380" w:lineRule="exact"/>
        <w:ind w:firstLineChars="200" w:firstLine="420"/>
      </w:pPr>
      <w:r w:rsidRPr="0044541B">
        <w:rPr>
          <w:rFonts w:hint="eastAsia"/>
        </w:rPr>
        <w:t>企业上年度外审中未发现不符合项。审核组对企业内审工作中发现的</w:t>
      </w:r>
      <w:r>
        <w:rPr>
          <w:rFonts w:hint="eastAsia"/>
        </w:rPr>
        <w:t>二</w:t>
      </w:r>
      <w:r w:rsidRPr="0044541B">
        <w:rPr>
          <w:rFonts w:hint="eastAsia"/>
        </w:rPr>
        <w:t>个次不符合项的纠正措施进行了现场确认验证，不符合项整改完成，已关闭，满足要求</w:t>
      </w:r>
      <w:r>
        <w:rPr>
          <w:rFonts w:hint="eastAsia"/>
        </w:rPr>
        <w:t>。</w:t>
      </w:r>
    </w:p>
    <w:p w14:paraId="675AA1E0" w14:textId="77777777" w:rsidR="00C80376" w:rsidRDefault="00C80376" w:rsidP="00C80376">
      <w:pPr>
        <w:widowControl/>
        <w:spacing w:line="240" w:lineRule="exact"/>
        <w:ind w:firstLineChars="200" w:firstLine="420"/>
        <w:rPr>
          <w:color w:val="0000FF"/>
        </w:rPr>
      </w:pPr>
      <w:r>
        <w:rPr>
          <w:rFonts w:hint="eastAsia"/>
        </w:rPr>
        <w:t xml:space="preserve"> </w:t>
      </w:r>
    </w:p>
    <w:p w14:paraId="1B00EF1D" w14:textId="77777777" w:rsidR="00C80376" w:rsidRDefault="00C80376" w:rsidP="00C80376">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0DE1E2C3" w14:textId="77777777" w:rsidR="00C80376" w:rsidRDefault="00C80376" w:rsidP="00C80376">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2DC5014C" w14:textId="77777777" w:rsidR="00C80376" w:rsidRDefault="00C80376" w:rsidP="00C80376">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79CF8BC2" w14:textId="77777777" w:rsidR="00C80376" w:rsidRDefault="00C80376" w:rsidP="00C8037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2A3198CC" w14:textId="18FC8219" w:rsidR="00C80376" w:rsidRPr="00D31633" w:rsidRDefault="00D31633" w:rsidP="00C80376">
      <w:pPr>
        <w:widowControl/>
        <w:spacing w:line="380" w:lineRule="exact"/>
        <w:ind w:firstLineChars="200" w:firstLine="420"/>
        <w:rPr>
          <w:rFonts w:ascii="宋体" w:hAnsi="宋体"/>
          <w:bCs/>
          <w:szCs w:val="21"/>
        </w:rPr>
      </w:pPr>
      <w:r w:rsidRPr="00D31633">
        <w:rPr>
          <w:rFonts w:ascii="等线" w:hAnsi="等线" w:hint="eastAsia"/>
          <w:bCs/>
          <w:szCs w:val="21"/>
        </w:rPr>
        <w:t>查</w:t>
      </w:r>
      <w:r w:rsidRPr="00D31633">
        <w:rPr>
          <w:rFonts w:ascii="等线" w:hAnsi="等线" w:hint="eastAsia"/>
          <w:bCs/>
          <w:szCs w:val="21"/>
        </w:rPr>
        <w:t>SYDY/MM-2019</w:t>
      </w:r>
      <w:r w:rsidRPr="00D31633">
        <w:rPr>
          <w:rFonts w:ascii="等线" w:hAnsi="等线" w:hint="eastAsia"/>
          <w:bCs/>
          <w:szCs w:val="21"/>
        </w:rPr>
        <w:t>《测量管理手册》，</w:t>
      </w:r>
      <w:r w:rsidRPr="00D31633">
        <w:rPr>
          <w:rFonts w:ascii="等线" w:hAnsi="等线" w:hint="eastAsia"/>
          <w:bCs/>
          <w:szCs w:val="21"/>
        </w:rPr>
        <w:t>A/1</w:t>
      </w:r>
      <w:proofErr w:type="gramStart"/>
      <w:r w:rsidRPr="00D31633">
        <w:rPr>
          <w:rFonts w:ascii="等线" w:hAnsi="等线" w:hint="eastAsia"/>
          <w:bCs/>
          <w:szCs w:val="21"/>
        </w:rPr>
        <w:t>版规定</w:t>
      </w:r>
      <w:proofErr w:type="gramEnd"/>
      <w:r w:rsidR="00D1427D">
        <w:rPr>
          <w:rFonts w:ascii="等线" w:hAnsi="等线" w:hint="eastAsia"/>
          <w:bCs/>
          <w:szCs w:val="21"/>
        </w:rPr>
        <w:t>的</w:t>
      </w:r>
      <w:r w:rsidRPr="00D31633">
        <w:rPr>
          <w:rFonts w:ascii="等线" w:hAnsi="等线" w:hint="eastAsia"/>
          <w:bCs/>
          <w:szCs w:val="21"/>
        </w:rPr>
        <w:t>公司的测量管理体系管理方针及质量目标七项一致，已分解至各部门</w:t>
      </w:r>
      <w:r w:rsidRPr="00D31633">
        <w:rPr>
          <w:rFonts w:ascii="等线" w:hAnsi="等线" w:hint="eastAsia"/>
          <w:bCs/>
          <w:szCs w:val="21"/>
        </w:rPr>
        <w:t xml:space="preserve"> </w:t>
      </w:r>
      <w:r w:rsidRPr="00D31633">
        <w:rPr>
          <w:rFonts w:ascii="等线" w:hAnsi="等线" w:hint="eastAsia"/>
          <w:bCs/>
          <w:szCs w:val="21"/>
        </w:rPr>
        <w:t>，有具体指标可测量，每月统计一次，查</w:t>
      </w:r>
      <w:r w:rsidRPr="00D31633">
        <w:rPr>
          <w:rFonts w:ascii="等线" w:hAnsi="等线" w:hint="eastAsia"/>
          <w:bCs/>
          <w:szCs w:val="21"/>
        </w:rPr>
        <w:t>2022</w:t>
      </w:r>
      <w:r w:rsidRPr="00D31633">
        <w:rPr>
          <w:rFonts w:ascii="等线" w:hAnsi="等线" w:hint="eastAsia"/>
          <w:bCs/>
          <w:szCs w:val="21"/>
        </w:rPr>
        <w:t>年度及</w:t>
      </w:r>
      <w:r w:rsidRPr="00D31633">
        <w:rPr>
          <w:rFonts w:ascii="等线" w:hAnsi="等线" w:hint="eastAsia"/>
          <w:bCs/>
          <w:szCs w:val="21"/>
        </w:rPr>
        <w:t>2022</w:t>
      </w:r>
      <w:r w:rsidRPr="00D31633">
        <w:rPr>
          <w:rFonts w:ascii="等线" w:hAnsi="等线" w:hint="eastAsia"/>
          <w:bCs/>
          <w:szCs w:val="21"/>
        </w:rPr>
        <w:t>年（</w:t>
      </w:r>
      <w:r w:rsidRPr="00D31633">
        <w:rPr>
          <w:rFonts w:ascii="等线" w:hAnsi="等线" w:hint="eastAsia"/>
          <w:bCs/>
          <w:szCs w:val="21"/>
        </w:rPr>
        <w:t>1-3</w:t>
      </w:r>
      <w:r w:rsidRPr="00D31633">
        <w:rPr>
          <w:rFonts w:ascii="等线" w:hAnsi="等线" w:hint="eastAsia"/>
          <w:bCs/>
          <w:szCs w:val="21"/>
        </w:rPr>
        <w:t>）月份</w:t>
      </w:r>
      <w:r w:rsidR="005934BE">
        <w:rPr>
          <w:rFonts w:ascii="等线" w:hAnsi="等线" w:hint="eastAsia"/>
          <w:bCs/>
          <w:szCs w:val="21"/>
        </w:rPr>
        <w:t>《</w:t>
      </w:r>
      <w:r w:rsidRPr="00D31633">
        <w:rPr>
          <w:rFonts w:ascii="等线" w:hAnsi="等线" w:hint="eastAsia"/>
          <w:bCs/>
          <w:szCs w:val="21"/>
        </w:rPr>
        <w:t>测量目标完成情况表》已由质量管理部统计考核，均达标，</w:t>
      </w:r>
      <w:r w:rsidR="00C80376" w:rsidRPr="00D31633">
        <w:rPr>
          <w:rFonts w:ascii="等线" w:hAnsi="等线" w:hint="eastAsia"/>
          <w:bCs/>
          <w:szCs w:val="21"/>
        </w:rPr>
        <w:t>符合</w:t>
      </w:r>
      <w:r w:rsidR="00C80376" w:rsidRPr="00D31633">
        <w:rPr>
          <w:rFonts w:ascii="等线" w:hAnsi="等线" w:hint="eastAsia"/>
          <w:bCs/>
          <w:szCs w:val="21"/>
        </w:rPr>
        <w:t>GB/T 19022-2003</w:t>
      </w:r>
      <w:r w:rsidR="00C80376" w:rsidRPr="00D31633">
        <w:rPr>
          <w:rFonts w:ascii="等线" w:hAnsi="等线" w:hint="eastAsia"/>
          <w:bCs/>
          <w:szCs w:val="21"/>
        </w:rPr>
        <w:t>标准要求，适应性、有效性及对持续运作的控制。</w:t>
      </w:r>
      <w:r w:rsidR="00C80376" w:rsidRPr="00D31633">
        <w:rPr>
          <w:rFonts w:ascii="宋体" w:eastAsia="宋体" w:hAnsi="宋体" w:hint="eastAsia"/>
          <w:bCs/>
          <w:szCs w:val="21"/>
        </w:rPr>
        <w:t xml:space="preserve"> </w:t>
      </w:r>
    </w:p>
    <w:p w14:paraId="4BBFA5BF" w14:textId="77777777" w:rsidR="00C80376" w:rsidRDefault="00C80376" w:rsidP="00C80376">
      <w:pPr>
        <w:widowControl/>
        <w:spacing w:line="240" w:lineRule="exact"/>
        <w:ind w:firstLineChars="200" w:firstLine="420"/>
        <w:rPr>
          <w:rFonts w:asciiTheme="minorEastAsia" w:hAnsiTheme="minorEastAsia" w:cs="宋体"/>
          <w:bCs/>
          <w:color w:val="0000FF"/>
          <w:kern w:val="0"/>
          <w:szCs w:val="21"/>
        </w:rPr>
      </w:pPr>
    </w:p>
    <w:p w14:paraId="12466FD9" w14:textId="77777777" w:rsidR="00C80376" w:rsidRDefault="00C80376" w:rsidP="00C80376">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5D71CC36" w14:textId="2A17C2E3" w:rsidR="00C80376" w:rsidRDefault="00C80376" w:rsidP="00C80376">
      <w:pPr>
        <w:widowControl/>
        <w:spacing w:line="380" w:lineRule="exact"/>
        <w:ind w:firstLine="431"/>
        <w:rPr>
          <w:rFonts w:ascii="宋体" w:hAnsi="宋体"/>
          <w:bCs/>
          <w:szCs w:val="21"/>
        </w:rPr>
      </w:pPr>
      <w:bookmarkStart w:id="10" w:name="_Hlk101789828"/>
      <w:r w:rsidRPr="00CB3A8F">
        <w:rPr>
          <w:rFonts w:ascii="宋体" w:hAnsi="宋体" w:hint="eastAsia"/>
          <w:szCs w:val="21"/>
        </w:rPr>
        <w:t>企业的资质及机构变更情况：企业的营业执照于2</w:t>
      </w:r>
      <w:r w:rsidRPr="00CB3A8F">
        <w:rPr>
          <w:rFonts w:ascii="宋体" w:hAnsi="宋体"/>
          <w:szCs w:val="21"/>
        </w:rPr>
        <w:t>021</w:t>
      </w:r>
      <w:r w:rsidRPr="00CB3A8F">
        <w:rPr>
          <w:rFonts w:ascii="宋体" w:hAnsi="宋体" w:hint="eastAsia"/>
          <w:szCs w:val="21"/>
        </w:rPr>
        <w:t>年</w:t>
      </w:r>
      <w:r w:rsidR="00D1427D">
        <w:rPr>
          <w:rFonts w:ascii="宋体" w:hAnsi="宋体" w:hint="eastAsia"/>
          <w:szCs w:val="21"/>
        </w:rPr>
        <w:t>0</w:t>
      </w:r>
      <w:r w:rsidRPr="00CB3A8F">
        <w:rPr>
          <w:rFonts w:ascii="宋体" w:hAnsi="宋体" w:hint="eastAsia"/>
          <w:szCs w:val="21"/>
        </w:rPr>
        <w:t>5月1</w:t>
      </w:r>
      <w:r w:rsidRPr="00CB3A8F">
        <w:rPr>
          <w:rFonts w:ascii="宋体" w:hAnsi="宋体"/>
          <w:szCs w:val="21"/>
        </w:rPr>
        <w:t>3</w:t>
      </w:r>
      <w:r w:rsidRPr="00CB3A8F">
        <w:rPr>
          <w:rFonts w:ascii="宋体" w:hAnsi="宋体" w:hint="eastAsia"/>
          <w:szCs w:val="21"/>
        </w:rPr>
        <w:t>日进行了变更了，原法定代表人张耀华变更为张之建</w:t>
      </w:r>
      <w:r>
        <w:rPr>
          <w:rFonts w:ascii="宋体" w:hAnsi="宋体" w:hint="eastAsia"/>
          <w:szCs w:val="21"/>
        </w:rPr>
        <w:t>，</w:t>
      </w:r>
      <w:r w:rsidRPr="00CB3A8F">
        <w:rPr>
          <w:rFonts w:ascii="宋体" w:hAnsi="宋体" w:hint="eastAsia"/>
          <w:szCs w:val="21"/>
        </w:rPr>
        <w:t>经营范围增加了许可项目，经与企业核实，测量体系认证证书无需变更。</w:t>
      </w:r>
      <w:bookmarkEnd w:id="10"/>
      <w:r w:rsidRPr="00CB3A8F">
        <w:rPr>
          <w:rFonts w:ascii="宋体" w:hAnsi="宋体" w:hint="eastAsia"/>
          <w:bCs/>
          <w:szCs w:val="21"/>
        </w:rPr>
        <w:t>组织机构进行了变更：</w:t>
      </w:r>
      <w:r>
        <w:rPr>
          <w:rFonts w:ascii="宋体" w:hAnsi="宋体" w:hint="eastAsia"/>
          <w:bCs/>
          <w:szCs w:val="21"/>
        </w:rPr>
        <w:t>安全、环保管理从其他部门分出单独</w:t>
      </w:r>
      <w:r w:rsidRPr="00CB3A8F">
        <w:rPr>
          <w:rFonts w:ascii="宋体" w:hAnsi="宋体" w:hint="eastAsia"/>
          <w:bCs/>
          <w:szCs w:val="21"/>
        </w:rPr>
        <w:t>增</w:t>
      </w:r>
      <w:r>
        <w:rPr>
          <w:rFonts w:ascii="宋体" w:hAnsi="宋体" w:hint="eastAsia"/>
          <w:bCs/>
          <w:szCs w:val="21"/>
        </w:rPr>
        <w:t>设</w:t>
      </w:r>
      <w:r w:rsidRPr="00CB3A8F">
        <w:rPr>
          <w:rFonts w:ascii="宋体" w:hAnsi="宋体" w:hint="eastAsia"/>
          <w:bCs/>
          <w:szCs w:val="21"/>
        </w:rPr>
        <w:t>了一个部门E</w:t>
      </w:r>
      <w:r w:rsidRPr="00CB3A8F">
        <w:rPr>
          <w:rFonts w:ascii="宋体" w:hAnsi="宋体"/>
          <w:bCs/>
          <w:szCs w:val="21"/>
        </w:rPr>
        <w:t>SH</w:t>
      </w:r>
      <w:r>
        <w:rPr>
          <w:rFonts w:ascii="宋体" w:hAnsi="宋体" w:hint="eastAsia"/>
          <w:bCs/>
          <w:szCs w:val="21"/>
        </w:rPr>
        <w:t>部</w:t>
      </w:r>
      <w:r w:rsidRPr="00CB3A8F">
        <w:rPr>
          <w:rFonts w:ascii="宋体" w:hAnsi="宋体" w:hint="eastAsia"/>
          <w:bCs/>
          <w:szCs w:val="21"/>
        </w:rPr>
        <w:t>，其他无变更。</w:t>
      </w:r>
      <w:r>
        <w:rPr>
          <w:rFonts w:ascii="宋体" w:hAnsi="宋体" w:hint="eastAsia"/>
          <w:bCs/>
          <w:szCs w:val="21"/>
        </w:rPr>
        <w:t>见附件（营业执照、测量体系组织机构图）。</w:t>
      </w:r>
    </w:p>
    <w:p w14:paraId="2B3F110C" w14:textId="77777777" w:rsidR="005934BE" w:rsidRDefault="005934BE" w:rsidP="005934BE">
      <w:pPr>
        <w:widowControl/>
        <w:spacing w:line="240" w:lineRule="exact"/>
        <w:ind w:firstLine="431"/>
        <w:rPr>
          <w:rFonts w:ascii="宋体" w:hAnsi="宋体" w:cs="宋体" w:hint="eastAsia"/>
          <w:kern w:val="0"/>
          <w:szCs w:val="21"/>
        </w:rPr>
      </w:pPr>
    </w:p>
    <w:p w14:paraId="71B41DF0" w14:textId="77777777" w:rsidR="00C80376" w:rsidRDefault="00C80376" w:rsidP="00C8037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25ED76BA" w14:textId="77777777" w:rsidR="00C80376" w:rsidRDefault="00C80376" w:rsidP="00C80376">
      <w:pPr>
        <w:widowControl/>
        <w:spacing w:line="380" w:lineRule="exact"/>
        <w:ind w:firstLine="431"/>
        <w:rPr>
          <w:rFonts w:ascii="宋体" w:hAnsi="宋体" w:cs="宋体"/>
          <w:kern w:val="0"/>
          <w:szCs w:val="21"/>
        </w:rPr>
      </w:pPr>
      <w:r w:rsidRPr="00E626A5">
        <w:rPr>
          <w:rFonts w:ascii="宋体" w:hAnsi="宋体" w:cs="宋体" w:hint="eastAsia"/>
          <w:kern w:val="0"/>
          <w:szCs w:val="21"/>
        </w:rPr>
        <w:lastRenderedPageBreak/>
        <w:t>企业测量管理体系认证证书主要用于企业形象广告宣传及企业内部管理提升等，企业</w:t>
      </w:r>
      <w:proofErr w:type="gramStart"/>
      <w:r w:rsidRPr="00E626A5">
        <w:rPr>
          <w:rFonts w:ascii="宋体" w:hAnsi="宋体" w:cs="宋体" w:hint="eastAsia"/>
          <w:kern w:val="0"/>
          <w:szCs w:val="21"/>
        </w:rPr>
        <w:t>对标志</w:t>
      </w:r>
      <w:proofErr w:type="gramEnd"/>
      <w:r w:rsidRPr="00E626A5">
        <w:rPr>
          <w:rFonts w:ascii="宋体" w:hAnsi="宋体" w:cs="宋体" w:hint="eastAsia"/>
          <w:kern w:val="0"/>
          <w:szCs w:val="21"/>
        </w:rPr>
        <w:t>的使用，符合相关标准和规定。</w:t>
      </w:r>
    </w:p>
    <w:p w14:paraId="21F07ED6" w14:textId="77777777" w:rsidR="00C80376" w:rsidRPr="00E626A5" w:rsidRDefault="00C80376" w:rsidP="00C80376">
      <w:pPr>
        <w:widowControl/>
        <w:spacing w:line="240" w:lineRule="exact"/>
        <w:ind w:firstLine="431"/>
        <w:rPr>
          <w:rFonts w:ascii="宋体" w:hAnsi="宋体" w:cs="宋体"/>
          <w:kern w:val="0"/>
          <w:szCs w:val="21"/>
        </w:rPr>
      </w:pPr>
    </w:p>
    <w:p w14:paraId="223E933D" w14:textId="77777777" w:rsidR="00C80376" w:rsidRPr="004626F8" w:rsidRDefault="00C80376" w:rsidP="00C80376">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sidRPr="004626F8">
        <w:rPr>
          <w:rFonts w:asciiTheme="minorEastAsia" w:hAnsiTheme="minorEastAsia" w:cs="宋体" w:hint="eastAsia"/>
          <w:bCs/>
          <w:kern w:val="0"/>
          <w:szCs w:val="21"/>
        </w:rPr>
        <w:t>本次</w:t>
      </w:r>
      <w:proofErr w:type="gramStart"/>
      <w:r w:rsidRPr="004626F8">
        <w:rPr>
          <w:rFonts w:asciiTheme="minorEastAsia" w:hAnsiTheme="minorEastAsia" w:cs="宋体" w:hint="eastAsia"/>
          <w:bCs/>
          <w:kern w:val="0"/>
          <w:szCs w:val="21"/>
        </w:rPr>
        <w:t>审核共</w:t>
      </w:r>
      <w:proofErr w:type="gramEnd"/>
      <w:r w:rsidRPr="004626F8">
        <w:rPr>
          <w:rFonts w:asciiTheme="minorEastAsia" w:hAnsiTheme="minorEastAsia" w:cs="宋体" w:hint="eastAsia"/>
          <w:bCs/>
          <w:kern w:val="0"/>
          <w:szCs w:val="21"/>
        </w:rPr>
        <w:t>出具一般不符合项</w:t>
      </w:r>
      <w:r>
        <w:rPr>
          <w:rFonts w:asciiTheme="minorEastAsia" w:hAnsiTheme="minorEastAsia" w:cs="宋体" w:hint="eastAsia"/>
          <w:bCs/>
          <w:kern w:val="0"/>
          <w:szCs w:val="21"/>
        </w:rPr>
        <w:t>一</w:t>
      </w:r>
      <w:r w:rsidRPr="004626F8">
        <w:rPr>
          <w:rFonts w:asciiTheme="minorEastAsia" w:hAnsiTheme="minorEastAsia" w:cs="宋体" w:hint="eastAsia"/>
          <w:bCs/>
          <w:kern w:val="0"/>
          <w:szCs w:val="21"/>
        </w:rPr>
        <w:t>项，未发现严重的或系统性的不符合情况。</w:t>
      </w:r>
    </w:p>
    <w:p w14:paraId="55A3472D" w14:textId="29F0C11E" w:rsidR="00C80376" w:rsidRPr="005934BE" w:rsidRDefault="00051AB2" w:rsidP="00C80376">
      <w:pPr>
        <w:widowControl/>
        <w:spacing w:line="380" w:lineRule="exact"/>
        <w:ind w:firstLineChars="200" w:firstLine="420"/>
        <w:rPr>
          <w:rFonts w:asciiTheme="minorEastAsia" w:hAnsiTheme="minorEastAsia" w:cs="宋体"/>
          <w:bCs/>
          <w:kern w:val="0"/>
          <w:szCs w:val="21"/>
        </w:rPr>
      </w:pPr>
      <w:r w:rsidRPr="005934BE">
        <w:rPr>
          <w:rFonts w:hint="eastAsia"/>
          <w:szCs w:val="21"/>
        </w:rPr>
        <w:t>检查质量管理部的</w:t>
      </w:r>
      <w:r w:rsidR="005934BE">
        <w:rPr>
          <w:rFonts w:hint="eastAsia"/>
          <w:szCs w:val="21"/>
        </w:rPr>
        <w:t>公司</w:t>
      </w:r>
      <w:r w:rsidRPr="005934BE">
        <w:rPr>
          <w:rFonts w:hint="eastAsia"/>
          <w:szCs w:val="21"/>
        </w:rPr>
        <w:t>《测量过程及控制一览表》中未将尘埃粒子检测过程、药物溶出度检验过程识别出来进行统一管控，</w:t>
      </w:r>
      <w:r w:rsidR="00C80376" w:rsidRPr="005934BE">
        <w:rPr>
          <w:rFonts w:hint="eastAsia"/>
        </w:rPr>
        <w:t>不符合认证审核准则条款号：</w:t>
      </w:r>
      <w:r w:rsidR="00C80376" w:rsidRPr="005934BE">
        <w:rPr>
          <w:rFonts w:hint="eastAsia"/>
        </w:rPr>
        <w:t>GB/T19022-2003</w:t>
      </w:r>
      <w:r w:rsidR="00C80376" w:rsidRPr="005934BE">
        <w:rPr>
          <w:rFonts w:hint="eastAsia"/>
        </w:rPr>
        <w:t>标准</w:t>
      </w:r>
      <w:r w:rsidR="005934BE" w:rsidRPr="005934BE">
        <w:t>7</w:t>
      </w:r>
      <w:r w:rsidR="00C80376" w:rsidRPr="005934BE">
        <w:rPr>
          <w:rFonts w:hint="eastAsia"/>
        </w:rPr>
        <w:t>.2.</w:t>
      </w:r>
      <w:r w:rsidR="005934BE" w:rsidRPr="005934BE">
        <w:t>2</w:t>
      </w:r>
      <w:r w:rsidR="00C80376" w:rsidRPr="005934BE">
        <w:rPr>
          <w:rFonts w:hint="eastAsia"/>
        </w:rPr>
        <w:t>条款要求。</w:t>
      </w:r>
    </w:p>
    <w:p w14:paraId="73EE7624" w14:textId="77777777" w:rsidR="00C80376" w:rsidRDefault="00C80376" w:rsidP="00C80376">
      <w:pPr>
        <w:widowControl/>
        <w:spacing w:line="240" w:lineRule="exact"/>
        <w:ind w:firstLineChars="200" w:firstLine="420"/>
        <w:rPr>
          <w:rFonts w:ascii="宋体" w:cs="宋体"/>
          <w:color w:val="FF0000"/>
          <w:kern w:val="0"/>
          <w:szCs w:val="21"/>
        </w:rPr>
      </w:pPr>
    </w:p>
    <w:p w14:paraId="1E373964" w14:textId="77777777" w:rsidR="00C80376" w:rsidRPr="008A34A1" w:rsidRDefault="00C80376" w:rsidP="00C80376">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47A183F9" w14:textId="6896A469" w:rsidR="00C80376" w:rsidRPr="003D4DA5" w:rsidRDefault="00C80376" w:rsidP="00C80376">
      <w:pPr>
        <w:widowControl/>
        <w:spacing w:line="380" w:lineRule="exact"/>
        <w:ind w:firstLineChars="200" w:firstLine="420"/>
        <w:rPr>
          <w:rFonts w:asciiTheme="minorEastAsia" w:hAnsiTheme="minorEastAsia" w:cs="宋体"/>
          <w:bCs/>
          <w:kern w:val="0"/>
          <w:szCs w:val="21"/>
        </w:rPr>
      </w:pPr>
      <w:r w:rsidRPr="003D4DA5">
        <w:rPr>
          <w:rFonts w:asciiTheme="minorEastAsia" w:hAnsiTheme="minorEastAsia" w:cs="宋体" w:hint="eastAsia"/>
          <w:bCs/>
          <w:kern w:val="0"/>
          <w:szCs w:val="21"/>
        </w:rPr>
        <w:t>现场审核中抽查了企业</w:t>
      </w:r>
      <w:proofErr w:type="gramStart"/>
      <w:r w:rsidR="005934BE" w:rsidRPr="005934BE">
        <w:rPr>
          <w:rFonts w:asciiTheme="minorEastAsia" w:hAnsiTheme="minorEastAsia" w:cs="宋体" w:hint="eastAsia"/>
          <w:bCs/>
          <w:kern w:val="0"/>
          <w:szCs w:val="21"/>
        </w:rPr>
        <w:t>磺</w:t>
      </w:r>
      <w:proofErr w:type="gramEnd"/>
      <w:r w:rsidR="005934BE" w:rsidRPr="005934BE">
        <w:rPr>
          <w:rFonts w:asciiTheme="minorEastAsia" w:hAnsiTheme="minorEastAsia" w:cs="宋体" w:hint="eastAsia"/>
          <w:bCs/>
          <w:kern w:val="0"/>
          <w:szCs w:val="21"/>
        </w:rPr>
        <w:t>顺阿曲库铵产品</w:t>
      </w:r>
      <w:r w:rsidRPr="003D4DA5">
        <w:rPr>
          <w:rFonts w:asciiTheme="minorEastAsia" w:hAnsiTheme="minorEastAsia" w:cs="宋体" w:hint="eastAsia"/>
          <w:bCs/>
          <w:kern w:val="0"/>
          <w:szCs w:val="21"/>
        </w:rPr>
        <w:t>的销售合同，涵盖在企业申请的产品范围内，确认了企业对应的认证范围内的产品生产过程涉及有对应的测量过程和测量设备，测量设备的配备均可满足该合同产品的生产和检验要求。</w:t>
      </w:r>
    </w:p>
    <w:p w14:paraId="1A50CEB6" w14:textId="77777777" w:rsidR="00C80376" w:rsidRPr="00062596" w:rsidRDefault="00C80376" w:rsidP="00C80376">
      <w:pPr>
        <w:widowControl/>
        <w:spacing w:line="240" w:lineRule="exact"/>
        <w:ind w:firstLineChars="200" w:firstLine="420"/>
        <w:rPr>
          <w:rFonts w:ascii="宋体" w:cs="宋体"/>
          <w:color w:val="FF0000"/>
          <w:kern w:val="0"/>
          <w:szCs w:val="21"/>
        </w:rPr>
      </w:pPr>
    </w:p>
    <w:p w14:paraId="2916DB22" w14:textId="77777777" w:rsidR="00C80376" w:rsidRDefault="00C80376" w:rsidP="00C80376">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6CE177F9" w14:textId="4478DF92" w:rsidR="00C80376" w:rsidRDefault="00C80376" w:rsidP="00C80376">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04</w:t>
      </w:r>
      <w:r>
        <w:rPr>
          <w:rFonts w:asciiTheme="minorEastAsia" w:hAnsiTheme="minorEastAsia" w:cs="宋体" w:hint="eastAsia"/>
          <w:bCs/>
          <w:kern w:val="0"/>
          <w:szCs w:val="21"/>
        </w:rPr>
        <w:t>月2</w:t>
      </w:r>
      <w:r>
        <w:rPr>
          <w:rFonts w:asciiTheme="minorEastAsia" w:hAnsiTheme="minorEastAsia" w:cs="宋体"/>
          <w:bCs/>
          <w:kern w:val="0"/>
          <w:szCs w:val="21"/>
        </w:rPr>
        <w:t>6</w:t>
      </w:r>
      <w:r>
        <w:rPr>
          <w:rFonts w:asciiTheme="minorEastAsia" w:hAnsiTheme="minorEastAsia" w:cs="宋体" w:hint="eastAsia"/>
          <w:bCs/>
          <w:kern w:val="0"/>
          <w:szCs w:val="21"/>
        </w:rPr>
        <w:t>日对</w:t>
      </w:r>
      <w:proofErr w:type="gramStart"/>
      <w:r w:rsidRPr="00C80376">
        <w:rPr>
          <w:rFonts w:asciiTheme="minorEastAsia" w:hAnsiTheme="minorEastAsia" w:cs="宋体" w:hint="eastAsia"/>
          <w:bCs/>
          <w:kern w:val="0"/>
          <w:szCs w:val="21"/>
        </w:rPr>
        <w:t>上药东</w:t>
      </w:r>
      <w:proofErr w:type="gramEnd"/>
      <w:r w:rsidRPr="00C80376">
        <w:rPr>
          <w:rFonts w:asciiTheme="minorEastAsia" w:hAnsiTheme="minorEastAsia" w:cs="宋体" w:hint="eastAsia"/>
          <w:bCs/>
          <w:kern w:val="0"/>
          <w:szCs w:val="21"/>
        </w:rPr>
        <w:t>英（江苏）药业有限公司</w:t>
      </w:r>
      <w:r>
        <w:rPr>
          <w:rFonts w:asciiTheme="minorEastAsia" w:hAnsiTheme="minorEastAsia" w:cs="宋体" w:hint="eastAsia"/>
          <w:bCs/>
          <w:kern w:val="0"/>
          <w:szCs w:val="21"/>
        </w:rPr>
        <w:t>监督审核</w:t>
      </w:r>
      <w:r w:rsidR="00D1427D">
        <w:rPr>
          <w:rFonts w:asciiTheme="minorEastAsia" w:hAnsiTheme="minorEastAsia" w:cs="宋体" w:hint="eastAsia"/>
          <w:bCs/>
          <w:kern w:val="0"/>
          <w:szCs w:val="21"/>
        </w:rPr>
        <w:t>，</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Pr="00C80376">
        <w:rPr>
          <w:rFonts w:ascii="宋体" w:hAnsi="宋体" w:hint="eastAsia"/>
          <w:szCs w:val="21"/>
        </w:rPr>
        <w:t>注射用苯</w:t>
      </w:r>
      <w:proofErr w:type="gramStart"/>
      <w:r w:rsidRPr="00C80376">
        <w:rPr>
          <w:rFonts w:ascii="宋体" w:hAnsi="宋体" w:hint="eastAsia"/>
          <w:szCs w:val="21"/>
        </w:rPr>
        <w:t>磺</w:t>
      </w:r>
      <w:proofErr w:type="gramEnd"/>
      <w:r w:rsidRPr="00C80376">
        <w:rPr>
          <w:rFonts w:ascii="宋体" w:hAnsi="宋体" w:hint="eastAsia"/>
          <w:szCs w:val="21"/>
        </w:rPr>
        <w:t>顺阿曲库铵水分检测过程</w:t>
      </w:r>
      <w:r>
        <w:rPr>
          <w:rFonts w:ascii="宋体" w:hAnsi="宋体" w:hint="eastAsia"/>
          <w:szCs w:val="21"/>
        </w:rPr>
        <w:t>，测量过程受控、监视方法正确有效，重要测量人员能力受控，测量设备、测量环境、测量软件、测量记录及外部供方管理等各项工作。综上所述，审核组认为</w:t>
      </w:r>
      <w:proofErr w:type="gramStart"/>
      <w:r>
        <w:rPr>
          <w:rFonts w:asciiTheme="minorEastAsia" w:hAnsiTheme="minorEastAsia" w:cs="宋体" w:hint="eastAsia"/>
          <w:bCs/>
          <w:kern w:val="0"/>
          <w:szCs w:val="21"/>
        </w:rPr>
        <w:t>上药东</w:t>
      </w:r>
      <w:proofErr w:type="gramEnd"/>
      <w:r>
        <w:rPr>
          <w:rFonts w:asciiTheme="minorEastAsia" w:hAnsiTheme="minorEastAsia" w:cs="宋体" w:hint="eastAsia"/>
          <w:bCs/>
          <w:kern w:val="0"/>
          <w:szCs w:val="21"/>
        </w:rPr>
        <w:t>英（江苏）药业有限公司测量管理体系，符合GB/T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20C47662" w14:textId="77777777" w:rsidR="00C80376" w:rsidRDefault="00C80376" w:rsidP="00C80376">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2BFE48DF" w14:textId="77777777" w:rsidR="00C80376" w:rsidRDefault="00C80376" w:rsidP="00C80376">
      <w:pPr>
        <w:widowControl/>
        <w:spacing w:line="360" w:lineRule="auto"/>
        <w:jc w:val="left"/>
        <w:rPr>
          <w:rFonts w:ascii="宋体" w:hAnsi="宋体" w:cs="宋体"/>
          <w:kern w:val="0"/>
          <w:szCs w:val="21"/>
        </w:rPr>
      </w:pPr>
      <w:r>
        <w:rPr>
          <w:rFonts w:hint="eastAsia"/>
          <w:noProof/>
        </w:rPr>
        <w:drawing>
          <wp:anchor distT="0" distB="0" distL="114300" distR="114300" simplePos="0" relativeHeight="251662336" behindDoc="0" locked="0" layoutInCell="1" allowOverlap="1" wp14:anchorId="08AC12CB" wp14:editId="4C59B343">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553E607D" w14:textId="6D012EAA" w:rsidR="00C80376" w:rsidRDefault="00C80376" w:rsidP="00C80376">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04</w:t>
      </w:r>
      <w:r>
        <w:rPr>
          <w:rFonts w:ascii="宋体" w:eastAsia="宋体" w:hAnsi="宋体" w:cs="宋体" w:hint="eastAsia"/>
          <w:kern w:val="0"/>
          <w:szCs w:val="21"/>
        </w:rPr>
        <w:t>.2</w:t>
      </w:r>
      <w:r>
        <w:rPr>
          <w:rFonts w:ascii="宋体" w:eastAsia="宋体" w:hAnsi="宋体" w:cs="宋体"/>
          <w:kern w:val="0"/>
          <w:szCs w:val="21"/>
        </w:rPr>
        <w:t>6</w:t>
      </w:r>
    </w:p>
    <w:p w14:paraId="55086E34" w14:textId="77777777" w:rsidR="00C80376" w:rsidRDefault="00C80376" w:rsidP="00C80376">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1312" behindDoc="0" locked="0" layoutInCell="1" allowOverlap="1" wp14:anchorId="283EF00D" wp14:editId="118BECFB">
            <wp:simplePos x="0" y="0"/>
            <wp:positionH relativeFrom="column">
              <wp:posOffset>1594485</wp:posOffset>
            </wp:positionH>
            <wp:positionV relativeFrom="paragraph">
              <wp:posOffset>194310</wp:posOffset>
            </wp:positionV>
            <wp:extent cx="690880" cy="46990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690880" cy="469900"/>
                    </a:xfrm>
                    <a:prstGeom prst="rect">
                      <a:avLst/>
                    </a:prstGeom>
                    <a:noFill/>
                  </pic:spPr>
                </pic:pic>
              </a:graphicData>
            </a:graphic>
          </wp:anchor>
        </w:drawing>
      </w:r>
    </w:p>
    <w:p w14:paraId="3F78B614" w14:textId="756F1D40" w:rsidR="00C80376" w:rsidRDefault="00C80376" w:rsidP="00C80376">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04</w:t>
      </w:r>
      <w:r>
        <w:rPr>
          <w:rFonts w:ascii="宋体" w:eastAsia="宋体" w:hAnsi="宋体" w:cs="宋体" w:hint="eastAsia"/>
          <w:kern w:val="0"/>
          <w:szCs w:val="21"/>
        </w:rPr>
        <w:t>.2</w:t>
      </w:r>
      <w:r>
        <w:rPr>
          <w:rFonts w:ascii="宋体" w:eastAsia="宋体" w:hAnsi="宋体" w:cs="宋体"/>
          <w:kern w:val="0"/>
          <w:szCs w:val="21"/>
        </w:rPr>
        <w:t>6</w:t>
      </w:r>
      <w:r>
        <w:rPr>
          <w:rFonts w:ascii="宋体" w:eastAsia="宋体" w:hAnsi="宋体" w:cs="宋体" w:hint="eastAsia"/>
          <w:color w:val="000000"/>
          <w:kern w:val="0"/>
          <w:szCs w:val="21"/>
        </w:rPr>
        <w:t xml:space="preserve"> </w:t>
      </w:r>
    </w:p>
    <w:p w14:paraId="14EDFA68" w14:textId="77777777" w:rsidR="00C80376" w:rsidRDefault="00C80376" w:rsidP="00C80376">
      <w:pPr>
        <w:widowControl/>
        <w:spacing w:line="276" w:lineRule="auto"/>
        <w:ind w:right="945"/>
        <w:jc w:val="left"/>
        <w:rPr>
          <w:rFonts w:ascii="宋体" w:eastAsia="宋体" w:hAnsi="宋体" w:cs="宋体"/>
          <w:kern w:val="0"/>
          <w:szCs w:val="28"/>
        </w:rPr>
      </w:pPr>
    </w:p>
    <w:p w14:paraId="17359682" w14:textId="77777777" w:rsidR="00863661" w:rsidRPr="00C80376" w:rsidRDefault="001148A6">
      <w:pPr>
        <w:widowControl/>
        <w:spacing w:line="276" w:lineRule="auto"/>
        <w:ind w:right="1050"/>
        <w:rPr>
          <w:rFonts w:ascii="宋体" w:eastAsia="宋体" w:hAnsi="宋体" w:cs="宋体"/>
          <w:b/>
          <w:bCs/>
          <w:kern w:val="0"/>
          <w:szCs w:val="21"/>
        </w:rPr>
      </w:pPr>
    </w:p>
    <w:p w14:paraId="7DDBBDB5" w14:textId="77777777" w:rsidR="004B033F" w:rsidRDefault="006105FE"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209C9B4" w14:textId="77777777" w:rsidR="00863661" w:rsidRPr="004B033F" w:rsidRDefault="001148A6">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AE69" w14:textId="77777777" w:rsidR="001148A6" w:rsidRDefault="001148A6">
      <w:r>
        <w:separator/>
      </w:r>
    </w:p>
  </w:endnote>
  <w:endnote w:type="continuationSeparator" w:id="0">
    <w:p w14:paraId="3D9F3330" w14:textId="77777777" w:rsidR="001148A6" w:rsidRDefault="0011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4345" w14:textId="77777777" w:rsidR="001148A6" w:rsidRDefault="001148A6">
      <w:r>
        <w:separator/>
      </w:r>
    </w:p>
  </w:footnote>
  <w:footnote w:type="continuationSeparator" w:id="0">
    <w:p w14:paraId="42324294" w14:textId="77777777" w:rsidR="001148A6" w:rsidRDefault="0011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B91F" w14:textId="77777777" w:rsidR="00863661" w:rsidRDefault="006105FE">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62BB327B" wp14:editId="428C7B7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8B1A305" w14:textId="77777777" w:rsidR="00863661" w:rsidRDefault="001148A6"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26877F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4FC06CC8" w14:textId="77777777" w:rsidR="00863661" w:rsidRDefault="006105F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6105FE">
      <w:rPr>
        <w:rStyle w:val="CharChar1"/>
        <w:rFonts w:ascii="Times New Roman" w:hAnsi="Times New Roman" w:cs="Times New Roman" w:hint="default"/>
        <w:szCs w:val="21"/>
      </w:rPr>
      <w:t>北京国标联合认证有限公司</w:t>
    </w:r>
  </w:p>
  <w:p w14:paraId="11C7B89B" w14:textId="77777777" w:rsidR="00863661" w:rsidRDefault="006105FE"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601D838" w14:textId="77777777" w:rsidR="00863661" w:rsidRDefault="001148A6">
    <w:pPr>
      <w:rPr>
        <w:sz w:val="18"/>
        <w:szCs w:val="18"/>
      </w:rPr>
    </w:pPr>
    <w:r>
      <w:rPr>
        <w:sz w:val="18"/>
      </w:rPr>
      <w:pict w14:anchorId="1CCF1760">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5B65"/>
    <w:rsid w:val="00001FB2"/>
    <w:rsid w:val="00051AB2"/>
    <w:rsid w:val="001148A6"/>
    <w:rsid w:val="00290512"/>
    <w:rsid w:val="00355B65"/>
    <w:rsid w:val="005934BE"/>
    <w:rsid w:val="006105FE"/>
    <w:rsid w:val="00762650"/>
    <w:rsid w:val="007D2FAE"/>
    <w:rsid w:val="00A34E0F"/>
    <w:rsid w:val="00C80376"/>
    <w:rsid w:val="00D1427D"/>
    <w:rsid w:val="00D31633"/>
    <w:rsid w:val="00F57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DF8BDAA"/>
  <w15:docId w15:val="{2E4A3160-7264-4987-8DE5-CC59D0AB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58</cp:revision>
  <cp:lastPrinted>2017-09-01T06:24:00Z</cp:lastPrinted>
  <dcterms:created xsi:type="dcterms:W3CDTF">2015-10-10T03:59:00Z</dcterms:created>
  <dcterms:modified xsi:type="dcterms:W3CDTF">2022-04-27T08:19:00Z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