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01"/>
        <w:gridCol w:w="851"/>
        <w:gridCol w:w="567"/>
        <w:gridCol w:w="2419"/>
        <w:gridCol w:w="319"/>
        <w:gridCol w:w="752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大庆冠恒科技有限公司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黑龙江省大庆高新区博学大街23-B号办公1609卡台8房间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黑龙江省大庆市让胡路区乘风街道龙华路69号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0384-2022-QEO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苗雨</w:t>
            </w:r>
            <w:bookmarkEnd w:id="11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18612011114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18612011114@163.com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3"/>
            <w:vAlign w:val="center"/>
          </w:tcPr>
          <w:p>
            <w:r>
              <w:rPr>
                <w:sz w:val="21"/>
                <w:szCs w:val="21"/>
              </w:rPr>
              <w:t>苗雨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E:一阶段非现场,Q:一阶段非现场,O:一阶段非现场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■非现场  □现场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7"/>
            <w:vAlign w:val="center"/>
          </w:tcPr>
          <w:p>
            <w:bookmarkStart w:id="17" w:name="审核范围"/>
            <w:r>
              <w:t>E：顶驱技术服务、维修及配件销售；石油钻采专用仪器仪表（测斜仪、测井仪、录井仪）的研发、制造（组装）、销售、维修、租赁及技术服务；劳动保护用品销售所涉及场所的相关环境管理活动</w:t>
            </w:r>
          </w:p>
          <w:p>
            <w:r>
              <w:t>Q：顶驱技术服务、维修及配件销售；石油钻采专用仪器仪表（测斜仪、测井仪、录井仪）的研发、制造（组装）、销售、维修、租赁及技术服务；劳动保护用品销售</w:t>
            </w:r>
          </w:p>
          <w:p>
            <w:r>
              <w:t>O：顶驱技术服务、维修及配件销售；石油钻采专用仪器仪表（测斜仪、测井仪、录井仪）的研发、制造（组装）、销售、维修、租赁及技术服务；劳动保护用品销售所涉及场所的相关职业健康安全管理活动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E：18.08.00;19.05.01</w:t>
            </w:r>
            <w:bookmarkStart w:id="28" w:name="_GoBack"/>
            <w:bookmarkEnd w:id="28"/>
            <w:r>
              <w:t>;19.16.00;29.12.00;32.16.06;34.06.00</w:t>
            </w:r>
          </w:p>
          <w:p>
            <w:r>
              <w:t>Q：18.08.00;19.05.01;19.16.00;29.12.00;32.16.06;34.06.00</w:t>
            </w:r>
          </w:p>
          <w:p>
            <w:r>
              <w:t>O：18.08.00;19.05.01;19.16.00;29.12.00;32.16.06;34.06.00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2022年05月09日 上午至2022年05月09日 下午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2020-N1EMS-2226478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2020-N1OHSMS-2226478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E:29.12.00,32.16.06,34.06.00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O:29.12.00,32.16.06,34.06.00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强兴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E:19.16.00,29.12.00,34.06.00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Q:19.16.00,29.12.00,34.06.00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O:19.16.00,29.12.00,34.06.00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姜海军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E:18.08.00,19.05.01,19.16.00,29.12.00,32.16.06,34.06.00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Q:18.08.00,19.05.01,19.16.00,29.12.00,32.16.06,34.06.00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O:18.08.00,19.05.01,19.16.00,29.12.00,32.16.06,34.06.00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pStyle w:val="2"/>
      </w:pPr>
      <w:r>
        <w:drawing>
          <wp:inline distT="0" distB="0" distL="114300" distR="114300">
            <wp:extent cx="6527165" cy="4309110"/>
            <wp:effectExtent l="0" t="0" r="1079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7165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2022.5.9.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8:30-10:30</w:t>
            </w:r>
          </w:p>
        </w:tc>
        <w:tc>
          <w:tcPr>
            <w:tcW w:w="6781" w:type="dxa"/>
            <w:shd w:val="clear" w:color="auto" w:fill="DBEEF3" w:themeFill="accent5" w:themeFillTint="32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E6E0EC" w:themeFill="accent4" w:themeFillTint="32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12:00-13:00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午餐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13:00-15:30</w:t>
            </w:r>
          </w:p>
        </w:tc>
        <w:tc>
          <w:tcPr>
            <w:tcW w:w="6781" w:type="dxa"/>
            <w:shd w:val="clear" w:color="auto" w:fill="EBF1DE" w:themeFill="accent3" w:themeFillTint="32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13:00-15:30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13:00-15:30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13:00-15:30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ind w:left="720" w:leftChars="0" w:hanging="360" w:firstLineChars="0"/>
              <w:jc w:val="left"/>
              <w:rPr>
                <w:rFonts w:hint="eastAsia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15:30-16:30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补充审核、审核组内部沟通及与领导层沟通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172A27"/>
    <w:rsid w:val="02D54924"/>
    <w:rsid w:val="04222F56"/>
    <w:rsid w:val="05C018BB"/>
    <w:rsid w:val="08B04EC1"/>
    <w:rsid w:val="0C5114BF"/>
    <w:rsid w:val="1432607A"/>
    <w:rsid w:val="165135EF"/>
    <w:rsid w:val="16A42B33"/>
    <w:rsid w:val="1A8E4C3E"/>
    <w:rsid w:val="1E41100F"/>
    <w:rsid w:val="226E746B"/>
    <w:rsid w:val="237815D1"/>
    <w:rsid w:val="28741128"/>
    <w:rsid w:val="2E5F348C"/>
    <w:rsid w:val="341778BB"/>
    <w:rsid w:val="385C6972"/>
    <w:rsid w:val="388E4CD7"/>
    <w:rsid w:val="38E2156D"/>
    <w:rsid w:val="392A19F4"/>
    <w:rsid w:val="3A36187C"/>
    <w:rsid w:val="3BA6548A"/>
    <w:rsid w:val="3C2E5791"/>
    <w:rsid w:val="3C5C711F"/>
    <w:rsid w:val="499D6CB1"/>
    <w:rsid w:val="4CC04E75"/>
    <w:rsid w:val="4D6C4E1C"/>
    <w:rsid w:val="4D995A73"/>
    <w:rsid w:val="5233653E"/>
    <w:rsid w:val="57915ACB"/>
    <w:rsid w:val="591870BB"/>
    <w:rsid w:val="5AB81C97"/>
    <w:rsid w:val="5B3833D9"/>
    <w:rsid w:val="5CFA59A2"/>
    <w:rsid w:val="5F622211"/>
    <w:rsid w:val="5FA16C3A"/>
    <w:rsid w:val="610712C2"/>
    <w:rsid w:val="62DB546B"/>
    <w:rsid w:val="6593581A"/>
    <w:rsid w:val="65F31E15"/>
    <w:rsid w:val="69224EEB"/>
    <w:rsid w:val="6AD40467"/>
    <w:rsid w:val="76F7252B"/>
    <w:rsid w:val="78FF0DA4"/>
    <w:rsid w:val="7B087FE1"/>
    <w:rsid w:val="7BDF310F"/>
    <w:rsid w:val="7C1715DD"/>
    <w:rsid w:val="7E4C078B"/>
    <w:rsid w:val="7FBD7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2470</Words>
  <Characters>3530</Characters>
  <Lines>1</Lines>
  <Paragraphs>1</Paragraphs>
  <TotalTime>2</TotalTime>
  <ScaleCrop>false</ScaleCrop>
  <LinksUpToDate>false</LinksUpToDate>
  <CharactersWithSpaces>3593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匡吉文</cp:lastModifiedBy>
  <cp:lastPrinted>2019-03-27T03:10:00Z</cp:lastPrinted>
  <dcterms:modified xsi:type="dcterms:W3CDTF">2022-05-31T04:45:34Z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2052-11.1.0.11744</vt:lpwstr>
  </property>
</Properties>
</file>