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239"/>
        <w:gridCol w:w="749"/>
        <w:gridCol w:w="969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0" w:type="dxa"/>
            <w:gridSpan w:val="2"/>
            <w:vAlign w:val="center"/>
          </w:tcPr>
          <w:p>
            <w:pPr>
              <w:rPr>
                <w:sz w:val="24"/>
                <w:szCs w:val="24"/>
              </w:rPr>
            </w:pPr>
            <w:r>
              <w:rPr>
                <w:rFonts w:hint="eastAsia"/>
                <w:sz w:val="24"/>
                <w:szCs w:val="24"/>
              </w:rPr>
              <w:t>受审核部门：办公室</w:t>
            </w:r>
            <w:r>
              <w:rPr>
                <w:sz w:val="24"/>
                <w:szCs w:val="24"/>
              </w:rPr>
              <w:t xml:space="preserve">   </w:t>
            </w:r>
            <w:r>
              <w:rPr>
                <w:rFonts w:hint="eastAsia"/>
                <w:sz w:val="24"/>
                <w:szCs w:val="24"/>
              </w:rPr>
              <w:t>负责人：章琼    陪同人员：朱月刚</w:t>
            </w:r>
          </w:p>
        </w:tc>
        <w:tc>
          <w:tcPr>
            <w:tcW w:w="11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tc>
        <w:tc>
          <w:tcPr>
            <w:tcW w:w="1239" w:type="dxa"/>
            <w:vMerge w:val="continue"/>
            <w:vAlign w:val="center"/>
          </w:tcPr>
          <w:p/>
        </w:tc>
        <w:tc>
          <w:tcPr>
            <w:tcW w:w="10440" w:type="dxa"/>
            <w:gridSpan w:val="2"/>
            <w:vAlign w:val="center"/>
          </w:tcPr>
          <w:p>
            <w:pPr>
              <w:tabs>
                <w:tab w:val="center" w:pos="4894"/>
              </w:tabs>
              <w:spacing w:before="120"/>
              <w:rPr>
                <w:sz w:val="24"/>
                <w:szCs w:val="24"/>
              </w:rPr>
            </w:pPr>
            <w:r>
              <w:rPr>
                <w:rFonts w:hint="eastAsia"/>
                <w:sz w:val="24"/>
                <w:szCs w:val="24"/>
              </w:rPr>
              <w:t>审核员：肖新龙H、任泽华：</w:t>
            </w:r>
            <w:r>
              <w:rPr>
                <w:sz w:val="24"/>
                <w:szCs w:val="24"/>
              </w:rPr>
              <w:t>F</w:t>
            </w:r>
            <w:r>
              <w:rPr>
                <w:rFonts w:hint="eastAsia"/>
                <w:sz w:val="24"/>
                <w:szCs w:val="24"/>
              </w:rPr>
              <w:t xml:space="preserve">  </w:t>
            </w:r>
            <w:r>
              <w:rPr>
                <w:sz w:val="24"/>
                <w:szCs w:val="24"/>
              </w:rPr>
              <w:t xml:space="preserve"> </w:t>
            </w:r>
            <w:r>
              <w:rPr>
                <w:rFonts w:hint="eastAsia"/>
                <w:sz w:val="24"/>
                <w:szCs w:val="24"/>
              </w:rPr>
              <w:t>陈权H（被见证）    审核日期：2</w:t>
            </w:r>
            <w:r>
              <w:rPr>
                <w:sz w:val="24"/>
                <w:szCs w:val="24"/>
              </w:rPr>
              <w:t>02</w:t>
            </w:r>
            <w:r>
              <w:rPr>
                <w:rFonts w:hint="eastAsia"/>
                <w:sz w:val="24"/>
                <w:szCs w:val="24"/>
              </w:rPr>
              <w:t>2-0</w:t>
            </w:r>
            <w:r>
              <w:rPr>
                <w:sz w:val="24"/>
                <w:szCs w:val="24"/>
              </w:rPr>
              <w:t>4</w:t>
            </w:r>
            <w:r>
              <w:rPr>
                <w:rFonts w:hint="eastAsia"/>
                <w:sz w:val="24"/>
                <w:szCs w:val="24"/>
              </w:rPr>
              <w:t>-2</w:t>
            </w:r>
            <w:r>
              <w:rPr>
                <w:sz w:val="24"/>
                <w:szCs w:val="24"/>
              </w:rPr>
              <w:t>9</w:t>
            </w:r>
            <w:r>
              <w:rPr>
                <w:rFonts w:hint="eastAsia"/>
                <w:sz w:val="24"/>
                <w:szCs w:val="24"/>
              </w:rPr>
              <w:t>下午</w:t>
            </w:r>
          </w:p>
          <w:p>
            <w:pPr>
              <w:pStyle w:val="9"/>
              <w:ind w:left="0" w:firstLine="0" w:firstLineChars="0"/>
              <w:rPr>
                <w:sz w:val="24"/>
              </w:rPr>
            </w:pPr>
          </w:p>
          <w:p>
            <w:pPr>
              <w:pStyle w:val="9"/>
              <w:ind w:left="0" w:firstLine="0" w:firstLineChars="0"/>
              <w:rPr>
                <w:sz w:val="24"/>
              </w:rPr>
            </w:pPr>
            <w:r>
              <w:rPr>
                <w:rFonts w:hint="eastAsia"/>
                <w:sz w:val="24"/>
                <w:lang w:val="en-US" w:eastAsia="zh-CN"/>
              </w:rPr>
              <w:t>远程审核，</w:t>
            </w:r>
            <w:r>
              <w:rPr>
                <w:rFonts w:hint="eastAsia"/>
                <w:sz w:val="24"/>
              </w:rPr>
              <w:t>肖新龙</w:t>
            </w:r>
            <w:r>
              <w:rPr>
                <w:rFonts w:hint="eastAsia"/>
                <w:sz w:val="24"/>
                <w:lang w:val="en-US" w:eastAsia="zh-CN"/>
              </w:rPr>
              <w:t>见证陈权H</w:t>
            </w:r>
            <w:r>
              <w:rPr>
                <w:sz w:val="24"/>
              </w:rPr>
              <w:t xml:space="preserve">  </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62" w:type="dxa"/>
            <w:vMerge w:val="continue"/>
            <w:vAlign w:val="center"/>
          </w:tcPr>
          <w:p/>
        </w:tc>
        <w:tc>
          <w:tcPr>
            <w:tcW w:w="1239" w:type="dxa"/>
            <w:vMerge w:val="continue"/>
            <w:vAlign w:val="center"/>
          </w:tcPr>
          <w:p/>
        </w:tc>
        <w:tc>
          <w:tcPr>
            <w:tcW w:w="10440" w:type="dxa"/>
            <w:gridSpan w:val="2"/>
            <w:vAlign w:val="center"/>
          </w:tcPr>
          <w:p>
            <w:pPr>
              <w:pStyle w:val="18"/>
              <w:spacing w:after="0" w:line="320" w:lineRule="exact"/>
              <w:rPr>
                <w:rFonts w:asciiTheme="minorEastAsia" w:hAnsiTheme="minorEastAsia" w:eastAsiaTheme="minorEastAsia"/>
                <w:sz w:val="21"/>
                <w:szCs w:val="21"/>
              </w:rPr>
            </w:pPr>
            <w:r>
              <w:rPr>
                <w:rFonts w:hint="eastAsia" w:ascii="宋体" w:hAnsi="宋体" w:eastAsia="宋体" w:cs="宋体"/>
                <w:sz w:val="24"/>
                <w:szCs w:val="24"/>
              </w:rPr>
              <w:t>审核条款：</w:t>
            </w:r>
          </w:p>
          <w:p>
            <w:pPr>
              <w:rPr>
                <w:rFonts w:asciiTheme="minorEastAsia" w:hAnsiTheme="minorEastAsia" w:eastAsiaTheme="minorEastAsia"/>
                <w:bCs/>
                <w:szCs w:val="21"/>
              </w:rPr>
            </w:pPr>
            <w:r>
              <w:rPr>
                <w:rFonts w:cs="Arial" w:asciiTheme="minorEastAsia" w:hAnsiTheme="minorEastAsia" w:eastAsiaTheme="minorEastAsia"/>
                <w:bCs/>
                <w:szCs w:val="21"/>
              </w:rPr>
              <w:t>F</w:t>
            </w:r>
            <w:r>
              <w:rPr>
                <w:rFonts w:hint="eastAsia" w:cs="Arial" w:asciiTheme="minorEastAsia" w:hAnsiTheme="minorEastAsia" w:eastAsiaTheme="minorEastAsia"/>
                <w:bCs/>
                <w:szCs w:val="21"/>
              </w:rPr>
              <w:t>：</w:t>
            </w:r>
            <w:r>
              <w:rPr>
                <w:rFonts w:hint="eastAsia" w:asciiTheme="minorEastAsia" w:hAnsiTheme="minorEastAsia" w:eastAsiaTheme="minorEastAsia"/>
                <w:szCs w:val="21"/>
              </w:rPr>
              <w:t>5</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6.2/</w:t>
            </w:r>
            <w:r>
              <w:rPr>
                <w:rFonts w:hint="eastAsia" w:asciiTheme="minorEastAsia" w:hAnsiTheme="minorEastAsia" w:eastAsiaTheme="minorEastAsia"/>
                <w:color w:val="000000"/>
                <w:szCs w:val="21"/>
              </w:rPr>
              <w:t>7.1.2</w:t>
            </w:r>
            <w:r>
              <w:rPr>
                <w:rFonts w:asciiTheme="minorEastAsia" w:hAnsiTheme="minorEastAsia" w:eastAsiaTheme="minorEastAsia"/>
                <w:color w:val="000000"/>
                <w:szCs w:val="21"/>
              </w:rPr>
              <w:t>/</w:t>
            </w:r>
            <w:r>
              <w:rPr>
                <w:rFonts w:asciiTheme="minorEastAsia" w:hAnsiTheme="minorEastAsia" w:eastAsiaTheme="minorEastAsia"/>
                <w:szCs w:val="21"/>
              </w:rPr>
              <w:t>7.2/7.3/7.4/7.5</w:t>
            </w:r>
            <w:r>
              <w:rPr>
                <w:rFonts w:hint="eastAsia" w:asciiTheme="minorEastAsia" w:hAnsiTheme="minorEastAsia" w:eastAsiaTheme="minorEastAsia"/>
                <w:szCs w:val="21"/>
              </w:rPr>
              <w:t>.2/7.5.3</w:t>
            </w:r>
          </w:p>
          <w:p>
            <w:pPr>
              <w:pStyle w:val="18"/>
              <w:spacing w:after="0" w:line="320" w:lineRule="exact"/>
              <w:rPr>
                <w:rFonts w:asciiTheme="minorEastAsia" w:hAnsiTheme="minorEastAsia" w:eastAsiaTheme="minorEastAsia"/>
                <w:sz w:val="21"/>
                <w:szCs w:val="21"/>
                <w:lang w:val="en-US" w:eastAsia="zh-CN"/>
              </w:rPr>
            </w:pPr>
            <w:r>
              <w:rPr>
                <w:rFonts w:asciiTheme="minorEastAsia" w:hAnsiTheme="minorEastAsia" w:eastAsiaTheme="minorEastAsia"/>
                <w:sz w:val="21"/>
                <w:szCs w:val="21"/>
              </w:rPr>
              <w:t>H:1.2.3/1.2.4/2.4.2/2.5.1/2.5.2.1/3.2</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color w:val="000000"/>
                <w:szCs w:val="21"/>
              </w:rPr>
              <w:t>部门职责</w:t>
            </w:r>
          </w:p>
        </w:tc>
        <w:tc>
          <w:tcPr>
            <w:tcW w:w="1239" w:type="dxa"/>
            <w:vMerge w:val="restart"/>
          </w:tcPr>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49" w:type="dxa"/>
          </w:tcPr>
          <w:p>
            <w:r>
              <w:rPr>
                <w:rFonts w:hint="eastAsia"/>
              </w:rPr>
              <w:t>文件名称</w:t>
            </w:r>
          </w:p>
        </w:tc>
        <w:tc>
          <w:tcPr>
            <w:tcW w:w="9691" w:type="dxa"/>
          </w:tcPr>
          <w:p>
            <w:r>
              <w:rPr/>
              <w:sym w:font="Wingdings" w:char="00FE"/>
            </w:r>
            <w:r>
              <w:rPr>
                <w:rFonts w:hint="eastAsia"/>
              </w:rPr>
              <w:t>《管理手册》第5.3条款</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spacing w:line="360" w:lineRule="auto"/>
              <w:ind w:firstLine="210" w:firstLineChars="100"/>
            </w:pPr>
            <w:r>
              <w:rPr>
                <w:rFonts w:hint="eastAsia"/>
              </w:rPr>
              <w:t>负责公司人力资源管理、制定年度培训计划并组织培训、持证上岗人员管理、体系文件和记录管理、协助完成内审工作，协助领导完成管评、体系文件管理等工作。</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49" w:type="dxa"/>
            <w:shd w:val="clear" w:color="auto" w:fill="auto"/>
          </w:tcPr>
          <w:p>
            <w:r>
              <w:rPr>
                <w:rFonts w:hint="eastAsia"/>
              </w:rPr>
              <w:t>文件名称</w:t>
            </w:r>
          </w:p>
        </w:tc>
        <w:tc>
          <w:tcPr>
            <w:tcW w:w="9691"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0"/>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3529"/>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rPr>
                    <w:t>食品安全目标</w:t>
                  </w:r>
                </w:p>
              </w:tc>
              <w:tc>
                <w:tcPr>
                  <w:tcW w:w="3529" w:type="dxa"/>
                  <w:shd w:val="clear" w:color="auto" w:fill="auto"/>
                </w:tcPr>
                <w:p>
                  <w:pPr>
                    <w:rPr>
                      <w:szCs w:val="22"/>
                    </w:rPr>
                  </w:pPr>
                  <w:r>
                    <w:rPr>
                      <w:rFonts w:hint="eastAsia"/>
                      <w:szCs w:val="22"/>
                    </w:rPr>
                    <w:t>考核情况</w:t>
                  </w:r>
                </w:p>
              </w:tc>
              <w:tc>
                <w:tcPr>
                  <w:tcW w:w="2483" w:type="dxa"/>
                  <w:shd w:val="clear" w:color="auto" w:fill="auto"/>
                </w:tcPr>
                <w:p>
                  <w:pPr>
                    <w:rPr>
                      <w:szCs w:val="22"/>
                    </w:rPr>
                  </w:pPr>
                  <w:r>
                    <w:rPr>
                      <w:rFonts w:hint="eastAsia"/>
                      <w:szCs w:val="22"/>
                    </w:rPr>
                    <w:t>目标实际完成（202</w:t>
                  </w:r>
                  <w:r>
                    <w:rPr>
                      <w:szCs w:val="22"/>
                    </w:rPr>
                    <w:t>2</w:t>
                  </w:r>
                  <w:r>
                    <w:rPr>
                      <w:rFonts w:hint="eastAsia"/>
                      <w:szCs w:val="22"/>
                    </w:rPr>
                    <w:t>.</w:t>
                  </w:r>
                  <w:r>
                    <w:rPr>
                      <w:szCs w:val="22"/>
                    </w:rPr>
                    <w:t>1</w:t>
                  </w:r>
                  <w:r>
                    <w:rPr>
                      <w:rFonts w:hint="eastAsia"/>
                      <w:szCs w:val="22"/>
                    </w:rPr>
                    <w:t>-2022.0</w:t>
                  </w:r>
                  <w:r>
                    <w:rPr>
                      <w:szCs w:val="22"/>
                    </w:rPr>
                    <w:t>3</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727" w:type="dxa"/>
                  <w:shd w:val="clear" w:color="auto" w:fill="auto"/>
                  <w:vAlign w:val="center"/>
                </w:tcPr>
                <w:p>
                  <w:pPr>
                    <w:rPr>
                      <w:rFonts w:ascii="宋体" w:hAnsi="宋体"/>
                      <w:szCs w:val="21"/>
                    </w:rPr>
                  </w:pPr>
                  <w:r>
                    <w:rPr>
                      <w:rFonts w:hint="eastAsia" w:ascii="宋体" w:hAnsi="宋体"/>
                      <w:szCs w:val="21"/>
                    </w:rPr>
                    <w:t>培训计划完成率≥</w:t>
                  </w:r>
                  <w:r>
                    <w:rPr>
                      <w:rFonts w:ascii="宋体" w:hAnsi="宋体"/>
                      <w:szCs w:val="21"/>
                    </w:rPr>
                    <w:t>100</w:t>
                  </w:r>
                  <w:r>
                    <w:rPr>
                      <w:rFonts w:hint="eastAsia" w:ascii="宋体" w:hAnsi="宋体"/>
                      <w:szCs w:val="21"/>
                    </w:rPr>
                    <w:t>%</w:t>
                  </w:r>
                </w:p>
              </w:tc>
              <w:tc>
                <w:tcPr>
                  <w:tcW w:w="3529" w:type="dxa"/>
                  <w:shd w:val="clear" w:color="auto" w:fill="auto"/>
                  <w:vAlign w:val="center"/>
                </w:tcPr>
                <w:p>
                  <w:pPr>
                    <w:jc w:val="center"/>
                    <w:rPr>
                      <w:rFonts w:ascii="宋体" w:hAnsi="宋体"/>
                      <w:szCs w:val="21"/>
                    </w:rPr>
                  </w:pPr>
                  <w:r>
                    <w:rPr>
                      <w:rFonts w:hint="eastAsia" w:ascii="宋体" w:hAnsi="宋体"/>
                      <w:szCs w:val="21"/>
                    </w:rPr>
                    <w:t>已完成次数/总人次x100%</w:t>
                  </w:r>
                </w:p>
              </w:tc>
              <w:tc>
                <w:tcPr>
                  <w:tcW w:w="2483" w:type="dxa"/>
                  <w:shd w:val="clear" w:color="auto" w:fill="auto"/>
                  <w:vAlign w:val="center"/>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727" w:type="dxa"/>
                  <w:shd w:val="clear" w:color="auto" w:fill="auto"/>
                  <w:vAlign w:val="center"/>
                </w:tcPr>
                <w:p>
                  <w:pPr>
                    <w:rPr>
                      <w:rFonts w:ascii="宋体" w:hAnsi="宋体"/>
                      <w:szCs w:val="21"/>
                    </w:rPr>
                  </w:pPr>
                  <w:r>
                    <w:rPr>
                      <w:rFonts w:hint="eastAsia" w:ascii="宋体" w:hAnsi="宋体" w:cs="宋体"/>
                      <w:kern w:val="0"/>
                      <w:sz w:val="20"/>
                    </w:rPr>
                    <w:t>2、文件发放出错率≤2%</w:t>
                  </w:r>
                </w:p>
              </w:tc>
              <w:tc>
                <w:tcPr>
                  <w:tcW w:w="3529" w:type="dxa"/>
                  <w:shd w:val="clear" w:color="auto" w:fill="auto"/>
                  <w:vAlign w:val="center"/>
                </w:tcPr>
                <w:p>
                  <w:pPr>
                    <w:jc w:val="center"/>
                    <w:rPr>
                      <w:rFonts w:ascii="宋体" w:hAnsi="宋体"/>
                      <w:szCs w:val="21"/>
                    </w:rPr>
                  </w:pPr>
                  <w:r>
                    <w:rPr>
                      <w:rFonts w:hint="eastAsia" w:ascii="宋体" w:hAnsi="宋体"/>
                      <w:szCs w:val="21"/>
                    </w:rPr>
                    <w:t>文件发错数量/文件发放数量*</w:t>
                  </w:r>
                  <w:r>
                    <w:rPr>
                      <w:rFonts w:ascii="宋体" w:hAnsi="宋体"/>
                      <w:szCs w:val="21"/>
                    </w:rPr>
                    <w:t>100%</w:t>
                  </w:r>
                </w:p>
              </w:tc>
              <w:tc>
                <w:tcPr>
                  <w:tcW w:w="2483" w:type="dxa"/>
                  <w:shd w:val="clear" w:color="auto" w:fill="auto"/>
                  <w:vAlign w:val="center"/>
                </w:tcPr>
                <w:p>
                  <w:pPr>
                    <w:jc w:val="center"/>
                    <w:rPr>
                      <w:rFonts w:ascii="宋体" w:hAnsi="宋体"/>
                      <w:szCs w:val="21"/>
                    </w:rPr>
                  </w:pPr>
                  <w:r>
                    <w:rPr>
                      <w:rFonts w:hint="eastAsia" w:asciiTheme="minorEastAsia" w:hAnsiTheme="minorEastAsia"/>
                      <w:sz w:val="18"/>
                      <w:szCs w:val="18"/>
                    </w:rPr>
                    <w:t>文件发放出错率0：</w:t>
                  </w:r>
                </w:p>
              </w:tc>
            </w:tr>
          </w:tbl>
          <w:p>
            <w:pPr>
              <w:rPr>
                <w:u w:val="singl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u w:val="single"/>
              </w:rPr>
              <w:t>2022年</w:t>
            </w:r>
            <w:r>
              <w:rPr>
                <w:u w:val="single"/>
              </w:rPr>
              <w:t>4</w:t>
            </w:r>
            <w:r>
              <w:rPr>
                <w:rFonts w:hint="eastAsia"/>
                <w:u w:val="single"/>
              </w:rPr>
              <w:t>月份目标在实施中</w:t>
            </w:r>
          </w:p>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人员</w:t>
            </w:r>
          </w:p>
        </w:tc>
        <w:tc>
          <w:tcPr>
            <w:tcW w:w="1239" w:type="dxa"/>
            <w:vMerge w:val="restart"/>
            <w:shd w:val="clear" w:color="auto" w:fill="auto"/>
          </w:tcPr>
          <w:p>
            <w:pPr>
              <w:rPr>
                <w:color w:val="000000"/>
                <w:szCs w:val="21"/>
              </w:rPr>
            </w:pPr>
            <w:r>
              <w:rPr>
                <w:rFonts w:hint="eastAsia"/>
                <w:color w:val="000000"/>
                <w:szCs w:val="21"/>
              </w:rPr>
              <w:t>F7.1.2</w:t>
            </w:r>
          </w:p>
          <w:p>
            <w:pPr>
              <w:rPr>
                <w:color w:val="000000"/>
                <w:szCs w:val="21"/>
              </w:rPr>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手册第7章内容、</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bookmarkStart w:id="0" w:name="_Hlk10203135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6</w:t>
                  </w:r>
                </w:p>
              </w:tc>
              <w:tc>
                <w:tcPr>
                  <w:tcW w:w="1292" w:type="dxa"/>
                </w:tcPr>
                <w:p>
                  <w:pPr>
                    <w:rPr>
                      <w:color w:val="000000"/>
                      <w:szCs w:val="21"/>
                    </w:rPr>
                  </w:pPr>
                  <w:r>
                    <w:rPr>
                      <w:rFonts w:hint="eastAsia"/>
                      <w:color w:val="000000"/>
                      <w:szCs w:val="21"/>
                    </w:rPr>
                    <w:t>0</w:t>
                  </w:r>
                </w:p>
              </w:tc>
              <w:tc>
                <w:tcPr>
                  <w:tcW w:w="1292" w:type="dxa"/>
                </w:tcPr>
                <w:p>
                  <w:pPr>
                    <w:tabs>
                      <w:tab w:val="left" w:pos="376"/>
                    </w:tabs>
                    <w:rPr>
                      <w:color w:val="000000"/>
                      <w:szCs w:val="21"/>
                    </w:rPr>
                  </w:pPr>
                  <w:r>
                    <w:rPr>
                      <w:color w:val="000000"/>
                      <w:szCs w:val="21"/>
                    </w:rPr>
                    <w:t>14</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color w:val="000000"/>
                      <w:szCs w:val="21"/>
                    </w:rPr>
                    <w:t>20</w:t>
                  </w:r>
                </w:p>
              </w:tc>
            </w:tr>
            <w:bookmarkEnd w:id="0"/>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rPr>
              <w:t>能力</w:t>
            </w:r>
          </w:p>
          <w:p>
            <w:pPr>
              <w:pStyle w:val="2"/>
            </w:pPr>
            <w:r>
              <w:rPr>
                <w:rFonts w:hint="eastAsia"/>
              </w:rPr>
              <w:t>人力资源</w:t>
            </w:r>
          </w:p>
        </w:tc>
        <w:tc>
          <w:tcPr>
            <w:tcW w:w="1239" w:type="dxa"/>
            <w:vMerge w:val="restart"/>
          </w:tcPr>
          <w:p>
            <w:r>
              <w:rPr>
                <w:rFonts w:hint="eastAsia"/>
              </w:rPr>
              <w:t>F7.2</w:t>
            </w:r>
          </w:p>
          <w:p>
            <w:pPr>
              <w:rPr>
                <w:color w:val="000000"/>
                <w:szCs w:val="21"/>
              </w:rPr>
            </w:pPr>
            <w:r>
              <w:rPr>
                <w:rFonts w:hint="eastAsia"/>
                <w:color w:val="000000"/>
                <w:szCs w:val="21"/>
              </w:rPr>
              <w:t>H (V1.0)</w:t>
            </w:r>
          </w:p>
          <w:p>
            <w:r>
              <w:rPr>
                <w:rFonts w:hint="eastAsia"/>
              </w:rPr>
              <w:t xml:space="preserve">3.2  </w:t>
            </w:r>
          </w:p>
        </w:tc>
        <w:tc>
          <w:tcPr>
            <w:tcW w:w="749" w:type="dxa"/>
          </w:tcPr>
          <w:p>
            <w:r>
              <w:rPr>
                <w:rFonts w:hint="eastAsia"/>
              </w:rPr>
              <w:t>文件名称</w:t>
            </w:r>
          </w:p>
        </w:tc>
        <w:tc>
          <w:tcPr>
            <w:tcW w:w="969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rPr>
              <w:t>人力资源管理程序</w:t>
            </w:r>
            <w:r>
              <w:rPr>
                <w:rFonts w:hint="eastAsia"/>
              </w:rPr>
              <w:t xml:space="preserve">》  </w:t>
            </w:r>
            <w:r>
              <w:rPr/>
              <w:sym w:font="Wingdings" w:char="00A8"/>
            </w:r>
            <w:r>
              <w:rPr>
                <w:rFonts w:hint="eastAsia"/>
              </w:rPr>
              <w:t>《能力和意识控制程序》</w:t>
            </w:r>
          </w:p>
        </w:tc>
        <w:tc>
          <w:tcPr>
            <w:tcW w:w="1168" w:type="dxa"/>
            <w:vMerge w:val="restart"/>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rPr>
                <w:color w:val="FF0000"/>
              </w:rPr>
            </w:pPr>
            <w:r>
              <w:rPr>
                <w:color w:val="FF0000"/>
              </w:rPr>
              <w:sym w:font="Wingdings" w:char="00A8"/>
            </w:r>
            <w:r>
              <w:rPr>
                <w:rFonts w:hint="eastAsia"/>
                <w:color w:val="FF0000"/>
              </w:rPr>
              <w:t>符合</w:t>
            </w:r>
          </w:p>
          <w:p>
            <w:pPr>
              <w:rPr>
                <w:color w:val="FF0000"/>
              </w:rPr>
            </w:pPr>
            <w:r>
              <w:rPr>
                <w:color w:val="FF0000"/>
              </w:rPr>
              <w:sym w:font="Wingdings" w:char="00FE"/>
            </w:r>
            <w:r>
              <w:rPr>
                <w:rFonts w:hint="eastAsia"/>
                <w:color w:val="FF0000"/>
              </w:rPr>
              <w:t>不符合</w:t>
            </w:r>
          </w:p>
          <w:p>
            <w:pPr>
              <w:pStyle w:val="2"/>
              <w:rPr>
                <w:color w:val="FF0000"/>
              </w:rPr>
            </w:pPr>
          </w:p>
          <w:p>
            <w:pPr>
              <w:pStyle w:val="2"/>
              <w:rPr>
                <w:color w:val="FF0000"/>
              </w:rPr>
            </w:pPr>
          </w:p>
          <w:p>
            <w:pPr>
              <w:pStyle w:val="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r>
                    <w:rPr>
                      <w:rFonts w:hint="eastAsia"/>
                    </w:rPr>
                    <w:t>关键岗位的人员</w:t>
                  </w:r>
                </w:p>
              </w:tc>
              <w:tc>
                <w:tcPr>
                  <w:tcW w:w="3009" w:type="dxa"/>
                </w:tcPr>
                <w:p>
                  <w:r>
                    <w:rPr>
                      <w:rFonts w:hint="eastAsia"/>
                    </w:rPr>
                    <w:t>任职要求</w:t>
                  </w:r>
                </w:p>
              </w:tc>
              <w:tc>
                <w:tcPr>
                  <w:tcW w:w="1479" w:type="dxa"/>
                </w:tcPr>
                <w:p>
                  <w:r>
                    <w:rPr>
                      <w:rFonts w:hint="eastAsia"/>
                    </w:rPr>
                    <w:t>学历/专业</w:t>
                  </w:r>
                </w:p>
              </w:tc>
              <w:tc>
                <w:tcPr>
                  <w:tcW w:w="902" w:type="dxa"/>
                </w:tcPr>
                <w:p>
                  <w:r>
                    <w:rPr>
                      <w:rFonts w:hint="eastAsia"/>
                    </w:rPr>
                    <w:t>工作经历年限</w:t>
                  </w:r>
                </w:p>
              </w:tc>
              <w:tc>
                <w:tcPr>
                  <w:tcW w:w="1659"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r>
                    <w:rPr>
                      <w:rFonts w:hint="eastAsia"/>
                    </w:rPr>
                    <w:t>（管理人员）</w:t>
                  </w:r>
                </w:p>
                <w:p>
                  <w:r>
                    <w:rPr>
                      <w:rFonts w:hint="eastAsia"/>
                    </w:rPr>
                    <w:t>食品安全小组组长朱月刚</w:t>
                  </w:r>
                </w:p>
              </w:tc>
              <w:tc>
                <w:tcPr>
                  <w:tcW w:w="3009" w:type="dxa"/>
                </w:tcPr>
                <w:p>
                  <w:pPr>
                    <w:jc w:val="left"/>
                  </w:pPr>
                  <w:r>
                    <w:rPr>
                      <w:rFonts w:hint="eastAsia"/>
                    </w:rPr>
                    <w:t>学历：本科/专科/</w:t>
                  </w:r>
                  <w:r>
                    <w:rPr/>
                    <w:sym w:font="Wingdings" w:char="00FE"/>
                  </w:r>
                  <w:r>
                    <w:rPr>
                      <w:rFonts w:hint="eastAsia"/>
                    </w:rPr>
                    <w:t>初中及以上</w:t>
                  </w:r>
                </w:p>
                <w:p>
                  <w:pPr>
                    <w:jc w:val="left"/>
                  </w:pPr>
                  <w:r>
                    <w:rPr>
                      <w:rFonts w:hint="eastAsia"/>
                    </w:rPr>
                    <w:t>专业：无特殊要求</w:t>
                  </w:r>
                  <w:r>
                    <w:t xml:space="preserve"> </w:t>
                  </w:r>
                </w:p>
                <w:p>
                  <w:pPr>
                    <w:jc w:val="left"/>
                  </w:pPr>
                  <w:r>
                    <w:rPr>
                      <w:rFonts w:hint="eastAsia"/>
                    </w:rPr>
                    <w:t>培训：了解食品安全相关知识</w:t>
                  </w:r>
                </w:p>
                <w:p>
                  <w:pPr>
                    <w:jc w:val="left"/>
                  </w:pPr>
                  <w:r>
                    <w:rPr>
                      <w:rFonts w:hint="eastAsia"/>
                    </w:rPr>
                    <w:t>工作经历：</w:t>
                  </w:r>
                  <w:r>
                    <w:rPr>
                      <w:rFonts w:hint="eastAsia"/>
                      <w:u w:val="single"/>
                    </w:rPr>
                    <w:t xml:space="preserve">无特殊要求    </w:t>
                  </w:r>
                  <w:r>
                    <w:rPr>
                      <w:rFonts w:hint="eastAsia"/>
                    </w:rPr>
                    <w:t xml:space="preserve">  年</w:t>
                  </w:r>
                </w:p>
              </w:tc>
              <w:tc>
                <w:tcPr>
                  <w:tcW w:w="1479" w:type="dxa"/>
                </w:tcPr>
                <w:p>
                  <w:r>
                    <w:rPr>
                      <w:rFonts w:hint="eastAsia"/>
                    </w:rPr>
                    <w:t>学历：中专</w:t>
                  </w:r>
                </w:p>
                <w:p>
                  <w:r>
                    <w:rPr>
                      <w:rFonts w:hint="eastAsia"/>
                    </w:rPr>
                    <w:t>专业：——</w:t>
                  </w:r>
                </w:p>
              </w:tc>
              <w:tc>
                <w:tcPr>
                  <w:tcW w:w="902" w:type="dxa"/>
                </w:tcPr>
                <w:p>
                  <w:pPr>
                    <w:ind w:firstLine="105" w:firstLineChars="50"/>
                  </w:pPr>
                  <w:r>
                    <w:t>8</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pPr>
                  <w:r>
                    <w:rPr>
                      <w:rFonts w:hint="eastAsia"/>
                    </w:rPr>
                    <w:t>王丹丹供销科</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pPr>
                  <w:r>
                    <w:rPr>
                      <w:rFonts w:hint="eastAsia"/>
                    </w:rPr>
                    <w:t>培训：销售经验</w:t>
                  </w:r>
                  <w:r>
                    <w:t xml:space="preserve"> </w:t>
                  </w:r>
                </w:p>
                <w:p>
                  <w:r>
                    <w:rPr>
                      <w:rFonts w:hint="eastAsia"/>
                    </w:rPr>
                    <w:t>工作经历：</w:t>
                  </w:r>
                  <w:r>
                    <w:rPr>
                      <w:u w:val="single"/>
                    </w:rPr>
                    <w:t>2</w:t>
                  </w:r>
                  <w:r>
                    <w:rPr>
                      <w:rFonts w:hint="eastAsia"/>
                      <w:u w:val="single"/>
                    </w:rPr>
                    <w:t xml:space="preserve"> </w:t>
                  </w:r>
                  <w:r>
                    <w:rPr>
                      <w:rFonts w:hint="eastAsia"/>
                    </w:rPr>
                    <w:t>年以上</w:t>
                  </w:r>
                </w:p>
              </w:tc>
              <w:tc>
                <w:tcPr>
                  <w:tcW w:w="1479" w:type="dxa"/>
                </w:tcPr>
                <w:p>
                  <w:r>
                    <w:rPr>
                      <w:rFonts w:hint="eastAsia"/>
                    </w:rPr>
                    <w:t>学历：本科</w:t>
                  </w:r>
                </w:p>
                <w:p>
                  <w:r>
                    <w:rPr>
                      <w:rFonts w:hint="eastAsia"/>
                    </w:rPr>
                    <w:t xml:space="preserve">专业：—— </w:t>
                  </w:r>
                </w:p>
              </w:tc>
              <w:tc>
                <w:tcPr>
                  <w:tcW w:w="902" w:type="dxa"/>
                </w:tcPr>
                <w:p>
                  <w:r>
                    <w:rPr>
                      <w:rFonts w:hint="eastAsia"/>
                    </w:rPr>
                    <w:t>1</w:t>
                  </w:r>
                  <w:r>
                    <w:t>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949" w:type="dxa"/>
                </w:tcPr>
                <w:p>
                  <w:pPr>
                    <w:jc w:val="left"/>
                  </w:pPr>
                  <w:r>
                    <w:rPr>
                      <w:rFonts w:hint="eastAsia"/>
                    </w:rPr>
                    <w:t>吴红军生技科</w:t>
                  </w:r>
                </w:p>
              </w:tc>
              <w:tc>
                <w:tcPr>
                  <w:tcW w:w="3009" w:type="dxa"/>
                </w:tcPr>
                <w:p>
                  <w:pPr>
                    <w:jc w:val="left"/>
                  </w:pPr>
                  <w:r>
                    <w:rPr>
                      <w:rFonts w:hint="eastAsia"/>
                    </w:rPr>
                    <w:t>学历：本科/</w:t>
                  </w:r>
                  <w:r>
                    <w:rPr>
                      <w:szCs w:val="21"/>
                    </w:rPr>
                    <w:sym w:font="Wingdings" w:char="00FE"/>
                  </w:r>
                  <w:r>
                    <w:rPr>
                      <w:rFonts w:hint="eastAsia"/>
                    </w:rPr>
                    <w:t>专科/高中以上/初中</w:t>
                  </w:r>
                </w:p>
                <w:p>
                  <w:pPr>
                    <w:jc w:val="left"/>
                  </w:pPr>
                  <w:r>
                    <w:rPr>
                      <w:rFonts w:hint="eastAsia"/>
                    </w:rPr>
                    <w:t>专业：无特殊要求</w:t>
                  </w:r>
                </w:p>
                <w:p>
                  <w:pPr>
                    <w:jc w:val="left"/>
                  </w:pPr>
                  <w:r>
                    <w:rPr>
                      <w:rFonts w:hint="eastAsia"/>
                    </w:rPr>
                    <w:t>培训：熟悉产品工艺要求</w:t>
                  </w:r>
                </w:p>
                <w:p>
                  <w:pPr>
                    <w:jc w:val="left"/>
                  </w:pPr>
                  <w:r>
                    <w:rPr>
                      <w:rFonts w:hint="eastAsia"/>
                    </w:rPr>
                    <w:t>工作经历：</w:t>
                  </w:r>
                  <w:r>
                    <w:rPr>
                      <w:u w:val="single"/>
                    </w:rPr>
                    <w:t>3</w:t>
                  </w:r>
                  <w:r>
                    <w:rPr>
                      <w:rFonts w:hint="eastAsia"/>
                    </w:rPr>
                    <w:t>年以上</w:t>
                  </w:r>
                </w:p>
              </w:tc>
              <w:tc>
                <w:tcPr>
                  <w:tcW w:w="1479" w:type="dxa"/>
                </w:tcPr>
                <w:p>
                  <w:r>
                    <w:rPr>
                      <w:rFonts w:hint="eastAsia"/>
                    </w:rPr>
                    <w:t>学历：本科</w:t>
                  </w:r>
                </w:p>
                <w:p>
                  <w:r>
                    <w:rPr>
                      <w:rFonts w:hint="eastAsia"/>
                    </w:rPr>
                    <w:t xml:space="preserve">专业：—— </w:t>
                  </w:r>
                </w:p>
              </w:tc>
              <w:tc>
                <w:tcPr>
                  <w:tcW w:w="902" w:type="dxa"/>
                </w:tcPr>
                <w:p>
                  <w:pPr>
                    <w:ind w:firstLine="105" w:firstLineChars="50"/>
                  </w:pPr>
                  <w:r>
                    <w:t>25</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pPr>
                  <w:r>
                    <w:rPr>
                      <w:rFonts w:hint="eastAsia"/>
                      <w:color w:val="000000"/>
                      <w:szCs w:val="21"/>
                    </w:rPr>
                    <w:t>王萍质检科</w:t>
                  </w:r>
                </w:p>
              </w:tc>
              <w:tc>
                <w:tcPr>
                  <w:tcW w:w="3009" w:type="dxa"/>
                </w:tcPr>
                <w:p>
                  <w:pPr>
                    <w:jc w:val="left"/>
                  </w:pPr>
                  <w:r>
                    <w:rPr>
                      <w:rFonts w:hint="eastAsia"/>
                    </w:rPr>
                    <w:t>学历：本科/专科/</w:t>
                  </w:r>
                  <w:r>
                    <w:rPr>
                      <w:szCs w:val="21"/>
                    </w:rPr>
                    <w:sym w:font="Wingdings" w:char="00FE"/>
                  </w:r>
                  <w:r>
                    <w:rPr>
                      <w:rFonts w:hint="eastAsia"/>
                    </w:rPr>
                    <w:t>高中以上/初中</w:t>
                  </w:r>
                </w:p>
                <w:p>
                  <w:pPr>
                    <w:jc w:val="left"/>
                  </w:pPr>
                  <w:r>
                    <w:rPr>
                      <w:rFonts w:hint="eastAsia"/>
                    </w:rPr>
                    <w:t>专业：无特殊要求</w:t>
                  </w:r>
                </w:p>
                <w:p>
                  <w:pPr>
                    <w:jc w:val="left"/>
                  </w:pPr>
                  <w:r>
                    <w:rPr>
                      <w:rFonts w:hint="eastAsia"/>
                    </w:rPr>
                    <w:t>培训：产品检验及标准</w:t>
                  </w:r>
                </w:p>
                <w:p>
                  <w:pPr>
                    <w:jc w:val="left"/>
                  </w:pPr>
                  <w:r>
                    <w:rPr>
                      <w:rFonts w:hint="eastAsia"/>
                    </w:rPr>
                    <w:t>工作经历：</w:t>
                  </w:r>
                  <w:r>
                    <w:rPr>
                      <w:u w:val="single"/>
                    </w:rPr>
                    <w:t>5</w:t>
                  </w:r>
                  <w:r>
                    <w:rPr>
                      <w:rFonts w:hint="eastAsia"/>
                    </w:rPr>
                    <w:t>年以上</w:t>
                  </w:r>
                </w:p>
              </w:tc>
              <w:tc>
                <w:tcPr>
                  <w:tcW w:w="1479" w:type="dxa"/>
                </w:tcPr>
                <w:p>
                  <w:r>
                    <w:rPr>
                      <w:rFonts w:hint="eastAsia"/>
                    </w:rPr>
                    <w:t>学历：大专</w:t>
                  </w:r>
                </w:p>
                <w:p>
                  <w:r>
                    <w:rPr>
                      <w:rFonts w:hint="eastAsia"/>
                    </w:rPr>
                    <w:t xml:space="preserve">专业：—— </w:t>
                  </w:r>
                </w:p>
              </w:tc>
              <w:tc>
                <w:tcPr>
                  <w:tcW w:w="902" w:type="dxa"/>
                </w:tcPr>
                <w:p>
                  <w:pPr>
                    <w:ind w:firstLine="105" w:firstLineChars="50"/>
                  </w:pPr>
                  <w:r>
                    <w:t>10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bl>
          <w:p>
            <w:pPr>
              <w:ind w:firstLine="420" w:firstLineChars="200"/>
              <w:rPr>
                <w:rFonts w:ascii="Calibri" w:hAnsi="Calibri"/>
                <w:u w:val="single"/>
              </w:rPr>
            </w:pPr>
            <w:r>
              <w:rPr>
                <w:rFonts w:hint="eastAsia" w:ascii="Calibri" w:hAnsi="Calibri"/>
                <w:u w:val="single"/>
              </w:rPr>
              <w:t>提供有《员工能力评价》考核时间：2022-01月，考核项目：学历、培训、工作经验、技能，判定：合格。</w:t>
            </w:r>
          </w:p>
          <w:p>
            <w:pPr>
              <w:pStyle w:val="2"/>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pPr>
              <w:rPr>
                <w:u w:val="single"/>
              </w:rPr>
            </w:pPr>
            <w:r>
              <w:rPr>
                <w:rFonts w:hint="eastAsia"/>
                <w:u w:val="single"/>
              </w:rPr>
              <w:t>经沟通了解，公司人员整体对体系掌握的程度还需加强，会不定期的请外部老师给做培训。</w:t>
            </w:r>
          </w:p>
          <w:p/>
          <w:p>
            <w:r>
              <w:rPr>
                <w:rFonts w:hint="eastAsia"/>
              </w:rPr>
              <w:t>审核周期内未发生</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hint="eastAsia" w:ascii="Calibri" w:hAnsi="Calibri" w:eastAsia="宋体"/>
                <w:lang w:eastAsia="zh-CN"/>
              </w:rPr>
            </w:pPr>
            <w:r>
              <w:rPr>
                <w:rFonts w:hint="eastAsia" w:ascii="Calibri" w:hAnsi="Calibri"/>
              </w:rPr>
              <w:t>培训过程的控制：提供有《2021、2022年度培训计划》、《培训记录》，随机抽取</w:t>
            </w:r>
            <w:r>
              <w:rPr>
                <w:rFonts w:hint="eastAsia" w:ascii="Calibri" w:hAnsi="Calibri"/>
                <w:lang w:eastAsia="zh-CN"/>
              </w:rPr>
              <w:t>：</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2655"/>
              <w:gridCol w:w="1600"/>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szCs w:val="21"/>
                    </w:rPr>
                  </w:pPr>
                  <w:r>
                    <w:rPr>
                      <w:rFonts w:hint="eastAsia"/>
                      <w:szCs w:val="21"/>
                    </w:rPr>
                    <w:t>2</w:t>
                  </w:r>
                  <w:r>
                    <w:rPr>
                      <w:szCs w:val="21"/>
                    </w:rPr>
                    <w:t>0</w:t>
                  </w:r>
                  <w:r>
                    <w:rPr>
                      <w:rFonts w:hint="eastAsia"/>
                      <w:szCs w:val="21"/>
                    </w:rPr>
                    <w:t>21-</w:t>
                  </w:r>
                  <w:r>
                    <w:rPr>
                      <w:szCs w:val="21"/>
                    </w:rPr>
                    <w:t>12-28</w:t>
                  </w:r>
                </w:p>
              </w:tc>
              <w:tc>
                <w:tcPr>
                  <w:tcW w:w="2655" w:type="dxa"/>
                </w:tcPr>
                <w:p>
                  <w:pPr>
                    <w:rPr>
                      <w:szCs w:val="21"/>
                    </w:rPr>
                  </w:pPr>
                  <w:r>
                    <w:rPr>
                      <w:rFonts w:hint="eastAsia"/>
                      <w:szCs w:val="21"/>
                    </w:rPr>
                    <w:t>危害分析与关键控制点H</w:t>
                  </w:r>
                  <w:r>
                    <w:rPr>
                      <w:szCs w:val="21"/>
                    </w:rPr>
                    <w:t>ACCP</w:t>
                  </w:r>
                  <w:r>
                    <w:rPr>
                      <w:rFonts w:hint="eastAsia"/>
                      <w:szCs w:val="21"/>
                    </w:rPr>
                    <w:t>体系认证要求</w:t>
                  </w:r>
                </w:p>
                <w:p>
                  <w:pPr>
                    <w:pStyle w:val="2"/>
                  </w:pPr>
                  <w:r>
                    <w:rPr>
                      <w:rFonts w:hint="eastAsia"/>
                    </w:rPr>
                    <w:t>标准知识的学习及I</w:t>
                  </w:r>
                  <w:r>
                    <w:t>SO22000:2018</w:t>
                  </w:r>
                  <w:r>
                    <w:rPr>
                      <w:rFonts w:hint="eastAsia"/>
                    </w:rPr>
                    <w:t>标准基础知识回顾及答疑</w:t>
                  </w:r>
                </w:p>
              </w:tc>
              <w:tc>
                <w:tcPr>
                  <w:tcW w:w="1600" w:type="dxa"/>
                </w:tcPr>
                <w:p>
                  <w:pPr>
                    <w:rPr>
                      <w:szCs w:val="21"/>
                    </w:rPr>
                  </w:pPr>
                  <w:r>
                    <w:rPr>
                      <w:rFonts w:hint="eastAsia"/>
                      <w:szCs w:val="21"/>
                    </w:rPr>
                    <w:t>管理人员/</w:t>
                  </w:r>
                  <w:r>
                    <w:rPr>
                      <w:szCs w:val="21"/>
                    </w:rPr>
                    <w:t>9</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szCs w:val="21"/>
                    </w:rPr>
                  </w:pPr>
                  <w:r>
                    <w:rPr>
                      <w:rFonts w:hint="eastAsia"/>
                      <w:szCs w:val="21"/>
                    </w:rPr>
                    <w:t>202</w:t>
                  </w:r>
                  <w:r>
                    <w:rPr>
                      <w:szCs w:val="21"/>
                    </w:rPr>
                    <w:t>2</w:t>
                  </w:r>
                  <w:r>
                    <w:rPr>
                      <w:rFonts w:hint="eastAsia"/>
                      <w:szCs w:val="21"/>
                    </w:rPr>
                    <w:t>-</w:t>
                  </w:r>
                  <w:r>
                    <w:rPr>
                      <w:szCs w:val="21"/>
                    </w:rPr>
                    <w:t>1-7</w:t>
                  </w:r>
                </w:p>
              </w:tc>
              <w:tc>
                <w:tcPr>
                  <w:tcW w:w="2655" w:type="dxa"/>
                </w:tcPr>
                <w:p>
                  <w:pPr>
                    <w:rPr>
                      <w:rFonts w:ascii="宋体" w:hAnsi="宋体"/>
                      <w:szCs w:val="21"/>
                    </w:rPr>
                  </w:pPr>
                  <w:r>
                    <w:rPr>
                      <w:rFonts w:hint="eastAsia" w:ascii="宋体" w:hAnsi="宋体"/>
                      <w:szCs w:val="21"/>
                    </w:rPr>
                    <w:t>公司管理手册和程序文件培训</w:t>
                  </w:r>
                </w:p>
              </w:tc>
              <w:tc>
                <w:tcPr>
                  <w:tcW w:w="1600" w:type="dxa"/>
                </w:tcPr>
                <w:p>
                  <w:pPr>
                    <w:rPr>
                      <w:szCs w:val="21"/>
                    </w:rPr>
                  </w:pPr>
                  <w:r>
                    <w:rPr>
                      <w:rFonts w:hint="eastAsia"/>
                      <w:szCs w:val="21"/>
                    </w:rPr>
                    <w:t>管理人员/</w:t>
                  </w:r>
                  <w:r>
                    <w:rPr>
                      <w:szCs w:val="21"/>
                    </w:rPr>
                    <w:t>9</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2022-</w:t>
                  </w:r>
                  <w:r>
                    <w:rPr>
                      <w:szCs w:val="21"/>
                    </w:rPr>
                    <w:t>3</w:t>
                  </w:r>
                  <w:r>
                    <w:rPr>
                      <w:rFonts w:hint="eastAsia"/>
                      <w:szCs w:val="21"/>
                    </w:rPr>
                    <w:t>-</w:t>
                  </w:r>
                  <w:r>
                    <w:rPr>
                      <w:szCs w:val="21"/>
                    </w:rPr>
                    <w:t>21</w:t>
                  </w:r>
                </w:p>
              </w:tc>
              <w:tc>
                <w:tcPr>
                  <w:tcW w:w="2655" w:type="dxa"/>
                </w:tcPr>
                <w:p>
                  <w:pPr>
                    <w:rPr>
                      <w:rFonts w:ascii="宋体" w:hAnsi="宋体"/>
                      <w:szCs w:val="21"/>
                    </w:rPr>
                  </w:pPr>
                  <w:r>
                    <w:rPr>
                      <w:rFonts w:hint="eastAsia" w:ascii="宋体" w:hAnsi="宋体"/>
                      <w:szCs w:val="21"/>
                    </w:rPr>
                    <w:t>内部审核员</w:t>
                  </w:r>
                </w:p>
              </w:tc>
              <w:tc>
                <w:tcPr>
                  <w:tcW w:w="1600" w:type="dxa"/>
                </w:tcPr>
                <w:p>
                  <w:pPr>
                    <w:rPr>
                      <w:szCs w:val="21"/>
                    </w:rPr>
                  </w:pPr>
                  <w:r>
                    <w:rPr>
                      <w:rFonts w:hint="eastAsia"/>
                      <w:szCs w:val="21"/>
                    </w:rPr>
                    <w:t>管理人员/</w:t>
                  </w:r>
                  <w:r>
                    <w:rPr>
                      <w:szCs w:val="21"/>
                    </w:rPr>
                    <w:t>2</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2022-0</w:t>
                  </w:r>
                  <w:r>
                    <w:rPr>
                      <w:szCs w:val="21"/>
                    </w:rPr>
                    <w:t>4</w:t>
                  </w:r>
                  <w:r>
                    <w:rPr>
                      <w:rFonts w:hint="eastAsia"/>
                      <w:szCs w:val="21"/>
                    </w:rPr>
                    <w:t>-</w:t>
                  </w:r>
                  <w:r>
                    <w:rPr>
                      <w:szCs w:val="21"/>
                    </w:rPr>
                    <w:t>19</w:t>
                  </w:r>
                </w:p>
              </w:tc>
              <w:tc>
                <w:tcPr>
                  <w:tcW w:w="2655" w:type="dxa"/>
                </w:tcPr>
                <w:p>
                  <w:pPr>
                    <w:rPr>
                      <w:rFonts w:ascii="宋体" w:hAnsi="宋体"/>
                      <w:szCs w:val="21"/>
                    </w:rPr>
                  </w:pPr>
                  <w:r>
                    <w:rPr>
                      <w:rFonts w:hint="eastAsia" w:ascii="宋体" w:hAnsi="宋体"/>
                      <w:szCs w:val="21"/>
                    </w:rPr>
                    <w:t>法律法规及相关要求培训</w:t>
                  </w:r>
                </w:p>
              </w:tc>
              <w:tc>
                <w:tcPr>
                  <w:tcW w:w="1600" w:type="dxa"/>
                </w:tcPr>
                <w:p>
                  <w:pPr>
                    <w:rPr>
                      <w:szCs w:val="21"/>
                    </w:rPr>
                  </w:pPr>
                  <w:r>
                    <w:rPr>
                      <w:rFonts w:hint="eastAsia"/>
                      <w:szCs w:val="21"/>
                    </w:rPr>
                    <w:t>管理人员/</w:t>
                  </w:r>
                  <w:r>
                    <w:rPr>
                      <w:szCs w:val="21"/>
                    </w:rPr>
                    <w:t>9</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bl>
          <w:p>
            <w:pPr>
              <w:pStyle w:val="2"/>
            </w:pPr>
          </w:p>
          <w:p>
            <w:pPr>
              <w:rPr>
                <w:rFonts w:ascii="Calibri" w:hAnsi="Calibri"/>
              </w:rPr>
            </w:pPr>
            <w:r>
              <w:rPr>
                <w:rFonts w:hint="eastAsia" w:ascii="Calibri" w:hAnsi="Calibri"/>
              </w:rPr>
              <w:t>持证上岗人员的控制：</w:t>
            </w:r>
            <w:r>
              <w:rPr>
                <w:rFonts w:ascii="Calibri" w:hAnsi="Calibri"/>
              </w:rPr>
              <w:t xml:space="preserve"> </w:t>
            </w: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刘乙兵</w:t>
                  </w:r>
                </w:p>
              </w:tc>
              <w:tc>
                <w:tcPr>
                  <w:tcW w:w="2465" w:type="dxa"/>
                </w:tcPr>
                <w:p>
                  <w:r>
                    <w:rPr>
                      <w:rFonts w:hint="eastAsia"/>
                    </w:rPr>
                    <w:t>5</w:t>
                  </w:r>
                  <w:r>
                    <w:t>10321199409114898</w:t>
                  </w:r>
                </w:p>
              </w:tc>
              <w:tc>
                <w:tcPr>
                  <w:tcW w:w="1560" w:type="dxa"/>
                </w:tcPr>
                <w:p>
                  <w:r>
                    <w:t>2024</w:t>
                  </w:r>
                  <w:r>
                    <w:rPr>
                      <w:rFonts w:hint="eastAsia"/>
                    </w:rPr>
                    <w:t>年0</w:t>
                  </w:r>
                  <w:r>
                    <w:t>5</w:t>
                  </w:r>
                  <w:r>
                    <w:rPr>
                      <w:rFonts w:hint="eastAsia"/>
                    </w:rPr>
                    <w:t xml:space="preserve"> 月 </w:t>
                  </w:r>
                </w:p>
              </w:tc>
              <w:tc>
                <w:tcPr>
                  <w:tcW w:w="1913" w:type="dxa"/>
                </w:tcPr>
                <w:p>
                  <w:r>
                    <w:rPr>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
              <w:rPr>
                <w:rFonts w:ascii="Calibri" w:hAnsi="Calibri"/>
              </w:rPr>
            </w:pPr>
          </w:p>
          <w:tbl>
            <w:tblPr>
              <w:tblStyle w:val="1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高压电工</w:t>
                  </w:r>
                </w:p>
              </w:tc>
              <w:tc>
                <w:tcPr>
                  <w:tcW w:w="1411" w:type="dxa"/>
                </w:tcPr>
                <w:p>
                  <w:r>
                    <w:rPr>
                      <w:rFonts w:hint="eastAsia"/>
                    </w:rPr>
                    <w:t xml:space="preserve">          </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低压电工</w:t>
                  </w:r>
                </w:p>
              </w:tc>
              <w:tc>
                <w:tcPr>
                  <w:tcW w:w="1411" w:type="dxa"/>
                </w:tcPr>
                <w:p>
                  <w:r>
                    <w:rPr>
                      <w:rFonts w:hint="eastAsia"/>
                    </w:rPr>
                    <w:t>高陈苇</w:t>
                  </w:r>
                </w:p>
              </w:tc>
              <w:tc>
                <w:tcPr>
                  <w:tcW w:w="2382" w:type="dxa"/>
                </w:tcPr>
                <w:p>
                  <w:r>
                    <w:rPr>
                      <w:rFonts w:hint="eastAsia"/>
                    </w:rPr>
                    <w:t>低压电工证</w:t>
                  </w:r>
                </w:p>
              </w:tc>
              <w:tc>
                <w:tcPr>
                  <w:tcW w:w="1930" w:type="dxa"/>
                </w:tcPr>
                <w:p>
                  <w:r>
                    <w:t>2025</w:t>
                  </w:r>
                  <w:r>
                    <w:rPr>
                      <w:rFonts w:hint="eastAsia"/>
                    </w:rPr>
                    <w:t xml:space="preserve">年 </w:t>
                  </w:r>
                  <w:r>
                    <w:t>6</w:t>
                  </w:r>
                  <w:r>
                    <w:rPr>
                      <w:rFonts w:hint="eastAsia"/>
                    </w:rPr>
                    <w:t xml:space="preserve">月 </w:t>
                  </w:r>
                  <w:r>
                    <w:t>27</w:t>
                  </w:r>
                  <w:r>
                    <w:rPr>
                      <w:rFonts w:hint="eastAsia"/>
                    </w:rPr>
                    <w:t>日</w:t>
                  </w:r>
                </w:p>
              </w:tc>
              <w:tc>
                <w:tcPr>
                  <w:tcW w:w="1793" w:type="dxa"/>
                </w:tcPr>
                <w:p>
                  <w:r>
                    <w:rPr>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tcP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tcPr>
                <w:p>
                  <w:pPr>
                    <w:rPr>
                      <w:rFonts w:eastAsia="黑体"/>
                    </w:rPr>
                  </w:pPr>
                </w:p>
              </w:tc>
              <w:tc>
                <w:tcPr>
                  <w:tcW w:w="2382" w:type="dxa"/>
                </w:tcPr>
                <w:p>
                  <w:pPr>
                    <w:rPr>
                      <w:rFonts w:eastAsia="黑体"/>
                    </w:rPr>
                  </w:pPr>
                </w:p>
              </w:tc>
              <w:tc>
                <w:tcPr>
                  <w:tcW w:w="1930" w:type="dxa"/>
                </w:tcPr>
                <w:p>
                  <w:pPr>
                    <w:tabs>
                      <w:tab w:val="left" w:pos="1708"/>
                    </w:tabs>
                    <w:jc w:val="left"/>
                    <w:rPr>
                      <w:rFonts w:eastAsia="黑体"/>
                    </w:rPr>
                  </w:pPr>
                </w:p>
              </w:tc>
              <w:tc>
                <w:tcPr>
                  <w:tcW w:w="179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车</w:t>
                  </w:r>
                  <w:r>
                    <w:t>辆驾驶员</w:t>
                  </w:r>
                </w:p>
              </w:tc>
              <w:tc>
                <w:tcPr>
                  <w:tcW w:w="1411" w:type="dxa"/>
                </w:tcPr>
                <w:p/>
              </w:tc>
              <w:tc>
                <w:tcPr>
                  <w:tcW w:w="2382" w:type="dxa"/>
                </w:tcPr>
                <w:p/>
              </w:tc>
              <w:tc>
                <w:tcPr>
                  <w:tcW w:w="1930" w:type="dxa"/>
                </w:tcPr>
                <w:p>
                  <w:pPr>
                    <w:tabs>
                      <w:tab w:val="left" w:pos="1708"/>
                    </w:tabs>
                    <w:jc w:val="left"/>
                  </w:pP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rPr>
                <w:rFonts w:ascii="Calibri" w:hAnsi="Calibri"/>
              </w:rPr>
            </w:pPr>
          </w:p>
          <w:p>
            <w:r>
              <w:rPr>
                <w:rFonts w:hint="eastAsia"/>
              </w:rPr>
              <w:t>健康证管理，提供有健康证，随机抽取：</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rFonts w:hint="default" w:eastAsia="黑体"/>
                      <w:lang w:val="en-US" w:eastAsia="zh-CN"/>
                    </w:rPr>
                  </w:pPr>
                  <w:bookmarkStart w:id="2" w:name="_GoBack"/>
                  <w:r>
                    <w:rPr>
                      <w:rFonts w:hint="eastAsia" w:eastAsia="黑体"/>
                      <w:lang w:val="en-US" w:eastAsia="zh-CN"/>
                    </w:rPr>
                    <w:t>质检科/食品安全小组组长</w:t>
                  </w:r>
                </w:p>
              </w:tc>
              <w:tc>
                <w:tcPr>
                  <w:tcW w:w="992" w:type="dxa"/>
                </w:tcPr>
                <w:p>
                  <w:pPr>
                    <w:rPr>
                      <w:rFonts w:eastAsia="黑体"/>
                    </w:rPr>
                  </w:pPr>
                  <w:r>
                    <w:rPr>
                      <w:rFonts w:hint="eastAsia" w:eastAsia="黑体"/>
                    </w:rPr>
                    <w:t>朱月刚</w:t>
                  </w:r>
                </w:p>
              </w:tc>
              <w:tc>
                <w:tcPr>
                  <w:tcW w:w="1984" w:type="dxa"/>
                </w:tcPr>
                <w:p>
                  <w:pPr>
                    <w:rPr>
                      <w:rFonts w:eastAsia="黑体"/>
                    </w:rPr>
                  </w:pPr>
                  <w:r>
                    <w:rPr>
                      <w:rFonts w:eastAsia="黑体"/>
                    </w:rPr>
                    <w:t>0912013322000145</w:t>
                  </w:r>
                </w:p>
              </w:tc>
              <w:tc>
                <w:tcPr>
                  <w:tcW w:w="2097" w:type="dxa"/>
                </w:tcPr>
                <w:p>
                  <w:r>
                    <w:rPr>
                      <w:rFonts w:hint="eastAsia"/>
                    </w:rPr>
                    <w:t>202</w:t>
                  </w:r>
                  <w:r>
                    <w:t>3</w:t>
                  </w:r>
                  <w:r>
                    <w:rPr>
                      <w:rFonts w:hint="eastAsia"/>
                    </w:rPr>
                    <w:t>年</w:t>
                  </w:r>
                  <w:r>
                    <w:t>3</w:t>
                  </w:r>
                  <w:r>
                    <w:rPr>
                      <w:rFonts w:hint="eastAsia"/>
                    </w:rPr>
                    <w:t>月</w:t>
                  </w:r>
                  <w:r>
                    <w:t>07</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lang w:val="en-US" w:eastAsia="zh-CN"/>
                    </w:rPr>
                    <w:t>生技科</w:t>
                  </w:r>
                  <w:r>
                    <w:rPr>
                      <w:rFonts w:hint="eastAsia" w:eastAsia="黑体"/>
                    </w:rPr>
                    <w:t>杀菌岗位</w:t>
                  </w:r>
                </w:p>
              </w:tc>
              <w:tc>
                <w:tcPr>
                  <w:tcW w:w="992" w:type="dxa"/>
                </w:tcPr>
                <w:p>
                  <w:pPr>
                    <w:rPr>
                      <w:rFonts w:eastAsia="黑体"/>
                    </w:rPr>
                  </w:pPr>
                  <w:r>
                    <w:rPr>
                      <w:rFonts w:hint="eastAsia" w:eastAsia="黑体"/>
                    </w:rPr>
                    <w:t>刘乙兵</w:t>
                  </w:r>
                </w:p>
              </w:tc>
              <w:tc>
                <w:tcPr>
                  <w:tcW w:w="1984" w:type="dxa"/>
                </w:tcPr>
                <w:p>
                  <w:pPr>
                    <w:rPr>
                      <w:rFonts w:eastAsia="黑体"/>
                    </w:rPr>
                  </w:pPr>
                  <w:r>
                    <w:rPr>
                      <w:rFonts w:eastAsia="黑体"/>
                    </w:rPr>
                    <w:t>0912013322000159</w:t>
                  </w:r>
                </w:p>
              </w:tc>
              <w:tc>
                <w:tcPr>
                  <w:tcW w:w="2097" w:type="dxa"/>
                </w:tcPr>
                <w:p>
                  <w:pPr>
                    <w:rPr>
                      <w:rFonts w:eastAsia="黑体"/>
                    </w:rPr>
                  </w:pPr>
                  <w:r>
                    <w:rPr>
                      <w:rFonts w:hint="eastAsia"/>
                    </w:rPr>
                    <w:t>202</w:t>
                  </w:r>
                  <w:r>
                    <w:t>3</w:t>
                  </w:r>
                  <w:r>
                    <w:rPr>
                      <w:rFonts w:hint="eastAsia"/>
                    </w:rPr>
                    <w:t>年</w:t>
                  </w:r>
                  <w:r>
                    <w:t>3</w:t>
                  </w:r>
                  <w:r>
                    <w:rPr>
                      <w:rFonts w:hint="eastAsia"/>
                    </w:rPr>
                    <w:t>月</w:t>
                  </w:r>
                  <w:r>
                    <w:t>07</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eastAsia="黑体"/>
                      <w:color w:val="FF0000"/>
                      <w:highlight w:val="none"/>
                      <w:lang w:val="en-US" w:eastAsia="zh-CN"/>
                    </w:rPr>
                  </w:pPr>
                  <w:bookmarkStart w:id="1" w:name="_Hlk102032948"/>
                  <w:r>
                    <w:rPr>
                      <w:rFonts w:hint="eastAsia" w:eastAsia="黑体"/>
                      <w:color w:val="FF0000"/>
                      <w:highlight w:val="none"/>
                      <w:lang w:val="en-US" w:eastAsia="zh-CN"/>
                    </w:rPr>
                    <w:t>生技科</w:t>
                  </w:r>
                  <w:r>
                    <w:rPr>
                      <w:rFonts w:hint="eastAsia" w:eastAsia="黑体"/>
                      <w:color w:val="FF0000"/>
                      <w:highlight w:val="none"/>
                    </w:rPr>
                    <w:t>灌装</w:t>
                  </w:r>
                  <w:r>
                    <w:rPr>
                      <w:rFonts w:hint="eastAsia" w:eastAsia="黑体"/>
                      <w:color w:val="FF0000"/>
                      <w:highlight w:val="none"/>
                      <w:lang w:val="en-US" w:eastAsia="zh-CN"/>
                    </w:rPr>
                    <w:t>岗位</w:t>
                  </w:r>
                </w:p>
              </w:tc>
              <w:tc>
                <w:tcPr>
                  <w:tcW w:w="992" w:type="dxa"/>
                </w:tcPr>
                <w:p>
                  <w:pPr>
                    <w:rPr>
                      <w:color w:val="FF0000"/>
                      <w:highlight w:val="none"/>
                    </w:rPr>
                  </w:pPr>
                  <w:r>
                    <w:rPr>
                      <w:rFonts w:hint="eastAsia"/>
                      <w:color w:val="FF0000"/>
                      <w:highlight w:val="none"/>
                    </w:rPr>
                    <w:t>王小波</w:t>
                  </w:r>
                </w:p>
              </w:tc>
              <w:tc>
                <w:tcPr>
                  <w:tcW w:w="1984" w:type="dxa"/>
                </w:tcPr>
                <w:p>
                  <w:pPr>
                    <w:rPr>
                      <w:color w:val="FF0000"/>
                      <w:highlight w:val="none"/>
                    </w:rPr>
                  </w:pPr>
                  <w:r>
                    <w:rPr>
                      <w:rFonts w:hint="eastAsia"/>
                      <w:color w:val="FF0000"/>
                      <w:highlight w:val="none"/>
                    </w:rPr>
                    <w:t>0</w:t>
                  </w:r>
                  <w:r>
                    <w:rPr>
                      <w:color w:val="FF0000"/>
                      <w:highlight w:val="none"/>
                    </w:rPr>
                    <w:t>912013321000070</w:t>
                  </w:r>
                </w:p>
              </w:tc>
              <w:tc>
                <w:tcPr>
                  <w:tcW w:w="2097" w:type="dxa"/>
                </w:tcPr>
                <w:p>
                  <w:pPr>
                    <w:rPr>
                      <w:color w:val="FF0000"/>
                      <w:highlight w:val="none"/>
                    </w:rPr>
                  </w:pPr>
                  <w:r>
                    <w:rPr>
                      <w:rFonts w:hint="eastAsia"/>
                      <w:color w:val="FF0000"/>
                      <w:highlight w:val="none"/>
                    </w:rPr>
                    <w:t>2</w:t>
                  </w:r>
                  <w:r>
                    <w:rPr>
                      <w:color w:val="FF0000"/>
                      <w:highlight w:val="none"/>
                    </w:rPr>
                    <w:t>022</w:t>
                  </w:r>
                  <w:r>
                    <w:rPr>
                      <w:rFonts w:hint="eastAsia"/>
                      <w:color w:val="FF0000"/>
                      <w:highlight w:val="none"/>
                    </w:rPr>
                    <w:t>年</w:t>
                  </w:r>
                  <w:r>
                    <w:rPr>
                      <w:color w:val="FF0000"/>
                      <w:highlight w:val="none"/>
                    </w:rPr>
                    <w:t>-3</w:t>
                  </w:r>
                  <w:r>
                    <w:rPr>
                      <w:rFonts w:hint="eastAsia"/>
                      <w:color w:val="FF0000"/>
                      <w:highlight w:val="none"/>
                    </w:rPr>
                    <w:t>月</w:t>
                  </w:r>
                  <w:r>
                    <w:rPr>
                      <w:color w:val="FF0000"/>
                      <w:highlight w:val="none"/>
                    </w:rPr>
                    <w:t>17</w:t>
                  </w:r>
                  <w:r>
                    <w:rPr>
                      <w:rFonts w:hint="eastAsia"/>
                      <w:color w:val="FF0000"/>
                      <w:highlight w:val="none"/>
                    </w:rPr>
                    <w:t>日</w:t>
                  </w:r>
                </w:p>
              </w:tc>
              <w:tc>
                <w:tcPr>
                  <w:tcW w:w="1966" w:type="dxa"/>
                </w:tcPr>
                <w:p>
                  <w:pPr>
                    <w:rPr>
                      <w:rFonts w:ascii="宋体" w:hAnsi="宋体"/>
                      <w:color w:val="FF0000"/>
                      <w:highlight w:val="none"/>
                    </w:rPr>
                  </w:pPr>
                  <w:r>
                    <w:rPr>
                      <w:rFonts w:hint="eastAsia" w:ascii="Calibri" w:hAnsi="Calibri"/>
                      <w:color w:val="FF0000"/>
                      <w:highlight w:val="none"/>
                    </w:rPr>
                    <w:t>□</w:t>
                  </w:r>
                  <w:r>
                    <w:rPr>
                      <w:rFonts w:hint="eastAsia"/>
                      <w:color w:val="FF0000"/>
                      <w:highlight w:val="none"/>
                    </w:rPr>
                    <w:t xml:space="preserve">有效  </w:t>
                  </w:r>
                  <w:r>
                    <w:rPr>
                      <w:rFonts w:ascii="宋体" w:hAnsi="宋体"/>
                      <w:color w:val="FF0000"/>
                      <w:highlight w:val="none"/>
                    </w:rPr>
                    <w:fldChar w:fldCharType="begin"/>
                  </w:r>
                  <w:r>
                    <w:rPr>
                      <w:rFonts w:ascii="宋体" w:hAnsi="宋体"/>
                      <w:color w:val="FF0000"/>
                      <w:highlight w:val="none"/>
                    </w:rPr>
                    <w:instrText xml:space="preserve"> </w:instrText>
                  </w:r>
                  <w:r>
                    <w:rPr>
                      <w:rFonts w:hint="eastAsia" w:ascii="宋体" w:hAnsi="宋体"/>
                      <w:color w:val="FF0000"/>
                      <w:highlight w:val="none"/>
                    </w:rPr>
                    <w:instrText xml:space="preserve">eq \o\ac(□,√)</w:instrText>
                  </w:r>
                  <w:r>
                    <w:rPr>
                      <w:rFonts w:ascii="宋体" w:hAnsi="宋体"/>
                      <w:color w:val="FF0000"/>
                      <w:highlight w:val="none"/>
                    </w:rPr>
                    <w:fldChar w:fldCharType="end"/>
                  </w:r>
                  <w:r>
                    <w:rPr>
                      <w:rFonts w:hint="eastAsia"/>
                      <w:color w:val="FF0000"/>
                      <w:highlight w:val="none"/>
                    </w:rPr>
                    <w:t>过期</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color w:val="auto"/>
                    </w:rPr>
                  </w:pPr>
                  <w:r>
                    <w:rPr>
                      <w:rFonts w:hint="eastAsia" w:eastAsia="黑体"/>
                      <w:color w:val="auto"/>
                      <w:highlight w:val="none"/>
                      <w:lang w:val="en-US" w:eastAsia="zh-CN"/>
                    </w:rPr>
                    <w:t>生技科</w:t>
                  </w:r>
                  <w:r>
                    <w:rPr>
                      <w:rFonts w:hint="eastAsia" w:eastAsia="黑体"/>
                      <w:color w:val="auto"/>
                      <w:highlight w:val="none"/>
                    </w:rPr>
                    <w:t>灌装</w:t>
                  </w:r>
                  <w:r>
                    <w:rPr>
                      <w:rFonts w:hint="eastAsia" w:eastAsia="黑体"/>
                      <w:color w:val="auto"/>
                      <w:highlight w:val="none"/>
                      <w:lang w:val="en-US" w:eastAsia="zh-CN"/>
                    </w:rPr>
                    <w:t>岗位</w:t>
                  </w:r>
                </w:p>
              </w:tc>
              <w:tc>
                <w:tcPr>
                  <w:tcW w:w="992" w:type="dxa"/>
                </w:tcPr>
                <w:p>
                  <w:r>
                    <w:rPr>
                      <w:rFonts w:hint="eastAsia"/>
                    </w:rPr>
                    <w:t>沈钢</w:t>
                  </w:r>
                </w:p>
              </w:tc>
              <w:tc>
                <w:tcPr>
                  <w:tcW w:w="1984" w:type="dxa"/>
                </w:tcPr>
                <w:p>
                  <w:r>
                    <w:rPr>
                      <w:rFonts w:hint="eastAsia"/>
                    </w:rPr>
                    <w:t>0</w:t>
                  </w:r>
                  <w:r>
                    <w:t>912013322000150</w:t>
                  </w:r>
                </w:p>
              </w:tc>
              <w:tc>
                <w:tcPr>
                  <w:tcW w:w="2097" w:type="dxa"/>
                </w:tcPr>
                <w:p>
                  <w:r>
                    <w:rPr>
                      <w:rFonts w:hint="eastAsia"/>
                    </w:rPr>
                    <w:t>202</w:t>
                  </w:r>
                  <w:r>
                    <w:t>3</w:t>
                  </w:r>
                  <w:r>
                    <w:rPr>
                      <w:rFonts w:hint="eastAsia"/>
                    </w:rPr>
                    <w:t>年</w:t>
                  </w:r>
                  <w:r>
                    <w:t>3</w:t>
                  </w:r>
                  <w:r>
                    <w:rPr>
                      <w:rFonts w:hint="eastAsia"/>
                    </w:rPr>
                    <w:t>月</w:t>
                  </w:r>
                  <w:r>
                    <w:t>07</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color w:val="auto"/>
                    </w:rPr>
                  </w:pPr>
                  <w:r>
                    <w:rPr>
                      <w:rFonts w:hint="eastAsia" w:eastAsia="黑体"/>
                      <w:color w:val="auto"/>
                      <w:highlight w:val="none"/>
                      <w:lang w:val="en-US" w:eastAsia="zh-CN"/>
                    </w:rPr>
                    <w:t>生技科包装岗位</w:t>
                  </w:r>
                </w:p>
              </w:tc>
              <w:tc>
                <w:tcPr>
                  <w:tcW w:w="992" w:type="dxa"/>
                </w:tcPr>
                <w:p>
                  <w:r>
                    <w:rPr>
                      <w:rFonts w:hint="eastAsia"/>
                    </w:rPr>
                    <w:t>王德丽</w:t>
                  </w:r>
                </w:p>
              </w:tc>
              <w:tc>
                <w:tcPr>
                  <w:tcW w:w="1984" w:type="dxa"/>
                </w:tcPr>
                <w:p>
                  <w:r>
                    <w:rPr>
                      <w:rFonts w:hint="eastAsia"/>
                    </w:rPr>
                    <w:t>0</w:t>
                  </w:r>
                  <w:r>
                    <w:t>912013322000242</w:t>
                  </w:r>
                </w:p>
              </w:tc>
              <w:tc>
                <w:tcPr>
                  <w:tcW w:w="2097" w:type="dxa"/>
                </w:tcPr>
                <w:p>
                  <w:r>
                    <w:rPr>
                      <w:rFonts w:hint="eastAsia"/>
                    </w:rPr>
                    <w:t>202</w:t>
                  </w:r>
                  <w:r>
                    <w:t>3</w:t>
                  </w:r>
                  <w:r>
                    <w:rPr>
                      <w:rFonts w:hint="eastAsia"/>
                    </w:rPr>
                    <w:t>年</w:t>
                  </w:r>
                  <w:r>
                    <w:t>3</w:t>
                  </w:r>
                  <w:r>
                    <w:rPr>
                      <w:rFonts w:hint="eastAsia"/>
                    </w:rPr>
                    <w:t>月</w:t>
                  </w:r>
                  <w:r>
                    <w:t>20</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bookmarkEnd w:id="2"/>
          </w:tbl>
          <w:p>
            <w:pPr>
              <w:pStyle w:val="2"/>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意识</w:t>
            </w:r>
          </w:p>
          <w:p>
            <w:pPr>
              <w:pStyle w:val="2"/>
            </w:pPr>
            <w:r>
              <w:rPr>
                <w:rFonts w:hint="eastAsia"/>
              </w:rPr>
              <w:t>人力资源</w:t>
            </w:r>
          </w:p>
        </w:tc>
        <w:tc>
          <w:tcPr>
            <w:tcW w:w="1239" w:type="dxa"/>
            <w:vMerge w:val="restart"/>
            <w:shd w:val="clear" w:color="auto" w:fill="auto"/>
          </w:tcPr>
          <w:p>
            <w:r>
              <w:rPr>
                <w:rFonts w:hint="eastAsia"/>
              </w:rPr>
              <w:t xml:space="preserve">F7.3 </w:t>
            </w:r>
          </w:p>
          <w:p>
            <w:pPr>
              <w:rPr>
                <w:color w:val="000000"/>
                <w:szCs w:val="21"/>
              </w:rPr>
            </w:pPr>
            <w:r>
              <w:rPr>
                <w:rFonts w:hint="eastAsia"/>
                <w:color w:val="000000"/>
                <w:szCs w:val="21"/>
              </w:rPr>
              <w:t>H (V1.0)</w:t>
            </w:r>
          </w:p>
          <w:p>
            <w:pPr>
              <w:pStyle w:val="2"/>
            </w:pPr>
            <w:r>
              <w:rPr>
                <w:rFonts w:hint="eastAsia"/>
              </w:rPr>
              <w:t>3.2</w:t>
            </w:r>
          </w:p>
          <w:p>
            <w:pPr>
              <w:pStyle w:val="2"/>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w:t>
            </w:r>
            <w:r>
              <w:rPr>
                <w:rFonts w:hint="eastAsia" w:ascii="宋体" w:hAnsi="宋体"/>
              </w:rPr>
              <w:t>人力资源管理程序</w:t>
            </w:r>
            <w:r>
              <w:rPr>
                <w:rFonts w:hint="eastAsia"/>
              </w:rPr>
              <w:t>》</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 xml:space="preserve">组织工作人员提高食品安全意识的方式：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 xml:space="preserve">沟通  </w:t>
            </w:r>
          </w:p>
        </w:tc>
        <w:tc>
          <w:tcPr>
            <w:tcW w:w="1239" w:type="dxa"/>
            <w:vMerge w:val="restart"/>
          </w:tcPr>
          <w:p>
            <w:r>
              <w:rPr>
                <w:rFonts w:hint="eastAsia"/>
              </w:rPr>
              <w:t xml:space="preserve">F7.4 </w:t>
            </w:r>
          </w:p>
          <w:p>
            <w:pPr>
              <w:rPr>
                <w:color w:val="000000"/>
                <w:szCs w:val="21"/>
              </w:rPr>
            </w:pPr>
            <w:r>
              <w:rPr>
                <w:rFonts w:hint="eastAsia"/>
                <w:color w:val="000000"/>
                <w:szCs w:val="21"/>
              </w:rPr>
              <w:t>H (V1.0)</w:t>
            </w:r>
          </w:p>
          <w:p>
            <w:pPr>
              <w:pStyle w:val="2"/>
            </w:pPr>
            <w:r>
              <w:rPr>
                <w:rFonts w:hint="eastAsia"/>
              </w:rPr>
              <w:t>2.5.2</w:t>
            </w:r>
          </w:p>
          <w:p/>
        </w:tc>
        <w:tc>
          <w:tcPr>
            <w:tcW w:w="749" w:type="dxa"/>
          </w:tcPr>
          <w:p>
            <w:r>
              <w:rPr>
                <w:rFonts w:hint="eastAsia"/>
              </w:rPr>
              <w:t>文件名称</w:t>
            </w:r>
          </w:p>
        </w:tc>
        <w:tc>
          <w:tcPr>
            <w:tcW w:w="9691" w:type="dxa"/>
          </w:tcPr>
          <w:p>
            <w:r>
              <w:rPr/>
              <w:sym w:font="Wingdings" w:char="00FE"/>
            </w:r>
            <w:r>
              <w:rPr>
                <w:rFonts w:hint="eastAsia"/>
                <w:lang w:eastAsia="zh-CN"/>
              </w:rPr>
              <w:t>《</w:t>
            </w:r>
            <w:r>
              <w:rPr>
                <w:rFonts w:hint="eastAsia"/>
                <w:lang w:val="en-US" w:eastAsia="zh-CN"/>
              </w:rPr>
              <w:t>质量和食品安全</w:t>
            </w:r>
            <w:r>
              <w:rPr>
                <w:rFonts w:hint="eastAsia"/>
              </w:rPr>
              <w:t>管理手册</w:t>
            </w:r>
            <w:r>
              <w:rPr>
                <w:rFonts w:hint="eastAsia"/>
                <w:lang w:eastAsia="zh-CN"/>
              </w:rPr>
              <w:t>》</w:t>
            </w:r>
            <w:r>
              <w:rPr>
                <w:rFonts w:hint="eastAsia"/>
              </w:rPr>
              <w:t>7.4条款、</w:t>
            </w:r>
            <w:r>
              <w:rPr/>
              <w:sym w:font="Wingdings" w:char="00FE"/>
            </w:r>
            <w:r>
              <w:rPr>
                <w:rFonts w:hint="eastAsia"/>
              </w:rPr>
              <w:t>《</w:t>
            </w:r>
            <w:r>
              <w:rPr>
                <w:rFonts w:hint="eastAsia" w:ascii="宋体" w:hAnsi="宋体"/>
              </w:rPr>
              <w:t>沟通控制程序</w:t>
            </w:r>
            <w:r>
              <w:rPr>
                <w:rFonts w:hint="eastAsia"/>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组织考虑了合规义务，确保食品安全信息与食品安全管理体系形成的信息一致且真实可信。</w:t>
            </w:r>
          </w:p>
          <w:p>
            <w:r>
              <w:rPr>
                <w:rFonts w:hint="eastAsia"/>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972"/>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r>
                    <w:t>沟通</w:t>
                  </w:r>
                  <w:r>
                    <w:rPr>
                      <w:rFonts w:hint="eastAsia"/>
                    </w:rPr>
                    <w:t>日期</w:t>
                  </w:r>
                </w:p>
              </w:tc>
              <w:tc>
                <w:tcPr>
                  <w:tcW w:w="1972" w:type="dxa"/>
                  <w:shd w:val="clear" w:color="auto" w:fill="auto"/>
                </w:tcPr>
                <w:p>
                  <w:r>
                    <w:t>沟通</w:t>
                  </w:r>
                  <w:r>
                    <w:rPr>
                      <w:rFonts w:hint="eastAsia"/>
                    </w:rPr>
                    <w:t>的内容</w:t>
                  </w:r>
                </w:p>
              </w:tc>
              <w:tc>
                <w:tcPr>
                  <w:tcW w:w="1885"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4</w:t>
                  </w:r>
                  <w:r>
                    <w:rPr>
                      <w:rFonts w:hint="eastAsia"/>
                    </w:rPr>
                    <w:t>月</w:t>
                  </w:r>
                  <w:r>
                    <w:t>6</w:t>
                  </w:r>
                  <w:r>
                    <w:rPr>
                      <w:rFonts w:hint="eastAsia"/>
                    </w:rPr>
                    <w:t>日</w:t>
                  </w:r>
                </w:p>
              </w:tc>
              <w:tc>
                <w:tcPr>
                  <w:tcW w:w="1972" w:type="dxa"/>
                  <w:shd w:val="clear" w:color="auto" w:fill="auto"/>
                </w:tcPr>
                <w:p>
                  <w:r>
                    <w:rPr>
                      <w:rFonts w:hint="eastAsia"/>
                    </w:rPr>
                    <w:t>监视和测量装置校准/检定证书已到期，沟通送检时间、费用、校准/检定周期，确保及时送检以取得校准/检定证书</w:t>
                  </w:r>
                </w:p>
              </w:tc>
              <w:tc>
                <w:tcPr>
                  <w:tcW w:w="1885" w:type="dxa"/>
                  <w:shd w:val="clear" w:color="auto" w:fill="auto"/>
                </w:tcPr>
                <w:p>
                  <w:r>
                    <w:rPr>
                      <w:rFonts w:hint="eastAsia"/>
                    </w:rPr>
                    <w:t>中测测试科技（杭州）有限公司</w:t>
                  </w:r>
                </w:p>
              </w:tc>
              <w:tc>
                <w:tcPr>
                  <w:tcW w:w="1163" w:type="dxa"/>
                  <w:shd w:val="clear" w:color="auto" w:fill="auto"/>
                </w:tcPr>
                <w:p>
                  <w:r>
                    <w:rPr>
                      <w:rFonts w:hint="eastAsia"/>
                    </w:rPr>
                    <w:t>外部沟通记录单</w:t>
                  </w:r>
                </w:p>
              </w:tc>
              <w:tc>
                <w:tcPr>
                  <w:tcW w:w="1173" w:type="dxa"/>
                  <w:shd w:val="clear" w:color="auto" w:fill="auto"/>
                </w:tcPr>
                <w:p>
                  <w:r>
                    <w:rPr>
                      <w:rFonts w:hint="eastAsia"/>
                    </w:rPr>
                    <w:t>质检科</w:t>
                  </w:r>
                </w:p>
              </w:tc>
              <w:tc>
                <w:tcPr>
                  <w:tcW w:w="1603" w:type="dxa"/>
                  <w:shd w:val="clear" w:color="auto" w:fill="auto"/>
                </w:tcPr>
                <w:p>
                  <w:r>
                    <w:rPr>
                      <w:rFonts w:hint="eastAsia"/>
                    </w:rPr>
                    <w:t>4月1</w:t>
                  </w:r>
                  <w:r>
                    <w:t>5</w:t>
                  </w:r>
                  <w:r>
                    <w:rPr>
                      <w:rFonts w:hint="eastAsia"/>
                    </w:rPr>
                    <w:t>日获得检定证书</w:t>
                  </w:r>
                </w:p>
              </w:tc>
            </w:tr>
          </w:tbl>
          <w:p/>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外部沟通的人员是否接受了适当培训；</w:t>
            </w:r>
            <w:r>
              <w:rPr>
                <w:rFonts w:hint="eastAsia"/>
                <w:u w:val="single"/>
              </w:rPr>
              <w:t>主要由总经理负责，经验丰富，</w:t>
            </w:r>
            <w:r>
              <w:rPr>
                <w:rFonts w:hint="eastAsia"/>
                <w:u w:val="single"/>
                <w:lang w:val="en-US" w:eastAsia="zh-CN"/>
              </w:rPr>
              <w:t>主要体现在日常培训中，具体见F7.2/H3.2条款</w:t>
            </w:r>
            <w:r>
              <w:rPr>
                <w:rFonts w:hint="eastAsia"/>
                <w:u w:val="single"/>
              </w:rPr>
              <w:t>；培训时间    年    月   日</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p>
          <w:p>
            <w:r>
              <w:rPr>
                <w:rFonts w:hint="eastAsia"/>
              </w:rPr>
              <w:t>内部沟通的控制：提供有信息沟通记录；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267" w:type="dxa"/>
                  <w:shd w:val="clear" w:color="auto" w:fill="auto"/>
                </w:tcPr>
                <w:p>
                  <w:r>
                    <w:rPr>
                      <w:rFonts w:hint="eastAsia"/>
                    </w:rPr>
                    <w:t>2022-</w:t>
                  </w:r>
                  <w:r>
                    <w:t>1</w:t>
                  </w:r>
                  <w:r>
                    <w:rPr>
                      <w:rFonts w:hint="eastAsia"/>
                    </w:rPr>
                    <w:t>-</w:t>
                  </w:r>
                  <w:r>
                    <w:t>14</w:t>
                  </w:r>
                </w:p>
              </w:tc>
              <w:tc>
                <w:tcPr>
                  <w:tcW w:w="1747" w:type="dxa"/>
                  <w:shd w:val="clear" w:color="auto" w:fill="auto"/>
                </w:tcPr>
                <w:p>
                  <w:r>
                    <w:rPr>
                      <w:rFonts w:hint="eastAsia"/>
                    </w:rPr>
                    <w:t>现场检查灌装车间时，发现个别员工未按规定穿衣戴帽，头发裸露，需及时整改</w:t>
                  </w:r>
                </w:p>
              </w:tc>
              <w:tc>
                <w:tcPr>
                  <w:tcW w:w="1507" w:type="dxa"/>
                  <w:shd w:val="clear" w:color="auto" w:fill="auto"/>
                </w:tcPr>
                <w:p>
                  <w:r>
                    <w:rPr>
                      <w:rFonts w:hint="eastAsia"/>
                    </w:rPr>
                    <w:t>生技科</w:t>
                  </w:r>
                </w:p>
              </w:tc>
              <w:tc>
                <w:tcPr>
                  <w:tcW w:w="1507" w:type="dxa"/>
                  <w:shd w:val="clear" w:color="auto" w:fill="auto"/>
                </w:tcPr>
                <w:p>
                  <w:r>
                    <w:rPr>
                      <w:rFonts w:hint="eastAsia"/>
                    </w:rPr>
                    <w:t>内部工作联系单</w:t>
                  </w:r>
                </w:p>
              </w:tc>
              <w:tc>
                <w:tcPr>
                  <w:tcW w:w="1507" w:type="dxa"/>
                  <w:shd w:val="clear" w:color="auto" w:fill="auto"/>
                </w:tcPr>
                <w:p>
                  <w:r>
                    <w:rPr>
                      <w:rFonts w:hint="eastAsia"/>
                    </w:rPr>
                    <w:t>生技科</w:t>
                  </w:r>
                </w:p>
              </w:tc>
              <w:tc>
                <w:tcPr>
                  <w:tcW w:w="1508" w:type="dxa"/>
                  <w:shd w:val="clear" w:color="auto" w:fill="auto"/>
                </w:tcPr>
                <w:p>
                  <w:r>
                    <w:rPr>
                      <w:rFonts w:hint="eastAsia"/>
                    </w:rPr>
                    <w:t>2</w:t>
                  </w:r>
                  <w:r>
                    <w:t>022-1-17</w:t>
                  </w:r>
                  <w:r>
                    <w:rPr>
                      <w:rFonts w:hint="eastAsia"/>
                    </w:rPr>
                    <w:t>对员工进行口头教育，加强监督检查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tc>
              <w:tc>
                <w:tcPr>
                  <w:tcW w:w="1747" w:type="dxa"/>
                  <w:shd w:val="clear" w:color="auto" w:fill="auto"/>
                </w:tcPr>
                <w:p/>
              </w:tc>
              <w:tc>
                <w:tcPr>
                  <w:tcW w:w="1507" w:type="dxa"/>
                  <w:shd w:val="clear" w:color="auto" w:fill="auto"/>
                </w:tcPr>
                <w:p/>
              </w:tc>
              <w:tc>
                <w:tcPr>
                  <w:tcW w:w="1507" w:type="dxa"/>
                  <w:shd w:val="clear" w:color="auto" w:fill="auto"/>
                </w:tcPr>
                <w:p/>
              </w:tc>
              <w:tc>
                <w:tcPr>
                  <w:tcW w:w="1507" w:type="dxa"/>
                  <w:shd w:val="clear" w:color="auto" w:fill="auto"/>
                </w:tcPr>
                <w:p/>
              </w:tc>
              <w:tc>
                <w:tcPr>
                  <w:tcW w:w="1508" w:type="dxa"/>
                  <w:shd w:val="clear" w:color="auto" w:fill="auto"/>
                </w:tcPr>
                <w:p/>
              </w:tc>
            </w:tr>
          </w:tbl>
          <w:p>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FE"/>
            </w:r>
            <w:r>
              <w:rPr>
                <w:rFonts w:hint="eastAsia"/>
              </w:rPr>
              <w:t xml:space="preserve">意见箱  </w:t>
            </w:r>
          </w:p>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形成文件的信息</w:t>
            </w:r>
          </w:p>
        </w:tc>
        <w:tc>
          <w:tcPr>
            <w:tcW w:w="1239" w:type="dxa"/>
            <w:vMerge w:val="restart"/>
          </w:tcPr>
          <w:p>
            <w:r>
              <w:rPr>
                <w:rFonts w:hint="eastAsia"/>
              </w:rPr>
              <w:t>F7.5</w:t>
            </w:r>
          </w:p>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9" w:type="dxa"/>
          </w:tcPr>
          <w:p>
            <w:r>
              <w:rPr>
                <w:rFonts w:hint="eastAsia"/>
              </w:rPr>
              <w:t>文件名称</w:t>
            </w:r>
          </w:p>
        </w:tc>
        <w:tc>
          <w:tcPr>
            <w:tcW w:w="9691" w:type="dxa"/>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68" w:type="dxa"/>
            <w:vMerge w:val="restart"/>
          </w:tcPr>
          <w:p>
            <w:r>
              <w:rPr/>
              <w:sym w:font="Wingdings" w:char="00A8"/>
            </w:r>
            <w:r>
              <w:rPr>
                <w:rFonts w:hint="eastAsia"/>
              </w:rPr>
              <w:t>符合</w:t>
            </w:r>
          </w:p>
          <w:p>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查看《受控文件清单登记表》</w:t>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质量和食品管理手册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w:t>
                  </w:r>
                  <w:r>
                    <w:t>021</w:t>
                  </w:r>
                  <w:r>
                    <w:rPr>
                      <w:rFonts w:hint="eastAsia"/>
                    </w:rPr>
                    <w:t>-</w:t>
                  </w:r>
                  <w:r>
                    <w:t>12</w:t>
                  </w:r>
                  <w:r>
                    <w:rPr>
                      <w:rFonts w:hint="eastAsia"/>
                    </w:rPr>
                    <w:t>-</w:t>
                  </w:r>
                  <w:r>
                    <w:t>20</w:t>
                  </w:r>
                </w:p>
              </w:tc>
              <w:tc>
                <w:tcPr>
                  <w:tcW w:w="973" w:type="dxa"/>
                </w:tcPr>
                <w:p>
                  <w:r>
                    <w:rPr>
                      <w:rFonts w:hint="eastAsia"/>
                    </w:rPr>
                    <w:t>陈志江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w:t>
                  </w:r>
                  <w:r>
                    <w:t>021</w:t>
                  </w:r>
                  <w:r>
                    <w:rPr>
                      <w:rFonts w:hint="eastAsia"/>
                    </w:rPr>
                    <w:t>-</w:t>
                  </w:r>
                  <w:r>
                    <w:t>12</w:t>
                  </w:r>
                  <w:r>
                    <w:rPr>
                      <w:rFonts w:hint="eastAsia"/>
                    </w:rPr>
                    <w:t>-</w:t>
                  </w:r>
                  <w:r>
                    <w:t>20</w:t>
                  </w:r>
                </w:p>
              </w:tc>
              <w:tc>
                <w:tcPr>
                  <w:tcW w:w="973" w:type="dxa"/>
                </w:tcPr>
                <w:p>
                  <w:r>
                    <w:rPr>
                      <w:rFonts w:hint="eastAsia"/>
                    </w:rPr>
                    <w:t>陈志江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管理制度</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w:t>
                  </w:r>
                  <w:r>
                    <w:t>021</w:t>
                  </w:r>
                  <w:r>
                    <w:rPr>
                      <w:rFonts w:hint="eastAsia"/>
                    </w:rPr>
                    <w:t>-</w:t>
                  </w:r>
                  <w:r>
                    <w:t>12</w:t>
                  </w:r>
                  <w:r>
                    <w:rPr>
                      <w:rFonts w:hint="eastAsia"/>
                    </w:rPr>
                    <w:t>-</w:t>
                  </w:r>
                  <w:r>
                    <w:t>20</w:t>
                  </w:r>
                </w:p>
              </w:tc>
              <w:tc>
                <w:tcPr>
                  <w:tcW w:w="973" w:type="dxa"/>
                </w:tcPr>
                <w:p>
                  <w:r>
                    <w:rPr>
                      <w:rFonts w:hint="eastAsia"/>
                    </w:rPr>
                    <w:t>陈志江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Pr>
              <w:pStyle w:val="2"/>
              <w:rPr>
                <w:rFonts w:hint="eastAsia"/>
              </w:rPr>
            </w:pPr>
            <w:r>
              <w:rPr>
                <w:rFonts w:hint="eastAsia"/>
              </w:rPr>
              <w:t>202</w:t>
            </w:r>
            <w:r>
              <w:t>1</w:t>
            </w:r>
            <w:r>
              <w:rPr>
                <w:rFonts w:hint="eastAsia"/>
              </w:rPr>
              <w:t>-</w:t>
            </w:r>
            <w:r>
              <w:t>12</w:t>
            </w:r>
            <w:r>
              <w:rPr>
                <w:rFonts w:hint="eastAsia"/>
              </w:rPr>
              <w:t>-</w:t>
            </w:r>
            <w:r>
              <w:t>20</w:t>
            </w:r>
            <w:r>
              <w:rPr>
                <w:rFonts w:hint="eastAsia"/>
              </w:rPr>
              <w:t>，对《质量和食品管理手册》进行修改，批准人：陈志江。</w:t>
            </w:r>
          </w:p>
          <w:p>
            <w:pPr>
              <w:pStyle w:val="2"/>
              <w:rPr>
                <w:rFonts w:hint="eastAsia"/>
              </w:rPr>
            </w:pPr>
            <w:r>
              <w:rPr>
                <w:rFonts w:hint="eastAsia"/>
                <w:lang w:val="en-US" w:eastAsia="zh-CN"/>
              </w:rPr>
              <w:t>2022-04-27，对《危害控制计划》</w:t>
            </w:r>
            <w:r>
              <w:rPr>
                <w:rFonts w:hint="eastAsia"/>
              </w:rPr>
              <w:t>进行修改，批准人：陈志江。</w:t>
            </w:r>
          </w:p>
          <w:p/>
          <w:p>
            <w:r>
              <w:rPr>
                <w:rFonts w:hint="eastAsia"/>
              </w:rPr>
              <w:t>外来文件控制，提供有《外来文件清单》，随机抽取：</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eastAsia="宋体"/>
                      <w:lang w:val="en-US" w:eastAsia="zh-CN"/>
                    </w:rPr>
                  </w:pPr>
                  <w:r>
                    <w:rPr>
                      <w:rFonts w:hint="eastAsia"/>
                    </w:rPr>
                    <w:t>中华人民共和国食品安全法</w:t>
                  </w:r>
                  <w:r>
                    <w:rPr>
                      <w:rFonts w:hint="eastAsia"/>
                      <w:lang w:eastAsia="zh-CN"/>
                    </w:rPr>
                    <w:t>，</w:t>
                  </w:r>
                  <w:r>
                    <w:rPr>
                      <w:rFonts w:hint="eastAsia"/>
                      <w:lang w:val="en-US" w:eastAsia="zh-CN"/>
                    </w:rPr>
                    <w:t>不是最新修订版，已现场沟通</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tcPr>
                <w:p>
                  <w:r>
                    <w:rPr>
                      <w:rFonts w:hint="eastAsia"/>
                    </w:rPr>
                    <w:t>202</w:t>
                  </w:r>
                  <w:r>
                    <w:t>1</w:t>
                  </w:r>
                  <w:r>
                    <w:rPr>
                      <w:rFonts w:hint="eastAsia"/>
                    </w:rPr>
                    <w:t>-</w:t>
                  </w:r>
                  <w:r>
                    <w:t>12</w:t>
                  </w:r>
                  <w:r>
                    <w:rPr>
                      <w:rFonts w:hint="eastAsia"/>
                    </w:rPr>
                    <w:t>-</w:t>
                  </w:r>
                  <w:r>
                    <w:t>20</w:t>
                  </w:r>
                </w:p>
              </w:tc>
              <w:tc>
                <w:tcPr>
                  <w:tcW w:w="978" w:type="dxa"/>
                </w:tcPr>
                <w:p>
                  <w:r>
                    <w:rPr>
                      <w:rFonts w:hint="eastAsia"/>
                    </w:rPr>
                    <w:t>质检科</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w w:val="90"/>
                      <w:szCs w:val="21"/>
                      <w:lang w:bidi="ar"/>
                    </w:rPr>
                  </w:pPr>
                  <w:r>
                    <w:rPr>
                      <w:rFonts w:hint="eastAsia"/>
                      <w:w w:val="90"/>
                      <w:szCs w:val="21"/>
                      <w:lang w:bidi="ar"/>
                    </w:rPr>
                    <w:t>罐头食品生产许可证审查细则</w:t>
                  </w:r>
                </w:p>
              </w:tc>
              <w:tc>
                <w:tcPr>
                  <w:tcW w:w="1734" w:type="dxa"/>
                </w:tcPr>
                <w:p>
                  <w:r>
                    <w:rPr/>
                    <w:sym w:font="Wingdings" w:char="00A8"/>
                  </w:r>
                  <w:r>
                    <w:t>标准</w:t>
                  </w:r>
                  <w:r>
                    <w:rPr/>
                    <w:sym w:font="Wingdings" w:char="00FE"/>
                  </w:r>
                  <w:r>
                    <w:t>法规</w:t>
                  </w:r>
                </w:p>
                <w:p>
                  <w:r>
                    <w:rPr/>
                    <w:sym w:font="Wingdings" w:char="00A8"/>
                  </w:r>
                  <w:r>
                    <w:t xml:space="preserve">通知 </w:t>
                  </w:r>
                  <w:r>
                    <w:rPr/>
                    <w:sym w:font="Wingdings" w:char="00A8"/>
                  </w:r>
                  <w:r>
                    <w:t>图纸</w:t>
                  </w:r>
                </w:p>
              </w:tc>
              <w:tc>
                <w:tcPr>
                  <w:tcW w:w="1266" w:type="dxa"/>
                </w:tcPr>
                <w:p>
                  <w:r>
                    <w:rPr>
                      <w:rFonts w:hint="eastAsia"/>
                    </w:rPr>
                    <w:t>202</w:t>
                  </w:r>
                  <w:r>
                    <w:t>1</w:t>
                  </w:r>
                  <w:r>
                    <w:rPr>
                      <w:rFonts w:hint="eastAsia"/>
                    </w:rPr>
                    <w:t>-</w:t>
                  </w:r>
                  <w:r>
                    <w:t>12</w:t>
                  </w:r>
                  <w:r>
                    <w:rPr>
                      <w:rFonts w:hint="eastAsia"/>
                    </w:rPr>
                    <w:t>-</w:t>
                  </w:r>
                  <w:r>
                    <w:t>20</w:t>
                  </w:r>
                </w:p>
              </w:tc>
              <w:tc>
                <w:tcPr>
                  <w:tcW w:w="978" w:type="dxa"/>
                </w:tcPr>
                <w:p>
                  <w:r>
                    <w:rPr>
                      <w:rFonts w:hint="eastAsia"/>
                    </w:rPr>
                    <w:t>质检科</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w w:val="90"/>
                      <w:szCs w:val="21"/>
                      <w:lang w:bidi="ar"/>
                    </w:rPr>
                  </w:pPr>
                  <w:r>
                    <w:rPr>
                      <w:color w:val="333333"/>
                      <w:sz w:val="20"/>
                      <w:shd w:val="clear" w:color="auto" w:fill="FFFFFF"/>
                    </w:rPr>
                    <w:t>GB/T 27303-2008</w:t>
                  </w:r>
                  <w:r>
                    <w:rPr>
                      <w:rFonts w:hint="eastAsia"/>
                      <w:color w:val="333333"/>
                      <w:sz w:val="20"/>
                      <w:shd w:val="clear" w:color="auto" w:fill="FFFFFF"/>
                    </w:rPr>
                    <w:t>食品安全管理体系 罐头食品生产企业要求</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r>
                    <w:rPr>
                      <w:rFonts w:hint="eastAsia"/>
                    </w:rPr>
                    <w:t>202</w:t>
                  </w:r>
                  <w:r>
                    <w:t>1</w:t>
                  </w:r>
                  <w:r>
                    <w:rPr>
                      <w:rFonts w:hint="eastAsia"/>
                    </w:rPr>
                    <w:t>-</w:t>
                  </w:r>
                  <w:r>
                    <w:t>12</w:t>
                  </w:r>
                  <w:r>
                    <w:rPr>
                      <w:rFonts w:hint="eastAsia"/>
                    </w:rPr>
                    <w:t>-</w:t>
                  </w:r>
                  <w:r>
                    <w:t>20</w:t>
                  </w:r>
                </w:p>
              </w:tc>
              <w:tc>
                <w:tcPr>
                  <w:tcW w:w="978" w:type="dxa"/>
                </w:tcPr>
                <w:p>
                  <w:r>
                    <w:rPr>
                      <w:rFonts w:hint="eastAsia"/>
                    </w:rPr>
                    <w:t>质检科</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color w:val="333333"/>
                      <w:sz w:val="20"/>
                      <w:shd w:val="clear" w:color="auto" w:fill="FFFFFF"/>
                    </w:rPr>
                    <w:t>GB 4789.26-2013</w:t>
                  </w:r>
                  <w:r>
                    <w:rPr>
                      <w:rFonts w:hint="eastAsia"/>
                      <w:color w:val="333333"/>
                      <w:sz w:val="20"/>
                      <w:shd w:val="clear" w:color="auto" w:fill="FFFFFF"/>
                    </w:rPr>
                    <w:t>食品安全国家标准 食品微生物学检验 商业无菌检验</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sz w:val="18"/>
                      <w:szCs w:val="18"/>
                    </w:rPr>
                  </w:pPr>
                  <w:r>
                    <w:rPr>
                      <w:rFonts w:hint="eastAsia"/>
                    </w:rPr>
                    <w:t>202</w:t>
                  </w:r>
                  <w:r>
                    <w:t>1</w:t>
                  </w:r>
                  <w:r>
                    <w:rPr>
                      <w:rFonts w:hint="eastAsia"/>
                    </w:rPr>
                    <w:t>-</w:t>
                  </w:r>
                  <w:r>
                    <w:t>12</w:t>
                  </w:r>
                  <w:r>
                    <w:rPr>
                      <w:rFonts w:hint="eastAsia"/>
                    </w:rPr>
                    <w:t>-</w:t>
                  </w:r>
                  <w:r>
                    <w:t>20</w:t>
                  </w:r>
                </w:p>
              </w:tc>
              <w:tc>
                <w:tcPr>
                  <w:tcW w:w="978" w:type="dxa"/>
                </w:tcPr>
                <w:p>
                  <w:r>
                    <w:rPr>
                      <w:rFonts w:hint="eastAsia"/>
                    </w:rPr>
                    <w:t>质检科</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color w:val="333333"/>
                      <w:sz w:val="20"/>
                      <w:shd w:val="clear" w:color="auto" w:fill="FFFFFF"/>
                    </w:rPr>
                    <w:t>GB/T 1354-2018</w:t>
                  </w:r>
                  <w:r>
                    <w:rPr>
                      <w:rFonts w:hint="eastAsia"/>
                      <w:color w:val="333333"/>
                      <w:sz w:val="20"/>
                      <w:shd w:val="clear" w:color="auto" w:fill="FFFFFF"/>
                    </w:rPr>
                    <w:t>大米</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sz w:val="18"/>
                      <w:szCs w:val="18"/>
                    </w:rPr>
                  </w:pPr>
                  <w:r>
                    <w:rPr>
                      <w:rFonts w:hint="eastAsia"/>
                    </w:rPr>
                    <w:t>202</w:t>
                  </w:r>
                  <w:r>
                    <w:t>1</w:t>
                  </w:r>
                  <w:r>
                    <w:rPr>
                      <w:rFonts w:hint="eastAsia"/>
                    </w:rPr>
                    <w:t>-</w:t>
                  </w:r>
                  <w:r>
                    <w:t>12</w:t>
                  </w:r>
                  <w:r>
                    <w:rPr>
                      <w:rFonts w:hint="eastAsia"/>
                    </w:rPr>
                    <w:t>-</w:t>
                  </w:r>
                  <w:r>
                    <w:t>20</w:t>
                  </w:r>
                </w:p>
              </w:tc>
              <w:tc>
                <w:tcPr>
                  <w:tcW w:w="978" w:type="dxa"/>
                </w:tcPr>
                <w:p>
                  <w:r>
                    <w:rPr>
                      <w:rFonts w:hint="eastAsia"/>
                    </w:rPr>
                    <w:t>质检科</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6"/>
                </w:tcPr>
                <w:p>
                  <w:pPr>
                    <w:pStyle w:val="2"/>
                    <w:rPr>
                      <w:rFonts w:hint="default" w:eastAsia="宋体"/>
                      <w:lang w:val="en-US" w:eastAsia="zh-CN"/>
                    </w:rPr>
                  </w:pPr>
                  <w:r>
                    <w:rPr>
                      <w:rFonts w:hint="eastAsia"/>
                    </w:rPr>
                    <w:t xml:space="preserve">未识别 </w:t>
                  </w:r>
                  <w:r>
                    <w:rPr>
                      <w:rFonts w:hint="eastAsia"/>
                      <w:lang w:eastAsia="zh-CN"/>
                    </w:rPr>
                    <w:t>《</w:t>
                  </w:r>
                  <w:r>
                    <w:rPr>
                      <w:rFonts w:hint="eastAsia"/>
                      <w:lang w:val="en-US" w:eastAsia="zh-CN"/>
                    </w:rPr>
                    <w:t>固定式压力容器安全技术监察规程</w:t>
                  </w:r>
                  <w:r>
                    <w:rPr>
                      <w:rFonts w:hint="eastAsia"/>
                    </w:rPr>
                    <w:t xml:space="preserve"> </w:t>
                  </w:r>
                  <w:r>
                    <w:rPr>
                      <w:rFonts w:hint="eastAsia"/>
                      <w:lang w:eastAsia="zh-CN"/>
                    </w:rPr>
                    <w:t>》</w:t>
                  </w:r>
                  <w:r>
                    <w:t xml:space="preserve">GB 7098-2015 </w:t>
                  </w:r>
                  <w:r>
                    <w:rPr>
                      <w:rFonts w:hint="eastAsia"/>
                      <w:lang w:eastAsia="zh-CN"/>
                    </w:rPr>
                    <w:t>、</w:t>
                  </w:r>
                  <w:r>
                    <w:rPr>
                      <w:bCs w:val="0"/>
                      <w:spacing w:val="0"/>
                    </w:rPr>
                    <w:t>GB 4806.7-2016</w:t>
                  </w:r>
                  <w:r>
                    <w:rPr>
                      <w:rFonts w:hint="eastAsia"/>
                      <w:bCs w:val="0"/>
                      <w:spacing w:val="0"/>
                      <w:lang w:eastAsia="zh-CN"/>
                    </w:rPr>
                    <w:t>、</w:t>
                  </w:r>
                  <w:r>
                    <w:rPr>
                      <w:bCs w:val="0"/>
                      <w:spacing w:val="0"/>
                    </w:rPr>
                    <w:t>GB 5009.189-2016</w:t>
                  </w:r>
                  <w:r>
                    <w:rPr>
                      <w:rFonts w:hint="eastAsia"/>
                      <w:bCs w:val="0"/>
                      <w:spacing w:val="0"/>
                      <w:lang w:val="en-US" w:eastAsia="zh-CN"/>
                    </w:rPr>
                    <w:t>等标准、已识别标准如</w:t>
                  </w:r>
                  <w:r>
                    <w:rPr>
                      <w:rFonts w:hint="eastAsia"/>
                    </w:rPr>
                    <w:t>G</w:t>
                  </w:r>
                  <w:r>
                    <w:t>B29921-2013</w:t>
                  </w:r>
                  <w:r>
                    <w:rPr>
                      <w:rFonts w:hint="eastAsia"/>
                    </w:rPr>
                    <w:t>过期</w:t>
                  </w:r>
                  <w:r>
                    <w:rPr>
                      <w:rFonts w:hint="eastAsia"/>
                      <w:lang w:eastAsia="zh-CN"/>
                    </w:rPr>
                    <w:t>，</w:t>
                  </w:r>
                  <w:r>
                    <w:rPr>
                      <w:rFonts w:hint="eastAsia"/>
                      <w:lang w:val="en-US" w:eastAsia="zh-CN"/>
                    </w:rPr>
                    <w:t>已现场沟通</w:t>
                  </w:r>
                </w:p>
              </w:tc>
            </w:tr>
          </w:tbl>
          <w:p/>
          <w:p>
            <w:r>
              <w:rPr>
                <w:rFonts w:hint="eastAsia"/>
              </w:rPr>
              <w:t>记录（音频、视频、图片等证据）控制</w:t>
            </w:r>
          </w:p>
          <w:tbl>
            <w:tblPr>
              <w:tblStyle w:val="1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杀菌间装框自检表</w:t>
                  </w:r>
                </w:p>
              </w:tc>
              <w:tc>
                <w:tcPr>
                  <w:tcW w:w="1723"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150" w:type="dxa"/>
                </w:tcPr>
                <w:p>
                  <w:r>
                    <w:t>3</w:t>
                  </w:r>
                  <w:r>
                    <w:rPr>
                      <w:rFonts w:hint="eastAsia"/>
                    </w:rPr>
                    <w:t>年</w:t>
                  </w:r>
                </w:p>
              </w:tc>
              <w:tc>
                <w:tcPr>
                  <w:tcW w:w="1108" w:type="dxa"/>
                </w:tcPr>
                <w:p>
                  <w:r>
                    <w:rPr>
                      <w:rFonts w:hint="eastAsia"/>
                    </w:rPr>
                    <w:t>生技科</w:t>
                  </w:r>
                </w:p>
              </w:tc>
              <w:tc>
                <w:tcPr>
                  <w:tcW w:w="173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罐装生产初件确认单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50" w:type="dxa"/>
                </w:tcPr>
                <w:p>
                  <w:r>
                    <w:t>3</w:t>
                  </w:r>
                  <w:r>
                    <w:rPr>
                      <w:rFonts w:hint="eastAsia"/>
                    </w:rPr>
                    <w:t>年</w:t>
                  </w:r>
                </w:p>
              </w:tc>
              <w:tc>
                <w:tcPr>
                  <w:tcW w:w="1108" w:type="dxa"/>
                </w:tcPr>
                <w:p>
                  <w:r>
                    <w:rPr>
                      <w:rFonts w:hint="eastAsia"/>
                    </w:rPr>
                    <w:t>生技科</w:t>
                  </w:r>
                </w:p>
              </w:tc>
              <w:tc>
                <w:tcPr>
                  <w:tcW w:w="1730"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灌装关键控制点记录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50" w:type="dxa"/>
                </w:tcPr>
                <w:p>
                  <w:r>
                    <w:t>3</w:t>
                  </w:r>
                  <w:r>
                    <w:rPr>
                      <w:rFonts w:hint="eastAsia"/>
                    </w:rPr>
                    <w:t>年</w:t>
                  </w:r>
                </w:p>
              </w:tc>
              <w:tc>
                <w:tcPr>
                  <w:tcW w:w="1108" w:type="dxa"/>
                </w:tcPr>
                <w:p>
                  <w:r>
                    <w:rPr>
                      <w:rFonts w:hint="eastAsia"/>
                    </w:rPr>
                    <w:t>生技科</w:t>
                  </w:r>
                </w:p>
              </w:tc>
              <w:tc>
                <w:tcPr>
                  <w:tcW w:w="1730" w:type="dxa"/>
                </w:tcPr>
                <w:p>
                  <w:r>
                    <w:rPr>
                      <w:rFonts w:hint="eastAsia"/>
                    </w:rPr>
                    <w:t>202</w:t>
                  </w:r>
                  <w:r>
                    <w:t>2</w:t>
                  </w:r>
                  <w:r>
                    <w:rPr>
                      <w:rFonts w:hint="eastAsia"/>
                    </w:rPr>
                    <w:t>年1月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tc>
        <w:tc>
          <w:tcPr>
            <w:tcW w:w="1168" w:type="dxa"/>
            <w:vMerge w:val="continue"/>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11613"/>
    <w:rsid w:val="000231A2"/>
    <w:rsid w:val="000237F6"/>
    <w:rsid w:val="0003373A"/>
    <w:rsid w:val="000400E2"/>
    <w:rsid w:val="00062E46"/>
    <w:rsid w:val="00064355"/>
    <w:rsid w:val="000766FB"/>
    <w:rsid w:val="000C117D"/>
    <w:rsid w:val="000D1C12"/>
    <w:rsid w:val="000D263D"/>
    <w:rsid w:val="000D36FD"/>
    <w:rsid w:val="000E6B21"/>
    <w:rsid w:val="00106C86"/>
    <w:rsid w:val="0013188D"/>
    <w:rsid w:val="001341D4"/>
    <w:rsid w:val="00134F96"/>
    <w:rsid w:val="00146939"/>
    <w:rsid w:val="00173A1E"/>
    <w:rsid w:val="00177574"/>
    <w:rsid w:val="00183D23"/>
    <w:rsid w:val="00187B9E"/>
    <w:rsid w:val="001A2D7F"/>
    <w:rsid w:val="001C2893"/>
    <w:rsid w:val="001E4272"/>
    <w:rsid w:val="002073E1"/>
    <w:rsid w:val="00207620"/>
    <w:rsid w:val="002150E9"/>
    <w:rsid w:val="002169BB"/>
    <w:rsid w:val="00224032"/>
    <w:rsid w:val="0023648A"/>
    <w:rsid w:val="0029361A"/>
    <w:rsid w:val="002939AD"/>
    <w:rsid w:val="00294019"/>
    <w:rsid w:val="002D7CB6"/>
    <w:rsid w:val="002E144F"/>
    <w:rsid w:val="002F6C88"/>
    <w:rsid w:val="0030155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44A04"/>
    <w:rsid w:val="0048201E"/>
    <w:rsid w:val="0048709B"/>
    <w:rsid w:val="0049764F"/>
    <w:rsid w:val="004A51EC"/>
    <w:rsid w:val="004B7B2A"/>
    <w:rsid w:val="004E18ED"/>
    <w:rsid w:val="004E1F6F"/>
    <w:rsid w:val="004E2C8B"/>
    <w:rsid w:val="005069A8"/>
    <w:rsid w:val="00523261"/>
    <w:rsid w:val="00536930"/>
    <w:rsid w:val="00561574"/>
    <w:rsid w:val="00564E53"/>
    <w:rsid w:val="00577B79"/>
    <w:rsid w:val="0058017C"/>
    <w:rsid w:val="005A4DA3"/>
    <w:rsid w:val="005B0B75"/>
    <w:rsid w:val="005B306D"/>
    <w:rsid w:val="005C0364"/>
    <w:rsid w:val="005C7F22"/>
    <w:rsid w:val="005D5659"/>
    <w:rsid w:val="005E2CF9"/>
    <w:rsid w:val="005F5EF3"/>
    <w:rsid w:val="00600C20"/>
    <w:rsid w:val="00606D4D"/>
    <w:rsid w:val="00615CF5"/>
    <w:rsid w:val="00621DC1"/>
    <w:rsid w:val="00635295"/>
    <w:rsid w:val="006371B5"/>
    <w:rsid w:val="00644FE2"/>
    <w:rsid w:val="006516A8"/>
    <w:rsid w:val="006565C6"/>
    <w:rsid w:val="006632D0"/>
    <w:rsid w:val="0067640C"/>
    <w:rsid w:val="006A7EE3"/>
    <w:rsid w:val="006B0763"/>
    <w:rsid w:val="006C5C2F"/>
    <w:rsid w:val="006D0C68"/>
    <w:rsid w:val="006D6AE2"/>
    <w:rsid w:val="006E4913"/>
    <w:rsid w:val="006E678B"/>
    <w:rsid w:val="006E683E"/>
    <w:rsid w:val="006E7B1D"/>
    <w:rsid w:val="00700D4F"/>
    <w:rsid w:val="00722EF8"/>
    <w:rsid w:val="00722F47"/>
    <w:rsid w:val="007261F5"/>
    <w:rsid w:val="00735AFB"/>
    <w:rsid w:val="0073623D"/>
    <w:rsid w:val="00746A54"/>
    <w:rsid w:val="00751DBB"/>
    <w:rsid w:val="007548C4"/>
    <w:rsid w:val="00766B7F"/>
    <w:rsid w:val="00766C7B"/>
    <w:rsid w:val="007715F9"/>
    <w:rsid w:val="007757F3"/>
    <w:rsid w:val="007776D5"/>
    <w:rsid w:val="00786AE3"/>
    <w:rsid w:val="00787134"/>
    <w:rsid w:val="00787264"/>
    <w:rsid w:val="00790F01"/>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26BF0"/>
    <w:rsid w:val="00931384"/>
    <w:rsid w:val="009319FC"/>
    <w:rsid w:val="00952354"/>
    <w:rsid w:val="00971600"/>
    <w:rsid w:val="0098100D"/>
    <w:rsid w:val="00994920"/>
    <w:rsid w:val="00995C86"/>
    <w:rsid w:val="009964C4"/>
    <w:rsid w:val="009973B4"/>
    <w:rsid w:val="009A6648"/>
    <w:rsid w:val="009C28C1"/>
    <w:rsid w:val="009D0388"/>
    <w:rsid w:val="009D516C"/>
    <w:rsid w:val="009E0DB8"/>
    <w:rsid w:val="009F5978"/>
    <w:rsid w:val="009F7EED"/>
    <w:rsid w:val="00A22064"/>
    <w:rsid w:val="00A23D55"/>
    <w:rsid w:val="00A378B0"/>
    <w:rsid w:val="00A71721"/>
    <w:rsid w:val="00A721D0"/>
    <w:rsid w:val="00A80636"/>
    <w:rsid w:val="00A80DA8"/>
    <w:rsid w:val="00A9230C"/>
    <w:rsid w:val="00AB1308"/>
    <w:rsid w:val="00AB6DE9"/>
    <w:rsid w:val="00AE6197"/>
    <w:rsid w:val="00AF0AAB"/>
    <w:rsid w:val="00B107FD"/>
    <w:rsid w:val="00B1557F"/>
    <w:rsid w:val="00B17BA9"/>
    <w:rsid w:val="00B3056F"/>
    <w:rsid w:val="00B50578"/>
    <w:rsid w:val="00B53916"/>
    <w:rsid w:val="00B612EB"/>
    <w:rsid w:val="00B673B3"/>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CF4D78"/>
    <w:rsid w:val="00D038E3"/>
    <w:rsid w:val="00D06F59"/>
    <w:rsid w:val="00D16813"/>
    <w:rsid w:val="00D20CEB"/>
    <w:rsid w:val="00D20E9A"/>
    <w:rsid w:val="00D365EB"/>
    <w:rsid w:val="00D44275"/>
    <w:rsid w:val="00D57C7B"/>
    <w:rsid w:val="00D57D74"/>
    <w:rsid w:val="00D73AE9"/>
    <w:rsid w:val="00D8388C"/>
    <w:rsid w:val="00D85E9C"/>
    <w:rsid w:val="00D9126C"/>
    <w:rsid w:val="00DA2C9C"/>
    <w:rsid w:val="00DB11EE"/>
    <w:rsid w:val="00DB4909"/>
    <w:rsid w:val="00DC002D"/>
    <w:rsid w:val="00DD64EC"/>
    <w:rsid w:val="00DE02BB"/>
    <w:rsid w:val="00DE2531"/>
    <w:rsid w:val="00DE6FA3"/>
    <w:rsid w:val="00E01F0C"/>
    <w:rsid w:val="00E1376C"/>
    <w:rsid w:val="00E1707C"/>
    <w:rsid w:val="00E6224C"/>
    <w:rsid w:val="00E726FE"/>
    <w:rsid w:val="00E772F8"/>
    <w:rsid w:val="00E80336"/>
    <w:rsid w:val="00E80A65"/>
    <w:rsid w:val="00EB0164"/>
    <w:rsid w:val="00EC0F4C"/>
    <w:rsid w:val="00ED0F62"/>
    <w:rsid w:val="00ED351F"/>
    <w:rsid w:val="00ED3B74"/>
    <w:rsid w:val="00EE0E24"/>
    <w:rsid w:val="00F1096F"/>
    <w:rsid w:val="00F2766A"/>
    <w:rsid w:val="00F33D7A"/>
    <w:rsid w:val="00F427CD"/>
    <w:rsid w:val="00F549A2"/>
    <w:rsid w:val="00F65CAC"/>
    <w:rsid w:val="00F83105"/>
    <w:rsid w:val="00FC56F6"/>
    <w:rsid w:val="00FC7D78"/>
    <w:rsid w:val="00FD67C2"/>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1FF17861"/>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3EB2BA3"/>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0"/>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uiPriority w:val="99"/>
    <w:rPr>
      <w:b/>
      <w:bCs/>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uiPriority w:val="99"/>
    <w:rPr>
      <w:sz w:val="21"/>
      <w:szCs w:val="21"/>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9pt"/>
    <w:basedOn w:val="1"/>
    <w:qFormat/>
    <w:uiPriority w:val="0"/>
    <w:pPr>
      <w:spacing w:before="40" w:after="40"/>
    </w:pPr>
    <w:rPr>
      <w:rFonts w:eastAsia="Times New Roman"/>
      <w:sz w:val="18"/>
      <w:lang w:val="de-DE" w:eastAsia="de-DE"/>
    </w:rPr>
  </w:style>
  <w:style w:type="paragraph" w:customStyle="1" w:styleId="19">
    <w:name w:val="Char"/>
    <w:basedOn w:val="1"/>
    <w:qFormat/>
    <w:uiPriority w:val="0"/>
    <w:pPr>
      <w:tabs>
        <w:tab w:val="left" w:pos="4665"/>
        <w:tab w:val="left" w:pos="8970"/>
      </w:tabs>
      <w:ind w:firstLine="400"/>
    </w:pPr>
    <w:rPr>
      <w:rFonts w:ascii="Tahoma" w:hAnsi="Tahoma"/>
      <w:sz w:val="24"/>
    </w:rPr>
  </w:style>
  <w:style w:type="character" w:customStyle="1" w:styleId="20">
    <w:name w:val="批注文字 字符"/>
    <w:basedOn w:val="12"/>
    <w:link w:val="3"/>
    <w:semiHidden/>
    <w:qFormat/>
    <w:uiPriority w:val="99"/>
    <w:rPr>
      <w:kern w:val="2"/>
      <w:sz w:val="21"/>
    </w:rPr>
  </w:style>
  <w:style w:type="character" w:customStyle="1" w:styleId="21">
    <w:name w:val="批注主题 字符"/>
    <w:basedOn w:val="20"/>
    <w:link w:val="8"/>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795</Words>
  <Characters>4536</Characters>
  <Lines>37</Lines>
  <Paragraphs>10</Paragraphs>
  <TotalTime>1</TotalTime>
  <ScaleCrop>false</ScaleCrop>
  <LinksUpToDate>false</LinksUpToDate>
  <CharactersWithSpaces>5321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2022-05-02T13:22:30Z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B7C96896B6A04A48B9DF913A85D30D4B</vt:lpwstr>
  </property>
</Properties>
</file>