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0368-2022</w:t>
      </w:r>
      <w:bookmarkEnd w:id="0"/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76"/>
        <w:gridCol w:w="1146"/>
        <w:gridCol w:w="1118"/>
        <w:gridCol w:w="1393"/>
        <w:gridCol w:w="1334"/>
        <w:gridCol w:w="1637"/>
        <w:gridCol w:w="1384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9956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u w:val="none"/>
              </w:rPr>
              <w:t>大庆市鑫吉盛石油设备有限公司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计量特性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测量标准装置名称及技术参数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0000FF"/>
                <w:sz w:val="18"/>
                <w:szCs w:val="18"/>
                <w:lang w:eastAsia="zh-CN"/>
              </w:rPr>
              <w:t>质检部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压力表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1269086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0-60）MPa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subscript"/>
                <w:lang w:val="en-US" w:eastAsia="zh-CN"/>
              </w:rPr>
              <w:t>rel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=0.8%,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便捷式压力校验仪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0.02级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深圳华科计量检测技术有限公司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2021.7.26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0000FF"/>
                <w:sz w:val="18"/>
                <w:szCs w:val="18"/>
                <w:lang w:eastAsia="zh-CN"/>
              </w:rPr>
              <w:t>质检部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万能角度尺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41081857</w:t>
            </w:r>
          </w:p>
        </w:tc>
        <w:tc>
          <w:tcPr>
            <w:tcW w:w="1118" w:type="dxa"/>
            <w:vAlign w:val="center"/>
          </w:tcPr>
          <w:p>
            <w:pPr>
              <w:jc w:val="both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（0-320）°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=（1</w:t>
            </w:r>
            <w:r>
              <w:rPr>
                <w:rFonts w:hint="default"/>
                <w:color w:val="auto"/>
                <w:sz w:val="18"/>
                <w:szCs w:val="18"/>
                <w:vertAlign w:val="baseline"/>
                <w:lang w:val="en-US" w:eastAsia="zh-CN"/>
              </w:rPr>
              <w:t>’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),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标准角度块MPE:±2</w:t>
            </w:r>
            <w:r>
              <w:rPr>
                <w:rFonts w:hint="default"/>
                <w:sz w:val="18"/>
                <w:szCs w:val="18"/>
                <w:lang w:val="en-US" w:eastAsia="zh-CN"/>
              </w:rPr>
              <w:t>’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深圳华科计量检测技术有限公司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2021.7.26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0000FF"/>
                <w:sz w:val="18"/>
                <w:szCs w:val="18"/>
                <w:lang w:eastAsia="zh-CN"/>
              </w:rPr>
              <w:t>质检部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里氏硬度计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YA150062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YD3000A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=0.5HLD,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标准里氏硬度块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=3HLG,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深圳华科计量检测技术有限公司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2021.7.26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0000FF"/>
                <w:sz w:val="18"/>
                <w:szCs w:val="18"/>
                <w:lang w:val="en-US" w:eastAsia="zh-CN"/>
              </w:rPr>
              <w:t>生产</w:t>
            </w:r>
            <w:r>
              <w:rPr>
                <w:rFonts w:hint="eastAsia"/>
                <w:color w:val="0000FF"/>
                <w:sz w:val="18"/>
                <w:szCs w:val="18"/>
                <w:lang w:eastAsia="zh-CN"/>
              </w:rPr>
              <w:t>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绝缘电阻表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316040744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ZC-7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vertAlign w:val="subscript"/>
                <w:lang w:val="en-US" w:eastAsia="zh-CN"/>
              </w:rPr>
              <w:t>rel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=0.06,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兆欧表检定装置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0.2%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深圳华科计量检测技术有限公司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2021.7.26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0000FF"/>
                <w:sz w:val="18"/>
                <w:szCs w:val="18"/>
                <w:lang w:eastAsia="zh-CN"/>
              </w:rPr>
              <w:t>质检部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内径百分表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03000058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（50-75）mm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=5μm,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光栅式指示表检定仪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=1μm,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深圳华科计量检测技术有限公司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2021.7.26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276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color w:val="0000FF"/>
                <w:sz w:val="18"/>
                <w:szCs w:val="18"/>
                <w:lang w:eastAsia="zh-CN"/>
              </w:rPr>
              <w:t>质检部</w:t>
            </w:r>
          </w:p>
        </w:tc>
        <w:tc>
          <w:tcPr>
            <w:tcW w:w="876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游标卡尺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3826</w:t>
            </w:r>
          </w:p>
        </w:tc>
        <w:tc>
          <w:tcPr>
            <w:tcW w:w="111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0-500）mm</w:t>
            </w:r>
          </w:p>
        </w:tc>
        <w:tc>
          <w:tcPr>
            <w:tcW w:w="139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U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=0.02mm</w:t>
            </w:r>
            <w:r>
              <w:rPr>
                <w:rFonts w:hint="eastAsia"/>
                <w:color w:val="auto"/>
                <w:sz w:val="18"/>
                <w:szCs w:val="18"/>
                <w:vertAlign w:val="baseline"/>
                <w:lang w:val="en-US" w:eastAsia="zh-CN"/>
              </w:rPr>
              <w:t>,</w:t>
            </w:r>
            <w:r>
              <w:rPr>
                <w:rFonts w:hint="eastAsia"/>
                <w:i/>
                <w:iCs/>
                <w:color w:val="auto"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34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三等量块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刀口形直尺</w:t>
            </w:r>
          </w:p>
        </w:tc>
        <w:tc>
          <w:tcPr>
            <w:tcW w:w="1637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深圳华科计量检测技术有限公司</w:t>
            </w:r>
          </w:p>
        </w:tc>
        <w:tc>
          <w:tcPr>
            <w:tcW w:w="1384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2021.7.26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  <w:vAlign w:val="top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审核综合意見：</w:t>
            </w:r>
          </w:p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公司已制定《计量确认管理程序》、《外部供方管理程序》，《测量设备溯源管理程序》，公司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</w:rPr>
              <w:t>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建最高计量标准，测量设备由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负责溯源。公司测量设备全部委托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深圳华科计量检测技术有县公司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检定/校准，校准/检定证书由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保存。根据抽查情况，该公司的校准情况符合溯源性要求。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全天</w:t>
            </w:r>
            <w:r>
              <w:rPr>
                <w:rFonts w:ascii="Times New Roman" w:hAnsi="Times New Roman" w:eastAsia="宋体" w:cs="Times New Roman"/>
                <w:szCs w:val="21"/>
              </w:rPr>
              <w:t>~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上午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360" w:lineRule="auto"/>
              <w:ind w:firstLine="630" w:firstLineChars="300"/>
              <w:rPr>
                <w:rFonts w:hint="eastAsia" w:ascii="Times New Roman" w:hAnsi="Times New Roman" w:eastAsia="宋体" w:cs="Times New Roman"/>
                <w:color w:val="0000FF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4445</wp:posOffset>
                  </wp:positionV>
                  <wp:extent cx="864870" cy="464185"/>
                  <wp:effectExtent l="0" t="0" r="11430" b="12065"/>
                  <wp:wrapThrough wrapText="bothSides">
                    <wp:wrapPolygon>
                      <wp:start x="15700" y="0"/>
                      <wp:lineTo x="0" y="0"/>
                      <wp:lineTo x="0" y="14183"/>
                      <wp:lineTo x="5709" y="14183"/>
                      <wp:lineTo x="4758" y="19502"/>
                      <wp:lineTo x="6185" y="20389"/>
                      <wp:lineTo x="19031" y="20389"/>
                      <wp:lineTo x="20934" y="20389"/>
                      <wp:lineTo x="20934" y="0"/>
                      <wp:lineTo x="15700" y="0"/>
                    </wp:wrapPolygon>
                  </wp:wrapThrough>
                  <wp:docPr id="3" name="图片 3" descr="微信图片_2022042310204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42310204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员签字：                            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 xml:space="preserve">  </w:t>
            </w: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szCs w:val="21"/>
              </w:rPr>
              <w:t>部门代表签字：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35000" cy="323850"/>
                  <wp:effectExtent l="0" t="0" r="0" b="6350"/>
                  <wp:docPr id="4" name="图片 4" descr="44b89ff4fb82b183182693f17a58a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4b89ff4fb82b183182693f17a58a7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biLevel thresh="50000"/>
                          </a:blip>
                          <a:srcRect l="51507" t="78531" r="22052" b="15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128905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3775075</wp:posOffset>
              </wp:positionH>
              <wp:positionV relativeFrom="paragraph">
                <wp:posOffset>139700</wp:posOffset>
              </wp:positionV>
              <wp:extent cx="2741295" cy="261620"/>
              <wp:effectExtent l="0" t="0" r="1905" b="508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1295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ISC-A-I-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09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测量设备溯源抽查表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（07版）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7.25pt;margin-top:11pt;height:20.6pt;width:215.85pt;z-index:251659264;mso-width-relative:page;mso-height-relative:page;" fillcolor="#FFFFFF" filled="t" stroked="f" coordsize="21600,21600" o:gfxdata="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hecl92AAAAAoBAAAPAAAAAAAAAAEAIAAAACIAAABkcnMvZG93bnJldi54&#10;bWxQSwECFAAUAAAACACHTuJARQhROcEBAAB3AwAADgAAAAAAAAABACAAAAAnAQAAZHJzL2Uyb0Rv&#10;Yy54bWxQSwUGAAAAAAYABgBZAQAAWgUAAAAA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szCs w:val="21"/>
                      </w:rPr>
                    </w:pPr>
                    <w:r>
                      <w:rPr>
                        <w:rFonts w:ascii="Times New Roman" w:hAnsi="Times New Roman" w:cs="Times New Roman"/>
                        <w:szCs w:val="21"/>
                      </w:rPr>
                      <w:t>ISC-A-I-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09</w:t>
                    </w:r>
                    <w:r>
                      <w:rPr>
                        <w:rFonts w:ascii="Times New Roman" w:hAnsi="Times New Roman" w:cs="Times New Roman"/>
                        <w:szCs w:val="21"/>
                      </w:rPr>
                      <w:t>测量设备溯源抽查表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（07版）</w:t>
                    </w:r>
                  </w:p>
                </w:txbxContent>
              </v:textbox>
            </v:shape>
          </w:pict>
        </mc:Fallback>
      </mc:AlternateContent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6" w:firstLineChars="4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38100</wp:posOffset>
              </wp:positionV>
              <wp:extent cx="6758940" cy="0"/>
              <wp:effectExtent l="0" t="0" r="0" b="0"/>
              <wp:wrapNone/>
              <wp:docPr id="2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894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直接连接符 3" o:spid="_x0000_s1026" o:spt="32" type="#_x0000_t32" style="position:absolute;left:0pt;margin-left:-0.45pt;margin-top:3pt;height:0pt;width:532.2pt;z-index:251660288;mso-width-relative:page;mso-height-relative:page;" filled="f" stroked="t" coordsize="21600,21600" o:gfxdata="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ptTObUAAAABgEAAA8AAAAAAAAAAQAgAAAAIgAAAGRycy9kb3ducmV2LnhtbFBLAQIU&#10;ABQAAAAIAIdO4kBfrFWI9wEAAOYDAAAOAAAAAAAAAAEAIAAAACMBAABkcnMvZTJvRG9jLnhtbFBL&#10;BQYAAAAABgAGAFkBAACMBQAAAAA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B0089F"/>
    <w:rsid w:val="37611C01"/>
    <w:rsid w:val="64A95658"/>
    <w:rsid w:val="66D74001"/>
    <w:rsid w:val="69031C7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534</Words>
  <Characters>750</Characters>
  <Lines>3</Lines>
  <Paragraphs>1</Paragraphs>
  <TotalTime>0</TotalTime>
  <ScaleCrop>false</ScaleCrop>
  <LinksUpToDate>false</LinksUpToDate>
  <CharactersWithSpaces>782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yingjie</cp:lastModifiedBy>
  <dcterms:modified xsi:type="dcterms:W3CDTF">2022-04-23T07:09:42Z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commondata">
    <vt:lpwstr>eyJoZGlkIjoiYWRjZGZiMWRlMjcxMTI2YWQ3MWVkMTVjMTcyZTdkOTkifQ==</vt:lpwstr>
  </property>
  <property fmtid="{D5CDD505-2E9C-101B-9397-08002B2CF9AE}" pid="4" name="ICV">
    <vt:lpwstr>7BB61861E4C64A9B976FF3F612C1B326</vt:lpwstr>
  </property>
</Properties>
</file>