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0368-2022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大庆市鑫吉盛石油设备有限公司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2022.4.24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  <w:r>
              <w:rPr>
                <w:rFonts w:hint="eastAsi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622935</wp:posOffset>
                  </wp:positionH>
                  <wp:positionV relativeFrom="paragraph">
                    <wp:posOffset>-21590</wp:posOffset>
                  </wp:positionV>
                  <wp:extent cx="448310" cy="211455"/>
                  <wp:effectExtent l="0" t="0" r="8890" b="4445"/>
                  <wp:wrapSquare wrapText="bothSides"/>
                  <wp:docPr id="1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刘洪静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szCs w:val="21"/>
              </w:rPr>
              <w:t>18645241599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bookmarkStart w:id="3" w:name="_GoBack"/>
            <w:bookmarkEnd w:id="3"/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Style w:val="13"/>
        <w:rFonts w:hint="default" w:ascii="Times New Roman" w:hAnsi="Times New Roman" w:cs="Times New Roman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1F03FB"/>
    <w:rsid w:val="3FBC3011"/>
    <w:rsid w:val="455400BA"/>
    <w:rsid w:val="5E8C15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550</Characters>
  <Lines>4</Lines>
  <Paragraphs>1</Paragraphs>
  <TotalTime>1</TotalTime>
  <ScaleCrop>false</ScaleCrop>
  <LinksUpToDate>false</LinksUpToDate>
  <CharactersWithSpaces>592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yingjie</cp:lastModifiedBy>
  <dcterms:modified xsi:type="dcterms:W3CDTF">2022-04-23T01:20:21Z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eyJoZGlkIjoiYWRjZGZiMWRlMjcxMTI2YWQ3MWVkMTVjMTcyZTdkOTkifQ==</vt:lpwstr>
  </property>
  <property fmtid="{D5CDD505-2E9C-101B-9397-08002B2CF9AE}" pid="4" name="ICV">
    <vt:lpwstr>E3F1E413D3AC41FA8D52F83870084C32</vt:lpwstr>
  </property>
</Properties>
</file>