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重庆市万州区其富电力金具有限公司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销售</w:t>
      </w:r>
      <w:r>
        <w:rPr>
          <w:rFonts w:hint="eastAsia"/>
          <w:b/>
          <w:sz w:val="36"/>
          <w:szCs w:val="36"/>
          <w:u w:val="single"/>
        </w:rPr>
        <w:t>的产品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重庆市万州区其富电力金具有限公司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3253" w:firstLineChars="900"/>
        <w:jc w:val="both"/>
        <w:rPr>
          <w:b/>
          <w:sz w:val="36"/>
          <w:szCs w:val="36"/>
        </w:rPr>
      </w:pPr>
      <w:bookmarkStart w:id="8" w:name="_GoBack"/>
      <w:bookmarkEnd w:id="8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1069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2022-04-22T08:21:11Z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eyJoZGlkIjoiNjA2ZDc0NDE1ZTY5YjdmZDFkYTZhNjAxMDE4N2I3ODkifQ==</vt:lpwstr>
  </property>
</Properties>
</file>