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附3：</w:t>
      </w:r>
    </w:p>
    <w:p>
      <w:pPr>
        <w:ind w:firstLine="2811" w:firstLineChars="10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测量过程有效性确认记录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7"/>
        <w:gridCol w:w="1038"/>
        <w:gridCol w:w="1171"/>
        <w:gridCol w:w="2946"/>
        <w:gridCol w:w="331"/>
        <w:gridCol w:w="109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Arial"/>
                <w:bCs/>
                <w:color w:val="333333"/>
                <w:szCs w:val="21"/>
                <w:highlight w:val="none"/>
              </w:rPr>
              <w:t>管材壁厚</w:t>
            </w:r>
            <w:r>
              <w:rPr>
                <w:rFonts w:hint="eastAsia" w:ascii="宋体" w:hAnsi="宋体" w:cs="Arial"/>
                <w:bCs/>
                <w:color w:val="333333"/>
                <w:szCs w:val="21"/>
                <w:highlight w:val="none"/>
                <w:lang w:val="en-US" w:eastAsia="zh-CN"/>
              </w:rPr>
              <w:t>尺寸测量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JT /GF01-219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质检部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壁厚尺寸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测量过程要素概述：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带表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（0</w:t>
            </w:r>
            <w:r>
              <w:rPr>
                <w:rFonts w:hint="eastAsia"/>
              </w:rPr>
              <w:t>~</w:t>
            </w:r>
            <w:r>
              <w:rPr>
                <w:bCs/>
                <w:szCs w:val="21"/>
              </w:rPr>
              <w:t>150）mm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bCs/>
                <w:iCs/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：±0.0</w:t>
            </w: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mm。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Cs/>
                <w:szCs w:val="21"/>
              </w:rPr>
              <w:t>《塑料管道系统 塑料部件尺寸的测定》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其他影响量：无。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szCs w:val="21"/>
                <w:highlight w:val="none"/>
              </w:rPr>
              <w:t>查看出厂编号：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HC205580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szCs w:val="21"/>
                <w:highlight w:val="none"/>
              </w:rPr>
              <w:t>，型号规格：</w:t>
            </w:r>
            <w:r>
              <w:rPr>
                <w:bCs/>
                <w:szCs w:val="21"/>
                <w:highlight w:val="none"/>
              </w:rPr>
              <w:t>（0</w:t>
            </w:r>
            <w:r>
              <w:rPr>
                <w:rFonts w:hint="eastAsia"/>
                <w:highlight w:val="none"/>
              </w:rPr>
              <w:t>~</w:t>
            </w:r>
            <w:r>
              <w:rPr>
                <w:bCs/>
                <w:szCs w:val="21"/>
                <w:highlight w:val="none"/>
              </w:rPr>
              <w:t>150）mm</w:t>
            </w:r>
            <w:r>
              <w:rPr>
                <w:szCs w:val="21"/>
                <w:highlight w:val="none"/>
              </w:rPr>
              <w:t>的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带表</w:t>
            </w:r>
            <w:r>
              <w:rPr>
                <w:szCs w:val="21"/>
                <w:highlight w:val="none"/>
              </w:rPr>
              <w:t>卡尺</w:t>
            </w:r>
            <w:r>
              <w:rPr>
                <w:kern w:val="0"/>
                <w:szCs w:val="21"/>
                <w:highlight w:val="none"/>
              </w:rPr>
              <w:t>，其</w:t>
            </w:r>
            <w:r>
              <w:rPr>
                <w:rFonts w:hint="eastAsia"/>
                <w:kern w:val="0"/>
                <w:szCs w:val="21"/>
                <w:highlight w:val="none"/>
              </w:rPr>
              <w:t>检定</w:t>
            </w:r>
            <w:r>
              <w:rPr>
                <w:kern w:val="0"/>
                <w:szCs w:val="21"/>
                <w:highlight w:val="none"/>
              </w:rPr>
              <w:t>证书编号：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521022680-001</w:t>
            </w:r>
            <w:r>
              <w:rPr>
                <w:bCs/>
                <w:szCs w:val="21"/>
                <w:highlight w:val="none"/>
              </w:rPr>
              <w:t>，</w:t>
            </w:r>
            <w:r>
              <w:rPr>
                <w:rFonts w:hint="eastAsia"/>
                <w:bCs/>
                <w:szCs w:val="21"/>
                <w:highlight w:val="none"/>
              </w:rPr>
              <w:t>检定</w:t>
            </w:r>
            <w:r>
              <w:rPr>
                <w:bCs/>
                <w:szCs w:val="21"/>
                <w:highlight w:val="none"/>
              </w:rPr>
              <w:t>日期：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2021</w:t>
            </w:r>
            <w:r>
              <w:rPr>
                <w:bCs/>
                <w:szCs w:val="21"/>
                <w:highlight w:val="none"/>
              </w:rPr>
              <w:t>年</w:t>
            </w:r>
            <w:r>
              <w:rPr>
                <w:rFonts w:hint="eastAsia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8</w:t>
            </w:r>
            <w:r>
              <w:rPr>
                <w:bCs/>
                <w:szCs w:val="21"/>
                <w:highlight w:val="none"/>
              </w:rPr>
              <w:t>月</w:t>
            </w:r>
            <w:r>
              <w:rPr>
                <w:rFonts w:hint="eastAsia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  <w:highlight w:val="none"/>
              </w:rPr>
              <w:t xml:space="preserve"> </w:t>
            </w:r>
            <w:r>
              <w:rPr>
                <w:bCs/>
                <w:szCs w:val="21"/>
                <w:highlight w:val="none"/>
              </w:rPr>
              <w:t>日。</w:t>
            </w:r>
            <w:r>
              <w:rPr>
                <w:szCs w:val="21"/>
                <w:highlight w:val="none"/>
              </w:rPr>
              <w:t>符合要求。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（1）</w:t>
            </w:r>
            <w:r>
              <w:rPr>
                <w:kern w:val="0"/>
                <w:szCs w:val="21"/>
                <w:highlight w:val="none"/>
              </w:rPr>
              <w:t>20</w:t>
            </w:r>
            <w:r>
              <w:rPr>
                <w:rFonts w:hint="eastAsia"/>
                <w:kern w:val="0"/>
                <w:szCs w:val="21"/>
                <w:highlight w:val="none"/>
              </w:rPr>
              <w:t>2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kern w:val="0"/>
                <w:szCs w:val="21"/>
                <w:highlight w:val="none"/>
              </w:rPr>
              <w:t>年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kern w:val="0"/>
                <w:szCs w:val="21"/>
                <w:highlight w:val="none"/>
              </w:rPr>
              <w:t>月</w:t>
            </w:r>
            <w:r>
              <w:rPr>
                <w:rFonts w:hint="eastAsia"/>
                <w:kern w:val="0"/>
                <w:szCs w:val="21"/>
                <w:highlight w:val="none"/>
              </w:rPr>
              <w:t>1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kern w:val="0"/>
                <w:szCs w:val="21"/>
                <w:highlight w:val="none"/>
              </w:rPr>
              <w:t>日，用（0</w:t>
            </w:r>
            <w:r>
              <w:rPr>
                <w:rFonts w:hint="eastAsia"/>
                <w:highlight w:val="none"/>
              </w:rPr>
              <w:t>~</w:t>
            </w:r>
            <w:r>
              <w:rPr>
                <w:kern w:val="0"/>
                <w:szCs w:val="21"/>
                <w:highlight w:val="none"/>
              </w:rPr>
              <w:t>150）mm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进行5次测量，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8.232</w:t>
            </w:r>
            <w:r>
              <w:rPr>
                <w:szCs w:val="21"/>
              </w:rPr>
              <w:t>mm。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月1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日，用（0</w:t>
            </w:r>
            <w:r>
              <w:rPr>
                <w:rFonts w:hint="eastAsia"/>
              </w:rPr>
              <w:t>~</w:t>
            </w:r>
            <w:r>
              <w:rPr>
                <w:kern w:val="0"/>
                <w:szCs w:val="21"/>
              </w:rPr>
              <w:t>150）mm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进行5次测量，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8.226</w:t>
            </w:r>
            <w:r>
              <w:rPr>
                <w:szCs w:val="21"/>
              </w:rPr>
              <w:t>mm。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测量过程的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 xml:space="preserve">&lt;1   </w:t>
            </w:r>
          </w:p>
          <w:p>
            <w:pPr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当En</w:t>
            </w:r>
            <w:r>
              <w:rPr>
                <w:rFonts w:hint="eastAsia"/>
                <w:kern w:val="0"/>
                <w:szCs w:val="21"/>
              </w:rPr>
              <w:t>=0.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≤1时，此测量过程有效。</w:t>
            </w:r>
          </w:p>
          <w:p>
            <w:pPr>
              <w:spacing w:line="360" w:lineRule="auto"/>
              <w:ind w:firstLine="420" w:firstLineChars="200"/>
              <w:rPr>
                <w:kern w:val="0"/>
                <w:szCs w:val="21"/>
              </w:rPr>
            </w:pP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</w:t>
            </w:r>
            <w:r>
              <w:rPr>
                <w:kern w:val="0"/>
                <w:szCs w:val="21"/>
                <w:highlight w:val="none"/>
              </w:rPr>
              <w:t>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张淑贤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color w:val="FF0000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日期</w:t>
            </w:r>
            <w:r>
              <w:rPr>
                <w:kern w:val="0"/>
                <w:szCs w:val="21"/>
                <w:highlight w:val="none"/>
              </w:rPr>
              <w:t>：202</w:t>
            </w:r>
            <w:r>
              <w:rPr>
                <w:rFonts w:hint="eastAsia"/>
                <w:kern w:val="0"/>
                <w:szCs w:val="21"/>
                <w:highlight w:val="none"/>
              </w:rPr>
              <w:t>2年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kern w:val="0"/>
                <w:szCs w:val="21"/>
                <w:highlight w:val="none"/>
              </w:rPr>
              <w:t>月</w:t>
            </w:r>
            <w:r>
              <w:rPr>
                <w:kern w:val="0"/>
                <w:szCs w:val="21"/>
                <w:highlight w:val="none"/>
              </w:rPr>
              <w:t>18</w:t>
            </w:r>
            <w:r>
              <w:rPr>
                <w:rFonts w:hint="eastAsia"/>
                <w:kern w:val="0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5809"/>
    <w:rsid w:val="00017121"/>
    <w:rsid w:val="00017D4B"/>
    <w:rsid w:val="00033738"/>
    <w:rsid w:val="00057413"/>
    <w:rsid w:val="00085035"/>
    <w:rsid w:val="000A31E5"/>
    <w:rsid w:val="00123962"/>
    <w:rsid w:val="00147179"/>
    <w:rsid w:val="00155CCF"/>
    <w:rsid w:val="0019548E"/>
    <w:rsid w:val="001C476E"/>
    <w:rsid w:val="001F7164"/>
    <w:rsid w:val="00213714"/>
    <w:rsid w:val="00242719"/>
    <w:rsid w:val="002534C0"/>
    <w:rsid w:val="002769A3"/>
    <w:rsid w:val="00283050"/>
    <w:rsid w:val="002841DE"/>
    <w:rsid w:val="00285C9B"/>
    <w:rsid w:val="002B6AF4"/>
    <w:rsid w:val="002B746D"/>
    <w:rsid w:val="002C1369"/>
    <w:rsid w:val="00305E83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962C1"/>
    <w:rsid w:val="004A39AE"/>
    <w:rsid w:val="004C5496"/>
    <w:rsid w:val="004C697D"/>
    <w:rsid w:val="004E37C1"/>
    <w:rsid w:val="004E3DE6"/>
    <w:rsid w:val="004F2A5B"/>
    <w:rsid w:val="005009BE"/>
    <w:rsid w:val="00502AD6"/>
    <w:rsid w:val="00516F19"/>
    <w:rsid w:val="00517D9A"/>
    <w:rsid w:val="0052329F"/>
    <w:rsid w:val="00540457"/>
    <w:rsid w:val="00544DC7"/>
    <w:rsid w:val="00553385"/>
    <w:rsid w:val="005A3E0A"/>
    <w:rsid w:val="005B1D01"/>
    <w:rsid w:val="005C0ED0"/>
    <w:rsid w:val="005E5150"/>
    <w:rsid w:val="005F2E7A"/>
    <w:rsid w:val="0063734D"/>
    <w:rsid w:val="00662E4A"/>
    <w:rsid w:val="006B4C2F"/>
    <w:rsid w:val="006C46E7"/>
    <w:rsid w:val="006D2339"/>
    <w:rsid w:val="00712B77"/>
    <w:rsid w:val="00733734"/>
    <w:rsid w:val="0075108F"/>
    <w:rsid w:val="00761BBF"/>
    <w:rsid w:val="00785541"/>
    <w:rsid w:val="00787B45"/>
    <w:rsid w:val="007C3D73"/>
    <w:rsid w:val="008150C9"/>
    <w:rsid w:val="00860C7C"/>
    <w:rsid w:val="008A0DD7"/>
    <w:rsid w:val="008A6B82"/>
    <w:rsid w:val="008B182A"/>
    <w:rsid w:val="008D07A1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5D63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65889"/>
    <w:rsid w:val="00E744C4"/>
    <w:rsid w:val="00E90CF8"/>
    <w:rsid w:val="00EA755A"/>
    <w:rsid w:val="00EB4664"/>
    <w:rsid w:val="00EB6005"/>
    <w:rsid w:val="00EF6280"/>
    <w:rsid w:val="00F55870"/>
    <w:rsid w:val="00F56595"/>
    <w:rsid w:val="00F7042C"/>
    <w:rsid w:val="00F77A09"/>
    <w:rsid w:val="00FF0DB2"/>
    <w:rsid w:val="00FF7566"/>
    <w:rsid w:val="01383411"/>
    <w:rsid w:val="016B60D7"/>
    <w:rsid w:val="01FD3F69"/>
    <w:rsid w:val="02325D64"/>
    <w:rsid w:val="026E27CB"/>
    <w:rsid w:val="02C25ABC"/>
    <w:rsid w:val="05C12A54"/>
    <w:rsid w:val="05EE7E16"/>
    <w:rsid w:val="06780FD1"/>
    <w:rsid w:val="076D3862"/>
    <w:rsid w:val="07B405EB"/>
    <w:rsid w:val="083C102A"/>
    <w:rsid w:val="08B71608"/>
    <w:rsid w:val="09D245E8"/>
    <w:rsid w:val="09E20BCB"/>
    <w:rsid w:val="0A7D22C2"/>
    <w:rsid w:val="0AD65606"/>
    <w:rsid w:val="0AFB4C41"/>
    <w:rsid w:val="0B5A1D6D"/>
    <w:rsid w:val="0C451C51"/>
    <w:rsid w:val="0E0A5684"/>
    <w:rsid w:val="0E48275D"/>
    <w:rsid w:val="0ED703FC"/>
    <w:rsid w:val="0EDA7075"/>
    <w:rsid w:val="0EE74F6E"/>
    <w:rsid w:val="0F35098A"/>
    <w:rsid w:val="0F7C39C0"/>
    <w:rsid w:val="0FA8224E"/>
    <w:rsid w:val="10D97158"/>
    <w:rsid w:val="11BA753B"/>
    <w:rsid w:val="12C063C8"/>
    <w:rsid w:val="13170154"/>
    <w:rsid w:val="135A7270"/>
    <w:rsid w:val="150A6223"/>
    <w:rsid w:val="16096BDA"/>
    <w:rsid w:val="17082EC9"/>
    <w:rsid w:val="1787203C"/>
    <w:rsid w:val="180A0D7A"/>
    <w:rsid w:val="18A63EBC"/>
    <w:rsid w:val="1AC00ACD"/>
    <w:rsid w:val="1CA05B62"/>
    <w:rsid w:val="1CD07656"/>
    <w:rsid w:val="1D622825"/>
    <w:rsid w:val="1D6C4CA0"/>
    <w:rsid w:val="1EE64F1E"/>
    <w:rsid w:val="1F924914"/>
    <w:rsid w:val="1FE1196E"/>
    <w:rsid w:val="20072A16"/>
    <w:rsid w:val="20F06F90"/>
    <w:rsid w:val="22674132"/>
    <w:rsid w:val="22FF039F"/>
    <w:rsid w:val="2408109B"/>
    <w:rsid w:val="2557597E"/>
    <w:rsid w:val="26556FB0"/>
    <w:rsid w:val="26620B66"/>
    <w:rsid w:val="26967295"/>
    <w:rsid w:val="279B5571"/>
    <w:rsid w:val="27A013D3"/>
    <w:rsid w:val="27C9383A"/>
    <w:rsid w:val="27CC0946"/>
    <w:rsid w:val="287C6B79"/>
    <w:rsid w:val="2A687659"/>
    <w:rsid w:val="2A910230"/>
    <w:rsid w:val="2CF318BC"/>
    <w:rsid w:val="2D0F4C79"/>
    <w:rsid w:val="2DED19E1"/>
    <w:rsid w:val="2FBB090F"/>
    <w:rsid w:val="307E6D69"/>
    <w:rsid w:val="31473698"/>
    <w:rsid w:val="31476007"/>
    <w:rsid w:val="31AF5CD9"/>
    <w:rsid w:val="31D85678"/>
    <w:rsid w:val="32FA3A10"/>
    <w:rsid w:val="331049B2"/>
    <w:rsid w:val="334B719E"/>
    <w:rsid w:val="33AE1832"/>
    <w:rsid w:val="33B92A98"/>
    <w:rsid w:val="37043E05"/>
    <w:rsid w:val="374A0880"/>
    <w:rsid w:val="37573F7D"/>
    <w:rsid w:val="37DF56DE"/>
    <w:rsid w:val="38097D2D"/>
    <w:rsid w:val="38F52AB6"/>
    <w:rsid w:val="39174F2A"/>
    <w:rsid w:val="392C4597"/>
    <w:rsid w:val="39496C34"/>
    <w:rsid w:val="39DC01EB"/>
    <w:rsid w:val="3CCE6492"/>
    <w:rsid w:val="3D1735C8"/>
    <w:rsid w:val="3E081277"/>
    <w:rsid w:val="3E1A1325"/>
    <w:rsid w:val="3EC16F05"/>
    <w:rsid w:val="3F747E72"/>
    <w:rsid w:val="3FE21497"/>
    <w:rsid w:val="40651AF0"/>
    <w:rsid w:val="40D85E06"/>
    <w:rsid w:val="41E0429B"/>
    <w:rsid w:val="43BB197C"/>
    <w:rsid w:val="441A3A2B"/>
    <w:rsid w:val="483C7813"/>
    <w:rsid w:val="494250D6"/>
    <w:rsid w:val="4976228C"/>
    <w:rsid w:val="4B2C1AD8"/>
    <w:rsid w:val="4B49653C"/>
    <w:rsid w:val="4BF83A28"/>
    <w:rsid w:val="4CC75686"/>
    <w:rsid w:val="4D2651D3"/>
    <w:rsid w:val="4E254ABD"/>
    <w:rsid w:val="4E2D7C01"/>
    <w:rsid w:val="4E374358"/>
    <w:rsid w:val="50E03467"/>
    <w:rsid w:val="50F6225D"/>
    <w:rsid w:val="5144654D"/>
    <w:rsid w:val="51672F11"/>
    <w:rsid w:val="518215B8"/>
    <w:rsid w:val="533504F2"/>
    <w:rsid w:val="536E4ECD"/>
    <w:rsid w:val="5420186B"/>
    <w:rsid w:val="55AF595B"/>
    <w:rsid w:val="5603500E"/>
    <w:rsid w:val="568D2637"/>
    <w:rsid w:val="56C3440A"/>
    <w:rsid w:val="56FD53BB"/>
    <w:rsid w:val="57C21839"/>
    <w:rsid w:val="57F15CFC"/>
    <w:rsid w:val="57FF67F1"/>
    <w:rsid w:val="5A070107"/>
    <w:rsid w:val="5AB54C81"/>
    <w:rsid w:val="5AB82841"/>
    <w:rsid w:val="5C4E54A3"/>
    <w:rsid w:val="5C8E349B"/>
    <w:rsid w:val="5D1702B6"/>
    <w:rsid w:val="5D992AD7"/>
    <w:rsid w:val="5F206106"/>
    <w:rsid w:val="5F4816E4"/>
    <w:rsid w:val="621B09EC"/>
    <w:rsid w:val="62697091"/>
    <w:rsid w:val="63E01EA9"/>
    <w:rsid w:val="64153D54"/>
    <w:rsid w:val="64DF1110"/>
    <w:rsid w:val="64DF35AC"/>
    <w:rsid w:val="66154C33"/>
    <w:rsid w:val="66157E0C"/>
    <w:rsid w:val="673059A9"/>
    <w:rsid w:val="673119DF"/>
    <w:rsid w:val="674A0590"/>
    <w:rsid w:val="68A70BD7"/>
    <w:rsid w:val="6A8E5A29"/>
    <w:rsid w:val="6AAB1AA9"/>
    <w:rsid w:val="6AD1314E"/>
    <w:rsid w:val="6D051D75"/>
    <w:rsid w:val="6DDF52C7"/>
    <w:rsid w:val="6E05421B"/>
    <w:rsid w:val="6E953D50"/>
    <w:rsid w:val="6EB07340"/>
    <w:rsid w:val="6F944730"/>
    <w:rsid w:val="6FED0A0F"/>
    <w:rsid w:val="70203C35"/>
    <w:rsid w:val="702B00C5"/>
    <w:rsid w:val="70FF3ACF"/>
    <w:rsid w:val="71B748EF"/>
    <w:rsid w:val="71BF0210"/>
    <w:rsid w:val="73182C21"/>
    <w:rsid w:val="74290083"/>
    <w:rsid w:val="74361C5D"/>
    <w:rsid w:val="753720CE"/>
    <w:rsid w:val="75B93BBC"/>
    <w:rsid w:val="76193A1D"/>
    <w:rsid w:val="7631096A"/>
    <w:rsid w:val="76891A37"/>
    <w:rsid w:val="78335AEC"/>
    <w:rsid w:val="79041122"/>
    <w:rsid w:val="792A4E9B"/>
    <w:rsid w:val="7976134F"/>
    <w:rsid w:val="7B3613A3"/>
    <w:rsid w:val="7B9176E8"/>
    <w:rsid w:val="7CDA56F6"/>
    <w:rsid w:val="7CFD6D9E"/>
    <w:rsid w:val="7D243315"/>
    <w:rsid w:val="7D63379F"/>
    <w:rsid w:val="7D680C23"/>
    <w:rsid w:val="7DBA77F1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419</Words>
  <Characters>538</Characters>
  <Lines>5</Lines>
  <Paragraphs>1</Paragraphs>
  <TotalTime>41</TotalTime>
  <ScaleCrop>false</ScaleCrop>
  <LinksUpToDate>false</LinksUpToDate>
  <CharactersWithSpaces>721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U12345 </cp:lastModifiedBy>
  <cp:lastPrinted>2019-11-26T08:36:00Z</cp:lastPrinted>
  <dcterms:modified xsi:type="dcterms:W3CDTF">2022-04-25T01:11:00Z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1B2AAC23FEF842D298498B2F74FAD5C9</vt:lpwstr>
  </property>
</Properties>
</file>