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0361-2022-QE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西安新世纪被服有限公司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916101137249212358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Q:15,E:15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西安新世纪被服有限公司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Q：床上用品（被子、褥子、床单、被套、枕套、床垫）、服装（棉服装、棉大衣）的生产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E：床上用品（被子、褥子、床单、被套、枕套、床垫）、服装（棉服装、棉大衣）的生产所涉及场所的相关环境管理活动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陕西省西安市鄠邑区玉蝉街道办东伦公村一组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陕西省西安市鄠邑区玉蝉街道办东伦公村一组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Xi'an New Century Bedding Co., Ltd.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>
              <w:rPr>
                <w:sz w:val="21"/>
                <w:szCs w:val="16"/>
              </w:rPr>
              <w:t xml:space="preserve">Production of bedding (quilt,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wadded cushion</w:t>
            </w:r>
            <w:r>
              <w:rPr>
                <w:sz w:val="21"/>
                <w:szCs w:val="16"/>
              </w:rPr>
              <w:t>, sheet, quilt cover, pillowcase, mattress) and clothing (cotton clothing, cotton coat)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 xml:space="preserve">Relevant environmental management activities in the places involved in the production of bedding (quilt, 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wadded cushion</w:t>
            </w:r>
            <w:r>
              <w:rPr>
                <w:sz w:val="21"/>
                <w:szCs w:val="16"/>
              </w:rPr>
              <w:t>, sheet, quilt cover, pillowcase, mattress) and clothing (cotton clothing, cotton coat)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Group 1, Donglungong Village, Yuchan Street Office, Huyi District, Xi'an City, Shaanxi Province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Group 1, Donglungong Village, Yuchan Street Office, Huyi District, Xi'an City, Shaanxi Province，China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1430" b="254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F9"/>
    <w:rsid w:val="006C64F5"/>
    <w:rsid w:val="00946FD8"/>
    <w:rsid w:val="009D73F9"/>
    <w:rsid w:val="00A90BD8"/>
    <w:rsid w:val="00C26A79"/>
    <w:rsid w:val="00D85B69"/>
    <w:rsid w:val="00E05810"/>
    <w:rsid w:val="00E70819"/>
    <w:rsid w:val="00F546A1"/>
    <w:rsid w:val="00FB15ED"/>
    <w:rsid w:val="07B32261"/>
    <w:rsid w:val="1E35169F"/>
    <w:rsid w:val="24286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1</cp:lastModifiedBy>
  <cp:lastPrinted>2019-05-13T03:13:00Z</cp:lastPrinted>
  <dcterms:modified xsi:type="dcterms:W3CDTF">2022-04-25T03:38:19Z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3464DDF8B0CA4D4FB221F8F8000A356E</vt:lpwstr>
  </property>
  <property fmtid="{D5CDD505-2E9C-101B-9397-08002B2CF9AE}" pid="3" name="KSOProductBuildVer">
    <vt:lpwstr>2052-11.1.0.11115</vt:lpwstr>
  </property>
</Properties>
</file>