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E76F" w14:textId="77777777" w:rsidR="00E261A2" w:rsidRDefault="0018141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261A2" w14:paraId="3F6068A8" w14:textId="77777777">
        <w:trPr>
          <w:trHeight w:val="515"/>
        </w:trPr>
        <w:tc>
          <w:tcPr>
            <w:tcW w:w="2160" w:type="dxa"/>
            <w:vMerge w:val="restart"/>
            <w:vAlign w:val="center"/>
          </w:tcPr>
          <w:p w14:paraId="56DE5E19" w14:textId="77777777" w:rsidR="00E261A2" w:rsidRDefault="00181416">
            <w:pPr>
              <w:spacing w:before="120"/>
              <w:jc w:val="center"/>
              <w:rPr>
                <w:rFonts w:ascii="宋体" w:hAnsi="宋体" w:cs="宋体"/>
                <w:szCs w:val="21"/>
              </w:rPr>
            </w:pPr>
            <w:r>
              <w:rPr>
                <w:rFonts w:ascii="宋体" w:hAnsi="宋体" w:cs="宋体" w:hint="eastAsia"/>
                <w:szCs w:val="21"/>
              </w:rPr>
              <w:t>过程与活动、</w:t>
            </w:r>
          </w:p>
          <w:p w14:paraId="2BCCB794" w14:textId="77777777" w:rsidR="00E261A2" w:rsidRDefault="00181416">
            <w:pPr>
              <w:jc w:val="center"/>
              <w:rPr>
                <w:rFonts w:ascii="宋体" w:hAnsi="宋体" w:cs="宋体"/>
                <w:szCs w:val="21"/>
              </w:rPr>
            </w:pPr>
            <w:r>
              <w:rPr>
                <w:rFonts w:ascii="宋体" w:hAnsi="宋体" w:cs="宋体" w:hint="eastAsia"/>
                <w:szCs w:val="21"/>
              </w:rPr>
              <w:t>抽样计划</w:t>
            </w:r>
          </w:p>
        </w:tc>
        <w:tc>
          <w:tcPr>
            <w:tcW w:w="960" w:type="dxa"/>
            <w:vMerge w:val="restart"/>
            <w:vAlign w:val="center"/>
          </w:tcPr>
          <w:p w14:paraId="67AB8214" w14:textId="77777777" w:rsidR="00E261A2" w:rsidRDefault="00181416">
            <w:pPr>
              <w:rPr>
                <w:rFonts w:ascii="宋体" w:hAnsi="宋体" w:cs="宋体"/>
                <w:szCs w:val="21"/>
              </w:rPr>
            </w:pPr>
            <w:r>
              <w:rPr>
                <w:rFonts w:ascii="宋体" w:hAnsi="宋体" w:cs="宋体" w:hint="eastAsia"/>
                <w:szCs w:val="21"/>
              </w:rPr>
              <w:t>涉及</w:t>
            </w:r>
          </w:p>
          <w:p w14:paraId="39AA26E3" w14:textId="77777777" w:rsidR="00E261A2" w:rsidRDefault="00181416">
            <w:pPr>
              <w:rPr>
                <w:rFonts w:ascii="宋体" w:hAnsi="宋体" w:cs="宋体"/>
                <w:szCs w:val="21"/>
              </w:rPr>
            </w:pPr>
            <w:r>
              <w:rPr>
                <w:rFonts w:ascii="宋体" w:hAnsi="宋体" w:cs="宋体" w:hint="eastAsia"/>
                <w:szCs w:val="21"/>
              </w:rPr>
              <w:t>条款</w:t>
            </w:r>
          </w:p>
        </w:tc>
        <w:tc>
          <w:tcPr>
            <w:tcW w:w="10004" w:type="dxa"/>
            <w:vAlign w:val="center"/>
          </w:tcPr>
          <w:p w14:paraId="4FA2A256" w14:textId="2C55DB15" w:rsidR="00E261A2" w:rsidRDefault="00181416">
            <w:pPr>
              <w:rPr>
                <w:rFonts w:ascii="宋体" w:hAnsi="宋体" w:cs="宋体"/>
                <w:szCs w:val="21"/>
              </w:rPr>
            </w:pPr>
            <w:r>
              <w:rPr>
                <w:rFonts w:ascii="宋体" w:hAnsi="宋体" w:cs="宋体" w:hint="eastAsia"/>
                <w:szCs w:val="21"/>
              </w:rPr>
              <w:t>受审核部门：</w:t>
            </w:r>
            <w:r w:rsidR="00B057C4">
              <w:rPr>
                <w:rFonts w:ascii="宋体" w:hAnsi="宋体" w:cs="宋体" w:hint="eastAsia"/>
                <w:szCs w:val="21"/>
              </w:rPr>
              <w:t>销售部</w:t>
            </w:r>
            <w:r>
              <w:rPr>
                <w:rFonts w:ascii="宋体" w:hAnsi="宋体" w:cs="宋体" w:hint="eastAsia"/>
                <w:szCs w:val="21"/>
              </w:rPr>
              <w:t xml:space="preserve">    主管领导：</w:t>
            </w:r>
            <w:r w:rsidR="00B057C4">
              <w:rPr>
                <w:rFonts w:ascii="宋体" w:hAnsi="宋体" w:cs="宋体" w:hint="eastAsia"/>
                <w:szCs w:val="21"/>
              </w:rPr>
              <w:t>陈占平</w:t>
            </w:r>
            <w:r>
              <w:rPr>
                <w:rFonts w:ascii="宋体" w:hAnsi="宋体" w:cs="宋体" w:hint="eastAsia"/>
                <w:szCs w:val="21"/>
              </w:rPr>
              <w:t xml:space="preserve">    陪同人员：</w:t>
            </w:r>
            <w:proofErr w:type="gramStart"/>
            <w:r w:rsidR="00B057C4">
              <w:rPr>
                <w:rFonts w:ascii="宋体" w:hAnsi="宋体" w:cs="宋体" w:hint="eastAsia"/>
                <w:szCs w:val="21"/>
              </w:rPr>
              <w:t>尤陕州</w:t>
            </w:r>
            <w:proofErr w:type="gramEnd"/>
          </w:p>
        </w:tc>
        <w:tc>
          <w:tcPr>
            <w:tcW w:w="1585" w:type="dxa"/>
            <w:vMerge w:val="restart"/>
            <w:vAlign w:val="center"/>
          </w:tcPr>
          <w:p w14:paraId="2D3AAF36" w14:textId="77777777" w:rsidR="00E261A2" w:rsidRDefault="00181416">
            <w:pPr>
              <w:rPr>
                <w:rFonts w:ascii="宋体" w:hAnsi="宋体" w:cs="宋体"/>
                <w:szCs w:val="21"/>
              </w:rPr>
            </w:pPr>
            <w:r>
              <w:rPr>
                <w:rFonts w:ascii="宋体" w:hAnsi="宋体" w:cs="宋体" w:hint="eastAsia"/>
                <w:szCs w:val="21"/>
              </w:rPr>
              <w:t>判定</w:t>
            </w:r>
          </w:p>
        </w:tc>
      </w:tr>
      <w:tr w:rsidR="00E261A2" w14:paraId="17DC5ED1" w14:textId="77777777">
        <w:trPr>
          <w:trHeight w:val="403"/>
        </w:trPr>
        <w:tc>
          <w:tcPr>
            <w:tcW w:w="2160" w:type="dxa"/>
            <w:vMerge/>
            <w:vAlign w:val="center"/>
          </w:tcPr>
          <w:p w14:paraId="709BDE27" w14:textId="77777777" w:rsidR="00E261A2" w:rsidRDefault="00E261A2">
            <w:pPr>
              <w:rPr>
                <w:rFonts w:ascii="宋体" w:hAnsi="宋体" w:cs="宋体"/>
                <w:szCs w:val="21"/>
              </w:rPr>
            </w:pPr>
          </w:p>
        </w:tc>
        <w:tc>
          <w:tcPr>
            <w:tcW w:w="960" w:type="dxa"/>
            <w:vMerge/>
            <w:vAlign w:val="center"/>
          </w:tcPr>
          <w:p w14:paraId="26A6784E" w14:textId="77777777" w:rsidR="00E261A2" w:rsidRDefault="00E261A2">
            <w:pPr>
              <w:rPr>
                <w:rFonts w:ascii="宋体" w:hAnsi="宋体" w:cs="宋体"/>
                <w:szCs w:val="21"/>
              </w:rPr>
            </w:pPr>
          </w:p>
        </w:tc>
        <w:tc>
          <w:tcPr>
            <w:tcW w:w="10004" w:type="dxa"/>
            <w:vAlign w:val="center"/>
          </w:tcPr>
          <w:p w14:paraId="5B61FECF" w14:textId="34E733DF" w:rsidR="00E261A2" w:rsidRDefault="00181416">
            <w:pPr>
              <w:spacing w:before="120"/>
              <w:rPr>
                <w:rFonts w:ascii="宋体" w:hAnsi="宋体" w:cs="宋体"/>
                <w:szCs w:val="21"/>
              </w:rPr>
            </w:pPr>
            <w:r>
              <w:rPr>
                <w:rFonts w:ascii="宋体" w:hAnsi="宋体" w:cs="宋体" w:hint="eastAsia"/>
                <w:szCs w:val="21"/>
              </w:rPr>
              <w:t>审核员：</w:t>
            </w:r>
            <w:r w:rsidR="00B057C4">
              <w:rPr>
                <w:rFonts w:ascii="宋体" w:hAnsi="宋体" w:cs="宋体" w:hint="eastAsia"/>
                <w:szCs w:val="21"/>
              </w:rPr>
              <w:t xml:space="preserve">李宝花 </w:t>
            </w:r>
            <w:r w:rsidR="00B057C4">
              <w:rPr>
                <w:rFonts w:ascii="宋体" w:hAnsi="宋体" w:cs="宋体"/>
                <w:szCs w:val="21"/>
              </w:rPr>
              <w:t xml:space="preserve"> </w:t>
            </w:r>
            <w:r w:rsidR="00B057C4">
              <w:rPr>
                <w:rFonts w:ascii="宋体" w:hAnsi="宋体" w:cs="宋体" w:hint="eastAsia"/>
                <w:szCs w:val="21"/>
              </w:rPr>
              <w:t>陈丹</w:t>
            </w:r>
            <w:r>
              <w:rPr>
                <w:rFonts w:ascii="宋体" w:hAnsi="宋体" w:cs="宋体" w:hint="eastAsia"/>
                <w:szCs w:val="21"/>
              </w:rPr>
              <w:t xml:space="preserve">   审核时间：2022.</w:t>
            </w:r>
            <w:r w:rsidR="00B057C4">
              <w:rPr>
                <w:rFonts w:ascii="宋体" w:hAnsi="宋体" w:cs="宋体"/>
                <w:szCs w:val="21"/>
              </w:rPr>
              <w:t>4</w:t>
            </w:r>
            <w:r>
              <w:rPr>
                <w:rFonts w:ascii="宋体" w:hAnsi="宋体" w:cs="宋体" w:hint="eastAsia"/>
                <w:szCs w:val="21"/>
              </w:rPr>
              <w:t>.2</w:t>
            </w:r>
            <w:r w:rsidR="00B057C4">
              <w:rPr>
                <w:rFonts w:ascii="宋体" w:hAnsi="宋体" w:cs="宋体"/>
                <w:szCs w:val="21"/>
              </w:rPr>
              <w:t>0</w:t>
            </w:r>
          </w:p>
        </w:tc>
        <w:tc>
          <w:tcPr>
            <w:tcW w:w="1585" w:type="dxa"/>
            <w:vMerge/>
          </w:tcPr>
          <w:p w14:paraId="5979270F" w14:textId="77777777" w:rsidR="00E261A2" w:rsidRDefault="00E261A2">
            <w:pPr>
              <w:rPr>
                <w:rFonts w:ascii="宋体" w:hAnsi="宋体" w:cs="宋体"/>
                <w:szCs w:val="21"/>
              </w:rPr>
            </w:pPr>
          </w:p>
        </w:tc>
      </w:tr>
      <w:tr w:rsidR="00E261A2" w14:paraId="2041DA5B" w14:textId="77777777">
        <w:trPr>
          <w:trHeight w:val="516"/>
        </w:trPr>
        <w:tc>
          <w:tcPr>
            <w:tcW w:w="2160" w:type="dxa"/>
            <w:vMerge/>
            <w:vAlign w:val="center"/>
          </w:tcPr>
          <w:p w14:paraId="7C2E2EC5" w14:textId="77777777" w:rsidR="00E261A2" w:rsidRDefault="00E261A2">
            <w:pPr>
              <w:rPr>
                <w:rFonts w:ascii="宋体" w:hAnsi="宋体" w:cs="宋体"/>
                <w:szCs w:val="21"/>
              </w:rPr>
            </w:pPr>
          </w:p>
        </w:tc>
        <w:tc>
          <w:tcPr>
            <w:tcW w:w="960" w:type="dxa"/>
            <w:vMerge/>
            <w:vAlign w:val="center"/>
          </w:tcPr>
          <w:p w14:paraId="12C53A46" w14:textId="77777777" w:rsidR="00E261A2" w:rsidRDefault="00E261A2">
            <w:pPr>
              <w:rPr>
                <w:rFonts w:ascii="宋体" w:hAnsi="宋体" w:cs="宋体"/>
                <w:szCs w:val="21"/>
              </w:rPr>
            </w:pPr>
          </w:p>
        </w:tc>
        <w:tc>
          <w:tcPr>
            <w:tcW w:w="10004" w:type="dxa"/>
            <w:vAlign w:val="center"/>
          </w:tcPr>
          <w:p w14:paraId="18E4DF5B" w14:textId="440C3B07" w:rsidR="00B057C4" w:rsidRPr="00B057C4" w:rsidRDefault="00B057C4" w:rsidP="00B057C4">
            <w:pPr>
              <w:adjustRightInd w:val="0"/>
              <w:snapToGrid w:val="0"/>
              <w:spacing w:line="320" w:lineRule="exact"/>
              <w:ind w:rightChars="50" w:right="105"/>
              <w:textAlignment w:val="baseline"/>
              <w:rPr>
                <w:rFonts w:ascii="宋体" w:hAnsi="宋体" w:cs="Arial"/>
                <w:b/>
                <w:szCs w:val="21"/>
              </w:rPr>
            </w:pPr>
            <w:r w:rsidRPr="00B057C4">
              <w:rPr>
                <w:rFonts w:ascii="宋体" w:hAnsi="宋体" w:cs="Arial"/>
                <w:szCs w:val="21"/>
              </w:rPr>
              <w:t>QMS:5.3</w:t>
            </w:r>
            <w:r w:rsidRPr="00B057C4">
              <w:rPr>
                <w:rFonts w:ascii="宋体" w:hAnsi="宋体" w:cs="Arial" w:hint="eastAsia"/>
                <w:szCs w:val="21"/>
              </w:rPr>
              <w:t>组织的岗位、职责和权限、</w:t>
            </w:r>
            <w:r w:rsidRPr="00B057C4">
              <w:rPr>
                <w:rFonts w:ascii="宋体" w:hAnsi="宋体" w:cs="Arial"/>
                <w:szCs w:val="21"/>
              </w:rPr>
              <w:t>6.2</w:t>
            </w:r>
            <w:r w:rsidR="00F35E5C">
              <w:rPr>
                <w:rFonts w:ascii="宋体" w:hAnsi="宋体" w:cs="Arial" w:hint="eastAsia"/>
                <w:szCs w:val="21"/>
              </w:rPr>
              <w:t>管理目标</w:t>
            </w:r>
            <w:r w:rsidRPr="00B057C4">
              <w:rPr>
                <w:rFonts w:ascii="宋体" w:hAnsi="宋体" w:cs="Arial" w:hint="eastAsia"/>
                <w:szCs w:val="21"/>
              </w:rPr>
              <w:t>、8</w:t>
            </w:r>
            <w:r w:rsidRPr="00B057C4">
              <w:rPr>
                <w:rFonts w:ascii="宋体" w:hAnsi="宋体" w:cs="Arial"/>
                <w:szCs w:val="21"/>
              </w:rPr>
              <w:t>.2</w:t>
            </w:r>
            <w:r w:rsidRPr="00B057C4">
              <w:rPr>
                <w:rFonts w:ascii="宋体" w:hAnsi="宋体" w:cs="Arial" w:hint="eastAsia"/>
                <w:szCs w:val="21"/>
              </w:rPr>
              <w:t>产品和服务的要求、</w:t>
            </w:r>
            <w:r w:rsidRPr="00B057C4">
              <w:rPr>
                <w:rFonts w:ascii="宋体" w:hAnsi="宋体" w:cs="Arial"/>
                <w:szCs w:val="21"/>
              </w:rPr>
              <w:t>8.4</w:t>
            </w:r>
            <w:r w:rsidRPr="00B057C4">
              <w:rPr>
                <w:rFonts w:ascii="宋体" w:hAnsi="宋体" w:cs="Arial" w:hint="eastAsia"/>
                <w:szCs w:val="21"/>
              </w:rPr>
              <w:t>外部提供过程、产品和服务的控制、</w:t>
            </w:r>
            <w:r w:rsidRPr="00B057C4">
              <w:rPr>
                <w:rFonts w:ascii="宋体" w:hAnsi="宋体" w:cs="Arial"/>
                <w:szCs w:val="21"/>
              </w:rPr>
              <w:t>9.1.2</w:t>
            </w:r>
            <w:r w:rsidRPr="00B057C4">
              <w:rPr>
                <w:rFonts w:ascii="宋体" w:hAnsi="宋体" w:cs="Arial" w:hint="eastAsia"/>
                <w:szCs w:val="21"/>
              </w:rPr>
              <w:t>顾客满意</w:t>
            </w:r>
          </w:p>
          <w:p w14:paraId="034E859C" w14:textId="1F596BD2" w:rsidR="00E261A2" w:rsidRDefault="00B057C4" w:rsidP="00B057C4">
            <w:pPr>
              <w:snapToGrid w:val="0"/>
              <w:spacing w:line="260" w:lineRule="exact"/>
              <w:jc w:val="left"/>
              <w:rPr>
                <w:rFonts w:ascii="宋体" w:hAnsi="宋体" w:cs="宋体"/>
                <w:szCs w:val="21"/>
              </w:rPr>
            </w:pPr>
            <w:r w:rsidRPr="00B057C4">
              <w:rPr>
                <w:rFonts w:ascii="宋体" w:hAnsi="宋体" w:cs="Arial"/>
                <w:szCs w:val="21"/>
              </w:rPr>
              <w:t>EMS: 5.3</w:t>
            </w:r>
            <w:r w:rsidRPr="00B057C4">
              <w:rPr>
                <w:rFonts w:ascii="宋体" w:hAnsi="宋体" w:cs="Arial" w:hint="eastAsia"/>
                <w:szCs w:val="21"/>
              </w:rPr>
              <w:t>组织的岗位、职责和权限、</w:t>
            </w:r>
            <w:r w:rsidRPr="00B057C4">
              <w:rPr>
                <w:rFonts w:ascii="宋体" w:hAnsi="宋体" w:cs="Arial"/>
                <w:szCs w:val="21"/>
              </w:rPr>
              <w:t>6.2</w:t>
            </w:r>
            <w:r w:rsidRPr="00B057C4">
              <w:rPr>
                <w:rFonts w:ascii="宋体" w:hAnsi="宋体" w:cs="Arial" w:hint="eastAsia"/>
                <w:szCs w:val="21"/>
              </w:rPr>
              <w:t>环境目标、</w:t>
            </w:r>
            <w:r w:rsidRPr="00B057C4">
              <w:rPr>
                <w:rFonts w:ascii="宋体" w:hAnsi="宋体" w:cs="Arial"/>
                <w:szCs w:val="21"/>
              </w:rPr>
              <w:t>6.1.2</w:t>
            </w:r>
            <w:r w:rsidRPr="00B057C4">
              <w:rPr>
                <w:rFonts w:ascii="宋体" w:hAnsi="宋体" w:cs="Arial" w:hint="eastAsia"/>
                <w:szCs w:val="21"/>
              </w:rPr>
              <w:t>环境因素辨识与评价、</w:t>
            </w:r>
            <w:r w:rsidRPr="00B057C4">
              <w:rPr>
                <w:rFonts w:ascii="宋体" w:hAnsi="宋体" w:cs="Arial"/>
                <w:szCs w:val="21"/>
              </w:rPr>
              <w:t>8.1</w:t>
            </w:r>
            <w:r w:rsidRPr="00B057C4">
              <w:rPr>
                <w:rFonts w:ascii="宋体" w:hAnsi="宋体" w:cs="Arial" w:hint="eastAsia"/>
                <w:szCs w:val="21"/>
              </w:rPr>
              <w:t>运行策划和控制、</w:t>
            </w:r>
            <w:r w:rsidRPr="00B057C4">
              <w:rPr>
                <w:rFonts w:ascii="宋体" w:hAnsi="宋体" w:cs="Arial"/>
                <w:szCs w:val="21"/>
              </w:rPr>
              <w:t>8.2</w:t>
            </w:r>
            <w:r w:rsidRPr="00B057C4">
              <w:rPr>
                <w:rFonts w:ascii="宋体" w:hAnsi="宋体" w:cs="Arial" w:hint="eastAsia"/>
                <w:szCs w:val="21"/>
              </w:rPr>
              <w:t>应急准备和响应</w:t>
            </w:r>
          </w:p>
        </w:tc>
        <w:tc>
          <w:tcPr>
            <w:tcW w:w="1585" w:type="dxa"/>
            <w:vMerge/>
          </w:tcPr>
          <w:p w14:paraId="76687448" w14:textId="77777777" w:rsidR="00E261A2" w:rsidRDefault="00E261A2">
            <w:pPr>
              <w:rPr>
                <w:rFonts w:ascii="宋体" w:hAnsi="宋体" w:cs="宋体"/>
                <w:szCs w:val="21"/>
              </w:rPr>
            </w:pPr>
          </w:p>
        </w:tc>
      </w:tr>
      <w:tr w:rsidR="00E261A2" w14:paraId="4FD98342" w14:textId="77777777">
        <w:trPr>
          <w:trHeight w:val="1255"/>
        </w:trPr>
        <w:tc>
          <w:tcPr>
            <w:tcW w:w="2160" w:type="dxa"/>
          </w:tcPr>
          <w:p w14:paraId="1962AAB4" w14:textId="77777777" w:rsidR="00E261A2" w:rsidRDefault="00181416">
            <w:pPr>
              <w:adjustRightInd w:val="0"/>
              <w:snapToGrid w:val="0"/>
              <w:spacing w:line="320" w:lineRule="exact"/>
              <w:ind w:rightChars="50" w:right="105"/>
              <w:textAlignment w:val="baseline"/>
              <w:rPr>
                <w:rFonts w:ascii="宋体" w:hAnsi="宋体" w:cs="宋体"/>
                <w:szCs w:val="21"/>
              </w:rPr>
            </w:pPr>
            <w:r>
              <w:rPr>
                <w:rFonts w:ascii="宋体" w:hAnsi="宋体" w:cs="宋体" w:hint="eastAsia"/>
                <w:szCs w:val="21"/>
              </w:rPr>
              <w:t>组织的岗位、职责的权限</w:t>
            </w:r>
          </w:p>
        </w:tc>
        <w:tc>
          <w:tcPr>
            <w:tcW w:w="960" w:type="dxa"/>
          </w:tcPr>
          <w:p w14:paraId="793B8677" w14:textId="08C77C55" w:rsidR="00E261A2" w:rsidRDefault="00181416">
            <w:pPr>
              <w:adjustRightInd w:val="0"/>
              <w:snapToGrid w:val="0"/>
              <w:spacing w:line="320" w:lineRule="exact"/>
              <w:ind w:rightChars="50" w:right="105"/>
              <w:textAlignment w:val="baseline"/>
              <w:rPr>
                <w:rFonts w:ascii="宋体" w:hAnsi="宋体" w:cs="宋体"/>
                <w:szCs w:val="21"/>
              </w:rPr>
            </w:pPr>
            <w:r>
              <w:rPr>
                <w:rFonts w:ascii="宋体" w:hAnsi="宋体" w:cs="宋体" w:hint="eastAsia"/>
                <w:szCs w:val="21"/>
              </w:rPr>
              <w:t>Q</w:t>
            </w:r>
            <w:r w:rsidR="000B35FD">
              <w:rPr>
                <w:rFonts w:ascii="宋体" w:hAnsi="宋体" w:cs="宋体" w:hint="eastAsia"/>
                <w:szCs w:val="21"/>
              </w:rPr>
              <w:t>E</w:t>
            </w:r>
            <w:r>
              <w:rPr>
                <w:rFonts w:ascii="宋体" w:hAnsi="宋体" w:cs="宋体" w:hint="eastAsia"/>
                <w:szCs w:val="21"/>
              </w:rPr>
              <w:t>5.3</w:t>
            </w:r>
          </w:p>
        </w:tc>
        <w:tc>
          <w:tcPr>
            <w:tcW w:w="10004" w:type="dxa"/>
          </w:tcPr>
          <w:p w14:paraId="7BA28394" w14:textId="7D21B30A" w:rsidR="00E261A2" w:rsidRPr="005C3C45" w:rsidRDefault="00B057C4">
            <w:pPr>
              <w:adjustRightInd w:val="0"/>
              <w:snapToGrid w:val="0"/>
              <w:spacing w:line="320" w:lineRule="exact"/>
              <w:ind w:rightChars="50" w:right="105"/>
              <w:textAlignment w:val="baseline"/>
              <w:rPr>
                <w:rFonts w:ascii="楷体" w:eastAsia="楷体" w:hAnsi="楷体" w:cs="楷体"/>
                <w:sz w:val="24"/>
                <w:szCs w:val="24"/>
              </w:rPr>
            </w:pPr>
            <w:r w:rsidRPr="005C3C45">
              <w:rPr>
                <w:rFonts w:ascii="楷体" w:eastAsia="楷体" w:hAnsi="楷体" w:cs="楷体" w:hint="eastAsia"/>
                <w:sz w:val="24"/>
                <w:szCs w:val="24"/>
              </w:rPr>
              <w:t>销售部</w:t>
            </w:r>
            <w:r w:rsidR="00181416" w:rsidRPr="005C3C45">
              <w:rPr>
                <w:rFonts w:ascii="楷体" w:eastAsia="楷体" w:hAnsi="楷体" w:cs="楷体" w:hint="eastAsia"/>
                <w:sz w:val="24"/>
                <w:szCs w:val="24"/>
              </w:rPr>
              <w:t>职责：</w:t>
            </w:r>
          </w:p>
          <w:p w14:paraId="239255DE" w14:textId="77777777" w:rsidR="00B057C4" w:rsidRPr="005C3C45" w:rsidRDefault="00B057C4" w:rsidP="00B057C4">
            <w:pPr>
              <w:numPr>
                <w:ilvl w:val="0"/>
                <w:numId w:val="3"/>
              </w:numPr>
              <w:autoSpaceDE w:val="0"/>
              <w:autoSpaceDN w:val="0"/>
              <w:adjustRightInd w:val="0"/>
              <w:snapToGrid w:val="0"/>
              <w:spacing w:line="400" w:lineRule="exact"/>
              <w:jc w:val="left"/>
              <w:rPr>
                <w:rFonts w:ascii="楷体" w:eastAsia="楷体" w:hAnsi="楷体" w:cs="楷体"/>
                <w:sz w:val="24"/>
                <w:szCs w:val="24"/>
              </w:rPr>
            </w:pPr>
            <w:r w:rsidRPr="005C3C45">
              <w:rPr>
                <w:rFonts w:ascii="楷体" w:eastAsia="楷体" w:hAnsi="楷体" w:cs="楷体" w:hint="eastAsia"/>
                <w:sz w:val="24"/>
                <w:szCs w:val="24"/>
              </w:rPr>
              <w:t>对外部供方进行调查、评价和选择；</w:t>
            </w:r>
          </w:p>
          <w:p w14:paraId="3FF4E244" w14:textId="77777777" w:rsidR="00B057C4" w:rsidRPr="005C3C45" w:rsidRDefault="00B057C4" w:rsidP="00B057C4">
            <w:pPr>
              <w:numPr>
                <w:ilvl w:val="0"/>
                <w:numId w:val="3"/>
              </w:numPr>
              <w:autoSpaceDE w:val="0"/>
              <w:autoSpaceDN w:val="0"/>
              <w:adjustRightInd w:val="0"/>
              <w:snapToGrid w:val="0"/>
              <w:spacing w:line="400" w:lineRule="exact"/>
              <w:jc w:val="left"/>
              <w:rPr>
                <w:rFonts w:ascii="楷体" w:eastAsia="楷体" w:hAnsi="楷体" w:cs="楷体" w:hint="eastAsia"/>
                <w:sz w:val="24"/>
                <w:szCs w:val="24"/>
              </w:rPr>
            </w:pPr>
            <w:r w:rsidRPr="005C3C45">
              <w:rPr>
                <w:rFonts w:ascii="楷体" w:eastAsia="楷体" w:hAnsi="楷体" w:cs="楷体" w:hint="eastAsia"/>
                <w:sz w:val="24"/>
                <w:szCs w:val="24"/>
              </w:rPr>
              <w:t>负责与客户的沟通交流、对相关方开展环境及职业健康安全的绩效告知；</w:t>
            </w:r>
          </w:p>
          <w:p w14:paraId="30992285" w14:textId="77777777" w:rsidR="00B057C4" w:rsidRPr="005C3C45" w:rsidRDefault="00B057C4" w:rsidP="00B057C4">
            <w:pPr>
              <w:numPr>
                <w:ilvl w:val="0"/>
                <w:numId w:val="3"/>
              </w:numPr>
              <w:autoSpaceDE w:val="0"/>
              <w:autoSpaceDN w:val="0"/>
              <w:adjustRightInd w:val="0"/>
              <w:snapToGrid w:val="0"/>
              <w:spacing w:line="400" w:lineRule="exact"/>
              <w:jc w:val="left"/>
              <w:rPr>
                <w:rFonts w:ascii="楷体" w:eastAsia="楷体" w:hAnsi="楷体" w:cs="楷体" w:hint="eastAsia"/>
                <w:sz w:val="24"/>
                <w:szCs w:val="24"/>
              </w:rPr>
            </w:pPr>
            <w:r w:rsidRPr="005C3C45">
              <w:rPr>
                <w:rFonts w:ascii="楷体" w:eastAsia="楷体" w:hAnsi="楷体" w:cs="楷体" w:hint="eastAsia"/>
                <w:sz w:val="24"/>
                <w:szCs w:val="24"/>
              </w:rPr>
              <w:t>负责合同评审，定期组织顾客满意调查，实施顾客满意的控制；</w:t>
            </w:r>
          </w:p>
          <w:p w14:paraId="7DCE1DA8" w14:textId="77777777" w:rsidR="00B057C4" w:rsidRPr="005C3C45" w:rsidRDefault="00B057C4" w:rsidP="00B057C4">
            <w:pPr>
              <w:numPr>
                <w:ilvl w:val="0"/>
                <w:numId w:val="3"/>
              </w:numPr>
              <w:autoSpaceDE w:val="0"/>
              <w:autoSpaceDN w:val="0"/>
              <w:adjustRightInd w:val="0"/>
              <w:snapToGrid w:val="0"/>
              <w:spacing w:line="400" w:lineRule="exact"/>
              <w:jc w:val="left"/>
              <w:rPr>
                <w:rFonts w:ascii="楷体" w:eastAsia="楷体" w:hAnsi="楷体" w:cs="楷体" w:hint="eastAsia"/>
                <w:sz w:val="24"/>
                <w:szCs w:val="24"/>
              </w:rPr>
            </w:pPr>
            <w:r w:rsidRPr="005C3C45">
              <w:rPr>
                <w:rFonts w:ascii="楷体" w:eastAsia="楷体" w:hAnsi="楷体" w:cs="楷体" w:hint="eastAsia"/>
                <w:sz w:val="24"/>
                <w:szCs w:val="24"/>
              </w:rPr>
              <w:t>负责对供应商、承包方的服务质量、环境和职业健康安全绩效进行监督、控制，不断施加对分承包方的有关质量、环境和职业健康安全要求的影响，定期评价分承包的管理绩效；</w:t>
            </w:r>
          </w:p>
          <w:p w14:paraId="6754B1F6" w14:textId="77777777" w:rsidR="00B057C4" w:rsidRPr="005C3C45" w:rsidRDefault="00B057C4" w:rsidP="00B057C4">
            <w:pPr>
              <w:numPr>
                <w:ilvl w:val="0"/>
                <w:numId w:val="3"/>
              </w:numPr>
              <w:autoSpaceDE w:val="0"/>
              <w:autoSpaceDN w:val="0"/>
              <w:adjustRightInd w:val="0"/>
              <w:snapToGrid w:val="0"/>
              <w:spacing w:line="400" w:lineRule="exact"/>
              <w:jc w:val="left"/>
              <w:rPr>
                <w:rFonts w:ascii="楷体" w:eastAsia="楷体" w:hAnsi="楷体" w:cs="楷体" w:hint="eastAsia"/>
                <w:sz w:val="24"/>
                <w:szCs w:val="24"/>
              </w:rPr>
            </w:pPr>
            <w:r w:rsidRPr="005C3C45">
              <w:rPr>
                <w:rFonts w:ascii="楷体" w:eastAsia="楷体" w:hAnsi="楷体" w:cs="楷体" w:hint="eastAsia"/>
                <w:sz w:val="24"/>
                <w:szCs w:val="24"/>
              </w:rPr>
              <w:t>负责合格供方评审和选择；应考虑供方提供的物资在环保、安全方面的要求。</w:t>
            </w:r>
          </w:p>
          <w:p w14:paraId="373C14FE" w14:textId="77777777" w:rsidR="00B057C4" w:rsidRPr="005C3C45" w:rsidRDefault="00B057C4" w:rsidP="00B057C4">
            <w:pPr>
              <w:numPr>
                <w:ilvl w:val="0"/>
                <w:numId w:val="3"/>
              </w:numPr>
              <w:autoSpaceDE w:val="0"/>
              <w:autoSpaceDN w:val="0"/>
              <w:adjustRightInd w:val="0"/>
              <w:snapToGrid w:val="0"/>
              <w:spacing w:line="400" w:lineRule="exact"/>
              <w:jc w:val="left"/>
              <w:rPr>
                <w:rFonts w:ascii="楷体" w:eastAsia="楷体" w:hAnsi="楷体" w:cs="楷体" w:hint="eastAsia"/>
                <w:sz w:val="24"/>
                <w:szCs w:val="24"/>
              </w:rPr>
            </w:pPr>
            <w:r w:rsidRPr="005C3C45">
              <w:rPr>
                <w:rFonts w:ascii="楷体" w:eastAsia="楷体" w:hAnsi="楷体" w:cs="楷体" w:hint="eastAsia"/>
                <w:sz w:val="24"/>
                <w:szCs w:val="24"/>
              </w:rPr>
              <w:t xml:space="preserve">做好本部门环境因素和危险源的识别，部门内环境与职业健康安全运行控制。   </w:t>
            </w:r>
          </w:p>
          <w:p w14:paraId="6EC55672" w14:textId="77777777" w:rsidR="00B057C4" w:rsidRPr="005C3C45" w:rsidRDefault="00B057C4">
            <w:pPr>
              <w:adjustRightInd w:val="0"/>
              <w:snapToGrid w:val="0"/>
              <w:spacing w:line="320" w:lineRule="exact"/>
              <w:ind w:rightChars="50" w:right="105"/>
              <w:textAlignment w:val="baseline"/>
              <w:rPr>
                <w:rFonts w:ascii="楷体" w:eastAsia="楷体" w:hAnsi="楷体" w:cs="楷体"/>
                <w:sz w:val="24"/>
                <w:szCs w:val="24"/>
              </w:rPr>
            </w:pPr>
          </w:p>
          <w:p w14:paraId="442721B0" w14:textId="70D9CE1E" w:rsidR="00E261A2" w:rsidRPr="005C3C45" w:rsidRDefault="00181416">
            <w:pPr>
              <w:adjustRightInd w:val="0"/>
              <w:snapToGrid w:val="0"/>
              <w:spacing w:line="320" w:lineRule="exact"/>
              <w:ind w:rightChars="50" w:right="105"/>
              <w:textAlignment w:val="baseline"/>
              <w:rPr>
                <w:rFonts w:ascii="楷体" w:eastAsia="楷体" w:hAnsi="楷体" w:cs="楷体"/>
                <w:sz w:val="24"/>
                <w:szCs w:val="24"/>
              </w:rPr>
            </w:pPr>
            <w:r w:rsidRPr="005C3C45">
              <w:rPr>
                <w:rFonts w:ascii="楷体" w:eastAsia="楷体" w:hAnsi="楷体" w:cs="楷体" w:hint="eastAsia"/>
                <w:sz w:val="24"/>
                <w:szCs w:val="24"/>
              </w:rPr>
              <w:t>经交流，部门主管人员对部门分管的过程及管理要求理解正确，部门内部职责分工明确，能够保证部门职责的落实。</w:t>
            </w:r>
          </w:p>
        </w:tc>
        <w:tc>
          <w:tcPr>
            <w:tcW w:w="1585" w:type="dxa"/>
          </w:tcPr>
          <w:p w14:paraId="2C443607" w14:textId="77777777" w:rsidR="00E261A2" w:rsidRDefault="00181416">
            <w:pPr>
              <w:adjustRightInd w:val="0"/>
              <w:snapToGrid w:val="0"/>
              <w:spacing w:line="320" w:lineRule="exact"/>
              <w:ind w:rightChars="50" w:right="105"/>
              <w:textAlignment w:val="baseline"/>
              <w:rPr>
                <w:rFonts w:ascii="宋体" w:hAnsi="宋体" w:cs="宋体"/>
                <w:szCs w:val="21"/>
              </w:rPr>
            </w:pPr>
            <w:r>
              <w:rPr>
                <w:rFonts w:ascii="宋体" w:hAnsi="宋体" w:cs="宋体" w:hint="eastAsia"/>
                <w:szCs w:val="21"/>
              </w:rPr>
              <w:t>符合</w:t>
            </w:r>
          </w:p>
        </w:tc>
      </w:tr>
      <w:tr w:rsidR="00E261A2" w14:paraId="3DA097C2" w14:textId="77777777">
        <w:trPr>
          <w:trHeight w:val="1255"/>
        </w:trPr>
        <w:tc>
          <w:tcPr>
            <w:tcW w:w="2160" w:type="dxa"/>
          </w:tcPr>
          <w:p w14:paraId="668D5736" w14:textId="77777777" w:rsidR="00E261A2" w:rsidRDefault="00181416">
            <w:pPr>
              <w:adjustRightInd w:val="0"/>
              <w:snapToGrid w:val="0"/>
              <w:spacing w:line="320" w:lineRule="exact"/>
              <w:ind w:rightChars="50" w:right="105"/>
              <w:textAlignment w:val="baseline"/>
              <w:rPr>
                <w:rFonts w:ascii="宋体" w:hAnsi="宋体" w:cs="宋体"/>
                <w:szCs w:val="21"/>
              </w:rPr>
            </w:pPr>
            <w:r>
              <w:rPr>
                <w:rFonts w:ascii="宋体" w:hAnsi="宋体" w:cs="宋体" w:hint="eastAsia"/>
                <w:szCs w:val="21"/>
              </w:rPr>
              <w:t>质量、目标及其实现的策划</w:t>
            </w:r>
          </w:p>
        </w:tc>
        <w:tc>
          <w:tcPr>
            <w:tcW w:w="960" w:type="dxa"/>
          </w:tcPr>
          <w:p w14:paraId="5757A375" w14:textId="6AB9CE7E" w:rsidR="00E261A2" w:rsidRDefault="00181416">
            <w:pPr>
              <w:adjustRightInd w:val="0"/>
              <w:snapToGrid w:val="0"/>
              <w:spacing w:line="320" w:lineRule="exact"/>
              <w:ind w:rightChars="50" w:right="105"/>
              <w:textAlignment w:val="baseline"/>
              <w:rPr>
                <w:rFonts w:ascii="宋体" w:hAnsi="宋体" w:cs="宋体"/>
                <w:szCs w:val="21"/>
              </w:rPr>
            </w:pPr>
            <w:r>
              <w:rPr>
                <w:rFonts w:ascii="宋体" w:hAnsi="宋体" w:cs="宋体" w:hint="eastAsia"/>
                <w:szCs w:val="21"/>
              </w:rPr>
              <w:t>Q</w:t>
            </w:r>
            <w:r w:rsidR="000B35FD">
              <w:rPr>
                <w:rFonts w:ascii="宋体" w:hAnsi="宋体" w:cs="宋体" w:hint="eastAsia"/>
                <w:szCs w:val="21"/>
              </w:rPr>
              <w:t>E</w:t>
            </w:r>
            <w:r>
              <w:rPr>
                <w:rFonts w:ascii="宋体" w:hAnsi="宋体" w:cs="宋体" w:hint="eastAsia"/>
                <w:szCs w:val="21"/>
              </w:rPr>
              <w:t>6.2</w:t>
            </w:r>
          </w:p>
        </w:tc>
        <w:tc>
          <w:tcPr>
            <w:tcW w:w="10004" w:type="dxa"/>
          </w:tcPr>
          <w:p w14:paraId="5826AE79" w14:textId="4F4482D0" w:rsidR="00E261A2" w:rsidRPr="005C3C45" w:rsidRDefault="00181416">
            <w:pPr>
              <w:adjustRightInd w:val="0"/>
              <w:snapToGrid w:val="0"/>
              <w:spacing w:line="320" w:lineRule="exact"/>
              <w:ind w:rightChars="50" w:right="105"/>
              <w:textAlignment w:val="baseline"/>
              <w:rPr>
                <w:rFonts w:ascii="楷体" w:eastAsia="楷体" w:hAnsi="楷体" w:cs="楷体"/>
                <w:sz w:val="24"/>
                <w:szCs w:val="24"/>
              </w:rPr>
            </w:pPr>
            <w:r w:rsidRPr="005C3C45">
              <w:rPr>
                <w:rFonts w:ascii="楷体" w:eastAsia="楷体" w:hAnsi="楷体" w:cs="楷体" w:hint="eastAsia"/>
                <w:sz w:val="24"/>
                <w:szCs w:val="24"/>
              </w:rPr>
              <w:t>查：</w:t>
            </w:r>
            <w:r w:rsidR="00B057C4" w:rsidRPr="005C3C45">
              <w:rPr>
                <w:rFonts w:ascii="楷体" w:eastAsia="楷体" w:hAnsi="楷体" w:cs="楷体" w:hint="eastAsia"/>
                <w:sz w:val="24"/>
                <w:szCs w:val="24"/>
              </w:rPr>
              <w:t>销售部</w:t>
            </w:r>
            <w:r w:rsidRPr="005C3C45">
              <w:rPr>
                <w:rFonts w:ascii="楷体" w:eastAsia="楷体" w:hAnsi="楷体" w:cs="楷体" w:hint="eastAsia"/>
                <w:sz w:val="24"/>
                <w:szCs w:val="24"/>
              </w:rPr>
              <w:t>根据公司</w:t>
            </w:r>
            <w:r w:rsidR="00F35E5C" w:rsidRPr="005C3C45">
              <w:rPr>
                <w:rFonts w:ascii="楷体" w:eastAsia="楷体" w:hAnsi="楷体" w:cs="楷体" w:hint="eastAsia"/>
                <w:sz w:val="24"/>
                <w:szCs w:val="24"/>
              </w:rPr>
              <w:t>管理目标</w:t>
            </w:r>
            <w:r w:rsidRPr="005C3C45">
              <w:rPr>
                <w:rFonts w:ascii="楷体" w:eastAsia="楷体" w:hAnsi="楷体" w:cs="楷体" w:hint="eastAsia"/>
                <w:sz w:val="24"/>
                <w:szCs w:val="24"/>
              </w:rPr>
              <w:t>和部门职责，制定了公司各部门</w:t>
            </w:r>
            <w:r w:rsidR="00F35E5C" w:rsidRPr="005C3C45">
              <w:rPr>
                <w:rFonts w:ascii="楷体" w:eastAsia="楷体" w:hAnsi="楷体" w:cs="楷体" w:hint="eastAsia"/>
                <w:sz w:val="24"/>
                <w:szCs w:val="24"/>
              </w:rPr>
              <w:t>管理目标</w:t>
            </w:r>
            <w:r w:rsidRPr="005C3C45">
              <w:rPr>
                <w:rFonts w:ascii="楷体" w:eastAsia="楷体" w:hAnsi="楷体" w:cs="楷体" w:hint="eastAsia"/>
                <w:sz w:val="24"/>
                <w:szCs w:val="24"/>
              </w:rPr>
              <w:t>分解表，经总经理批准。涉及</w:t>
            </w:r>
            <w:r w:rsidR="00B057C4" w:rsidRPr="005C3C45">
              <w:rPr>
                <w:rFonts w:ascii="楷体" w:eastAsia="楷体" w:hAnsi="楷体" w:cs="楷体" w:hint="eastAsia"/>
                <w:sz w:val="24"/>
                <w:szCs w:val="24"/>
              </w:rPr>
              <w:t>销售部</w:t>
            </w:r>
            <w:r w:rsidRPr="005C3C45">
              <w:rPr>
                <w:rFonts w:ascii="楷体" w:eastAsia="楷体" w:hAnsi="楷体" w:cs="楷体" w:hint="eastAsia"/>
                <w:sz w:val="24"/>
                <w:szCs w:val="24"/>
              </w:rPr>
              <w:t>的</w:t>
            </w:r>
            <w:r w:rsidR="00F35E5C" w:rsidRPr="005C3C45">
              <w:rPr>
                <w:rFonts w:ascii="楷体" w:eastAsia="楷体" w:hAnsi="楷体" w:cs="楷体" w:hint="eastAsia"/>
                <w:sz w:val="24"/>
                <w:szCs w:val="24"/>
              </w:rPr>
              <w:t>管理目标</w:t>
            </w:r>
            <w:r w:rsidRPr="005C3C45">
              <w:rPr>
                <w:rFonts w:ascii="楷体" w:eastAsia="楷体" w:hAnsi="楷体" w:cs="楷体" w:hint="eastAsia"/>
                <w:sz w:val="24"/>
                <w:szCs w:val="24"/>
              </w:rPr>
              <w:t>，</w:t>
            </w:r>
            <w:r w:rsidR="00B057C4" w:rsidRPr="005C3C45">
              <w:rPr>
                <w:rFonts w:ascii="楷体" w:eastAsia="楷体" w:hAnsi="楷体" w:cs="楷体" w:hint="eastAsia"/>
                <w:sz w:val="24"/>
                <w:szCs w:val="24"/>
              </w:rPr>
              <w:t>销售部</w:t>
            </w:r>
            <w:r w:rsidRPr="005C3C45">
              <w:rPr>
                <w:rFonts w:ascii="楷体" w:eastAsia="楷体" w:hAnsi="楷体" w:cs="楷体" w:hint="eastAsia"/>
                <w:sz w:val="24"/>
                <w:szCs w:val="24"/>
              </w:rPr>
              <w:t>制定了</w:t>
            </w:r>
            <w:r w:rsidR="00F35E5C" w:rsidRPr="005C3C45">
              <w:rPr>
                <w:rFonts w:ascii="楷体" w:eastAsia="楷体" w:hAnsi="楷体" w:cs="楷体" w:hint="eastAsia"/>
                <w:sz w:val="24"/>
                <w:szCs w:val="24"/>
              </w:rPr>
              <w:t>管理目标</w:t>
            </w:r>
            <w:r w:rsidRPr="005C3C45">
              <w:rPr>
                <w:rFonts w:ascii="楷体" w:eastAsia="楷体" w:hAnsi="楷体" w:cs="楷体" w:hint="eastAsia"/>
                <w:sz w:val="24"/>
                <w:szCs w:val="24"/>
              </w:rPr>
              <w:t>的考核方法和考核频次。</w:t>
            </w:r>
          </w:p>
          <w:p w14:paraId="122089F2" w14:textId="511F62BD" w:rsidR="00023C67" w:rsidRPr="005C3C45" w:rsidRDefault="00023C67">
            <w:pPr>
              <w:adjustRightInd w:val="0"/>
              <w:snapToGrid w:val="0"/>
              <w:spacing w:line="440" w:lineRule="exact"/>
              <w:rPr>
                <w:rFonts w:ascii="楷体" w:eastAsia="楷体" w:hAnsi="楷体" w:cs="楷体"/>
                <w:sz w:val="24"/>
                <w:szCs w:val="24"/>
              </w:rPr>
            </w:pPr>
          </w:p>
          <w:p w14:paraId="3C1BD6E9" w14:textId="417519D6" w:rsidR="00023C67" w:rsidRPr="005C3C45" w:rsidRDefault="00023C67" w:rsidP="00023C67">
            <w:pPr>
              <w:pStyle w:val="a0"/>
              <w:rPr>
                <w:rFonts w:ascii="楷体" w:eastAsia="楷体" w:hAnsi="楷体" w:cs="楷体" w:hint="eastAsia"/>
                <w:bCs w:val="0"/>
                <w:spacing w:val="0"/>
                <w:sz w:val="24"/>
                <w:szCs w:val="24"/>
              </w:rPr>
            </w:pPr>
            <w:r w:rsidRPr="005C3C45">
              <w:rPr>
                <w:rFonts w:ascii="楷体" w:eastAsia="楷体" w:hAnsi="楷体" w:cs="楷体"/>
                <w:bCs w:val="0"/>
                <w:spacing w:val="0"/>
                <w:sz w:val="24"/>
                <w:szCs w:val="24"/>
              </w:rPr>
              <w:lastRenderedPageBreak/>
              <w:drawing>
                <wp:inline distT="0" distB="0" distL="0" distR="0" wp14:anchorId="1B771B16" wp14:editId="62787032">
                  <wp:extent cx="6215380" cy="1028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5380" cy="1028700"/>
                          </a:xfrm>
                          <a:prstGeom prst="rect">
                            <a:avLst/>
                          </a:prstGeom>
                          <a:noFill/>
                          <a:ln>
                            <a:noFill/>
                          </a:ln>
                        </pic:spPr>
                      </pic:pic>
                    </a:graphicData>
                  </a:graphic>
                </wp:inline>
              </w:drawing>
            </w:r>
          </w:p>
          <w:p w14:paraId="03C32D66" w14:textId="651C48EF" w:rsidR="00E261A2" w:rsidRPr="005C3C45" w:rsidRDefault="00181416">
            <w:pPr>
              <w:adjustRightInd w:val="0"/>
              <w:snapToGrid w:val="0"/>
              <w:spacing w:line="440" w:lineRule="exact"/>
              <w:rPr>
                <w:rFonts w:ascii="楷体" w:eastAsia="楷体" w:hAnsi="楷体" w:cs="楷体"/>
                <w:sz w:val="24"/>
                <w:szCs w:val="24"/>
              </w:rPr>
            </w:pPr>
            <w:r w:rsidRPr="005C3C45">
              <w:rPr>
                <w:rFonts w:ascii="楷体" w:eastAsia="楷体" w:hAnsi="楷体" w:cs="楷体" w:hint="eastAsia"/>
                <w:sz w:val="24"/>
                <w:szCs w:val="24"/>
              </w:rPr>
              <w:t>统计人：</w:t>
            </w:r>
            <w:proofErr w:type="gramStart"/>
            <w:r w:rsidR="00B057C4" w:rsidRPr="005C3C45">
              <w:rPr>
                <w:rFonts w:ascii="楷体" w:eastAsia="楷体" w:hAnsi="楷体" w:cs="楷体" w:hint="eastAsia"/>
                <w:sz w:val="24"/>
                <w:szCs w:val="24"/>
              </w:rPr>
              <w:t>尤陕州</w:t>
            </w:r>
            <w:proofErr w:type="gramEnd"/>
            <w:r w:rsidRPr="005C3C45">
              <w:rPr>
                <w:rFonts w:ascii="楷体" w:eastAsia="楷体" w:hAnsi="楷体" w:cs="楷体" w:hint="eastAsia"/>
                <w:sz w:val="24"/>
                <w:szCs w:val="24"/>
              </w:rPr>
              <w:t>；考核人：</w:t>
            </w:r>
            <w:r w:rsidR="00023C67" w:rsidRPr="005C3C45">
              <w:rPr>
                <w:rFonts w:ascii="楷体" w:eastAsia="楷体" w:hAnsi="楷体" w:cs="楷体" w:hint="eastAsia"/>
                <w:sz w:val="24"/>
                <w:szCs w:val="24"/>
              </w:rPr>
              <w:t>尤艳</w:t>
            </w:r>
            <w:r w:rsidRPr="005C3C45">
              <w:rPr>
                <w:rFonts w:ascii="楷体" w:eastAsia="楷体" w:hAnsi="楷体" w:cs="楷体" w:hint="eastAsia"/>
                <w:sz w:val="24"/>
                <w:szCs w:val="24"/>
              </w:rPr>
              <w:t>，考核时间：202</w:t>
            </w:r>
            <w:r w:rsidRPr="005C3C45">
              <w:rPr>
                <w:rFonts w:ascii="楷体" w:eastAsia="楷体" w:hAnsi="楷体" w:cs="楷体"/>
                <w:sz w:val="24"/>
                <w:szCs w:val="24"/>
              </w:rPr>
              <w:t>2</w:t>
            </w:r>
            <w:r w:rsidRPr="005C3C45">
              <w:rPr>
                <w:rFonts w:ascii="楷体" w:eastAsia="楷体" w:hAnsi="楷体" w:cs="楷体" w:hint="eastAsia"/>
                <w:sz w:val="24"/>
                <w:szCs w:val="24"/>
              </w:rPr>
              <w:t>.</w:t>
            </w:r>
            <w:r w:rsidR="00023C67" w:rsidRPr="005C3C45">
              <w:rPr>
                <w:rFonts w:ascii="楷体" w:eastAsia="楷体" w:hAnsi="楷体" w:cs="楷体"/>
                <w:sz w:val="24"/>
                <w:szCs w:val="24"/>
              </w:rPr>
              <w:t>4</w:t>
            </w:r>
            <w:r w:rsidRPr="005C3C45">
              <w:rPr>
                <w:rFonts w:ascii="楷体" w:eastAsia="楷体" w:hAnsi="楷体" w:cs="楷体" w:hint="eastAsia"/>
                <w:sz w:val="24"/>
                <w:szCs w:val="24"/>
              </w:rPr>
              <w:t>.</w:t>
            </w:r>
            <w:r w:rsidR="00023C67" w:rsidRPr="005C3C45">
              <w:rPr>
                <w:rFonts w:ascii="楷体" w:eastAsia="楷体" w:hAnsi="楷体" w:cs="楷体"/>
                <w:sz w:val="24"/>
                <w:szCs w:val="24"/>
              </w:rPr>
              <w:t>1</w:t>
            </w:r>
            <w:r w:rsidRPr="005C3C45">
              <w:rPr>
                <w:rFonts w:ascii="楷体" w:eastAsia="楷体" w:hAnsi="楷体" w:cs="楷体" w:hint="eastAsia"/>
                <w:sz w:val="24"/>
                <w:szCs w:val="24"/>
              </w:rPr>
              <w:t>。部门质量体系运行以来的目标已实现。</w:t>
            </w:r>
          </w:p>
        </w:tc>
        <w:tc>
          <w:tcPr>
            <w:tcW w:w="1585" w:type="dxa"/>
          </w:tcPr>
          <w:p w14:paraId="71B165F0" w14:textId="77777777" w:rsidR="00E261A2" w:rsidRDefault="00181416">
            <w:pPr>
              <w:adjustRightInd w:val="0"/>
              <w:snapToGrid w:val="0"/>
              <w:spacing w:line="320" w:lineRule="exact"/>
              <w:ind w:rightChars="50" w:right="105"/>
              <w:textAlignment w:val="baseline"/>
              <w:rPr>
                <w:rFonts w:ascii="宋体" w:hAnsi="宋体" w:cs="宋体"/>
                <w:szCs w:val="21"/>
              </w:rPr>
            </w:pPr>
            <w:r>
              <w:rPr>
                <w:rFonts w:ascii="宋体" w:hAnsi="宋体" w:cs="宋体" w:hint="eastAsia"/>
                <w:szCs w:val="21"/>
              </w:rPr>
              <w:lastRenderedPageBreak/>
              <w:t>符合</w:t>
            </w:r>
          </w:p>
        </w:tc>
      </w:tr>
      <w:tr w:rsidR="00E261A2" w14:paraId="289714DB" w14:textId="77777777">
        <w:trPr>
          <w:trHeight w:val="1255"/>
        </w:trPr>
        <w:tc>
          <w:tcPr>
            <w:tcW w:w="2160" w:type="dxa"/>
          </w:tcPr>
          <w:p w14:paraId="54EAB2C9" w14:textId="77777777" w:rsidR="00E261A2" w:rsidRDefault="00181416">
            <w:pPr>
              <w:spacing w:line="360" w:lineRule="auto"/>
              <w:rPr>
                <w:rFonts w:ascii="宋体" w:hAnsi="宋体" w:cs="宋体"/>
                <w:szCs w:val="21"/>
              </w:rPr>
            </w:pPr>
            <w:r>
              <w:rPr>
                <w:rFonts w:ascii="宋体" w:hAnsi="宋体" w:cs="宋体" w:hint="eastAsia"/>
                <w:bCs/>
                <w:szCs w:val="21"/>
              </w:rPr>
              <w:t>环境因素/危险源</w:t>
            </w:r>
          </w:p>
        </w:tc>
        <w:tc>
          <w:tcPr>
            <w:tcW w:w="960" w:type="dxa"/>
          </w:tcPr>
          <w:p w14:paraId="4AD9A388" w14:textId="0E3A0327" w:rsidR="00E261A2" w:rsidRDefault="000B35FD">
            <w:pPr>
              <w:spacing w:line="360" w:lineRule="auto"/>
              <w:rPr>
                <w:rFonts w:ascii="宋体" w:hAnsi="宋体" w:cs="宋体"/>
                <w:bCs/>
                <w:szCs w:val="21"/>
              </w:rPr>
            </w:pPr>
            <w:r>
              <w:rPr>
                <w:rFonts w:ascii="宋体" w:hAnsi="宋体" w:cs="宋体" w:hint="eastAsia"/>
                <w:bCs/>
                <w:szCs w:val="21"/>
              </w:rPr>
              <w:t>E</w:t>
            </w:r>
            <w:r w:rsidR="00181416">
              <w:rPr>
                <w:rFonts w:ascii="宋体" w:hAnsi="宋体" w:cs="宋体" w:hint="eastAsia"/>
                <w:bCs/>
                <w:szCs w:val="21"/>
              </w:rPr>
              <w:t>6.1.2</w:t>
            </w:r>
          </w:p>
          <w:p w14:paraId="1A63826F" w14:textId="77777777" w:rsidR="00E261A2" w:rsidRDefault="00E261A2">
            <w:pPr>
              <w:spacing w:line="360" w:lineRule="auto"/>
              <w:rPr>
                <w:rFonts w:ascii="宋体" w:hAnsi="宋体" w:cs="宋体"/>
                <w:szCs w:val="21"/>
              </w:rPr>
            </w:pPr>
          </w:p>
        </w:tc>
        <w:tc>
          <w:tcPr>
            <w:tcW w:w="10004" w:type="dxa"/>
          </w:tcPr>
          <w:p w14:paraId="662F1BB9" w14:textId="4B821118" w:rsidR="00E261A2" w:rsidRPr="005C3C45" w:rsidRDefault="000B35FD">
            <w:pPr>
              <w:adjustRightInd w:val="0"/>
              <w:snapToGrid w:val="0"/>
              <w:spacing w:line="280" w:lineRule="exact"/>
              <w:ind w:rightChars="-3" w:right="-6" w:firstLineChars="200" w:firstLine="480"/>
              <w:rPr>
                <w:rFonts w:ascii="楷体" w:eastAsia="楷体" w:hAnsi="楷体" w:cs="楷体"/>
                <w:sz w:val="24"/>
                <w:szCs w:val="24"/>
              </w:rPr>
            </w:pPr>
            <w:r w:rsidRPr="00524D7E">
              <w:rPr>
                <w:rFonts w:ascii="楷体" w:eastAsia="楷体" w:hAnsi="楷体" w:cs="楷体"/>
                <w:sz w:val="24"/>
                <w:szCs w:val="24"/>
              </w:rPr>
              <w:t>制定《</w:t>
            </w:r>
            <w:r>
              <w:rPr>
                <w:rFonts w:ascii="楷体" w:eastAsia="楷体" w:hAnsi="楷体" w:cs="楷体" w:hint="eastAsia"/>
                <w:sz w:val="24"/>
                <w:szCs w:val="24"/>
              </w:rPr>
              <w:t>环境因素识别、评价和更新控制程序</w:t>
            </w:r>
            <w:r w:rsidRPr="00524D7E">
              <w:rPr>
                <w:rFonts w:ascii="楷体" w:eastAsia="楷体" w:hAnsi="楷体" w:cs="楷体"/>
                <w:sz w:val="24"/>
                <w:szCs w:val="24"/>
              </w:rPr>
              <w:t>》。策划的方法为打分法、 调查表等。主要是对办公活动及业务过程进行了识别和评价，</w:t>
            </w:r>
            <w:r>
              <w:rPr>
                <w:rFonts w:ascii="楷体" w:eastAsia="楷体" w:hAnsi="楷体" w:cs="楷体"/>
                <w:sz w:val="24"/>
                <w:szCs w:val="24"/>
              </w:rPr>
              <w:t>2021.10.14</w:t>
            </w:r>
            <w:r w:rsidRPr="00524D7E">
              <w:rPr>
                <w:rFonts w:ascii="楷体" w:eastAsia="楷体" w:hAnsi="楷体" w:cs="楷体"/>
                <w:sz w:val="24"/>
                <w:szCs w:val="24"/>
              </w:rPr>
              <w:t>进行识别和评价</w:t>
            </w:r>
            <w:r w:rsidRPr="00524D7E">
              <w:rPr>
                <w:rFonts w:ascii="楷体" w:eastAsia="楷体" w:hAnsi="楷体" w:cs="楷体" w:hint="eastAsia"/>
                <w:sz w:val="24"/>
                <w:szCs w:val="24"/>
              </w:rPr>
              <w:t>，提供“</w:t>
            </w:r>
            <w:r w:rsidRPr="00F136C0">
              <w:rPr>
                <w:rFonts w:ascii="楷体" w:eastAsia="楷体" w:hAnsi="楷体" w:cs="楷体" w:hint="eastAsia"/>
                <w:sz w:val="24"/>
                <w:szCs w:val="24"/>
              </w:rPr>
              <w:t>环境因素识别评价表</w:t>
            </w:r>
            <w:r w:rsidRPr="00524D7E">
              <w:rPr>
                <w:rFonts w:ascii="楷体" w:eastAsia="楷体" w:hAnsi="楷体" w:cs="楷体" w:hint="eastAsia"/>
                <w:sz w:val="24"/>
                <w:szCs w:val="24"/>
              </w:rPr>
              <w:t>”</w:t>
            </w:r>
            <w:r w:rsidRPr="00524D7E">
              <w:rPr>
                <w:rFonts w:ascii="楷体" w:eastAsia="楷体" w:hAnsi="楷体" w:cs="楷体"/>
                <w:sz w:val="24"/>
                <w:szCs w:val="24"/>
              </w:rPr>
              <w:t xml:space="preserve">共 </w:t>
            </w:r>
            <w:r>
              <w:rPr>
                <w:rFonts w:ascii="楷体" w:eastAsia="楷体" w:hAnsi="楷体" w:cs="楷体"/>
                <w:sz w:val="24"/>
                <w:szCs w:val="24"/>
              </w:rPr>
              <w:t>15</w:t>
            </w:r>
            <w:r w:rsidRPr="00524D7E">
              <w:rPr>
                <w:rFonts w:ascii="楷体" w:eastAsia="楷体" w:hAnsi="楷体" w:cs="楷体"/>
                <w:sz w:val="24"/>
                <w:szCs w:val="24"/>
              </w:rPr>
              <w:t xml:space="preserve"> 项。按照办公区域、活动和过程的予以了识别和评价，经查包括空调使用、电脑使用</w:t>
            </w:r>
            <w:r w:rsidRPr="00524D7E">
              <w:rPr>
                <w:rFonts w:ascii="楷体" w:eastAsia="楷体" w:hAnsi="楷体" w:cs="楷体" w:hint="eastAsia"/>
                <w:sz w:val="24"/>
                <w:szCs w:val="24"/>
              </w:rPr>
              <w:t>、打印机使用等</w:t>
            </w:r>
            <w:r w:rsidRPr="00524D7E">
              <w:rPr>
                <w:rFonts w:ascii="楷体" w:eastAsia="楷体" w:hAnsi="楷体" w:cs="楷体"/>
                <w:sz w:val="24"/>
                <w:szCs w:val="24"/>
              </w:rPr>
              <w:t>办公过程固体废弃物排放、废弃灯管、墨盒、色带等对环境的影响等。策划的方法主要是管理制度。经评价重大环境因素</w:t>
            </w:r>
            <w:r>
              <w:rPr>
                <w:rFonts w:ascii="楷体" w:eastAsia="楷体" w:hAnsi="楷体" w:cs="楷体"/>
                <w:sz w:val="24"/>
                <w:szCs w:val="24"/>
              </w:rPr>
              <w:t>4</w:t>
            </w:r>
            <w:r w:rsidRPr="00524D7E">
              <w:rPr>
                <w:rFonts w:ascii="楷体" w:eastAsia="楷体" w:hAnsi="楷体" w:cs="楷体"/>
                <w:sz w:val="24"/>
                <w:szCs w:val="24"/>
              </w:rPr>
              <w:t xml:space="preserve"> 项：</w:t>
            </w:r>
            <w:r w:rsidRPr="003B44E0">
              <w:rPr>
                <w:rFonts w:ascii="楷体" w:eastAsia="楷体" w:hAnsi="楷体" w:cs="楷体" w:hint="eastAsia"/>
                <w:sz w:val="24"/>
                <w:szCs w:val="24"/>
              </w:rPr>
              <w:t>固体废弃物、潜在火灾、噪声、粉尘</w:t>
            </w:r>
            <w:r w:rsidRPr="00524D7E">
              <w:rPr>
                <w:rFonts w:ascii="楷体" w:eastAsia="楷体" w:hAnsi="楷体" w:cs="楷体" w:hint="eastAsia"/>
                <w:sz w:val="24"/>
                <w:szCs w:val="24"/>
              </w:rPr>
              <w:t>，</w:t>
            </w:r>
            <w:r w:rsidRPr="00524D7E">
              <w:rPr>
                <w:rFonts w:ascii="楷体" w:eastAsia="楷体" w:hAnsi="楷体" w:cs="楷体"/>
                <w:sz w:val="24"/>
                <w:szCs w:val="24"/>
              </w:rPr>
              <w:t>制定应急准备与响应程序进行控制</w:t>
            </w:r>
            <w:r w:rsidRPr="00524D7E">
              <w:rPr>
                <w:rFonts w:ascii="楷体" w:eastAsia="楷体" w:hAnsi="楷体" w:cs="楷体" w:hint="eastAsia"/>
                <w:sz w:val="24"/>
                <w:szCs w:val="24"/>
              </w:rPr>
              <w:t>；</w:t>
            </w:r>
            <w:r w:rsidRPr="00524D7E">
              <w:rPr>
                <w:rFonts w:ascii="楷体" w:eastAsia="楷体" w:hAnsi="楷体" w:cs="楷体"/>
                <w:sz w:val="24"/>
                <w:szCs w:val="24"/>
              </w:rPr>
              <w:t>制定管理方案应急准备与响应程序进行控制</w:t>
            </w:r>
            <w:r w:rsidRPr="00524D7E">
              <w:rPr>
                <w:rFonts w:ascii="楷体" w:eastAsia="楷体" w:hAnsi="楷体" w:cs="楷体" w:hint="eastAsia"/>
                <w:sz w:val="24"/>
                <w:szCs w:val="24"/>
              </w:rPr>
              <w:t>，</w:t>
            </w:r>
            <w:r w:rsidRPr="00524D7E">
              <w:rPr>
                <w:rFonts w:ascii="楷体" w:eastAsia="楷体" w:hAnsi="楷体" w:cs="楷体"/>
                <w:sz w:val="24"/>
                <w:szCs w:val="24"/>
              </w:rPr>
              <w:t>现场观察</w:t>
            </w:r>
            <w:r>
              <w:rPr>
                <w:rFonts w:ascii="楷体" w:eastAsia="楷体" w:hAnsi="楷体" w:cs="楷体"/>
                <w:sz w:val="24"/>
                <w:szCs w:val="24"/>
              </w:rPr>
              <w:t>环境因素</w:t>
            </w:r>
            <w:r w:rsidRPr="00524D7E">
              <w:rPr>
                <w:rFonts w:ascii="楷体" w:eastAsia="楷体" w:hAnsi="楷体" w:cs="楷体"/>
                <w:sz w:val="24"/>
                <w:szCs w:val="24"/>
              </w:rPr>
              <w:t>识别评价基本有效。</w:t>
            </w:r>
          </w:p>
        </w:tc>
        <w:tc>
          <w:tcPr>
            <w:tcW w:w="1585" w:type="dxa"/>
          </w:tcPr>
          <w:p w14:paraId="3847766D" w14:textId="77777777" w:rsidR="00E261A2" w:rsidRDefault="00181416">
            <w:pPr>
              <w:rPr>
                <w:rFonts w:ascii="宋体" w:hAnsi="宋体" w:cs="宋体"/>
                <w:color w:val="FF0000"/>
                <w:szCs w:val="21"/>
              </w:rPr>
            </w:pPr>
            <w:r>
              <w:rPr>
                <w:rFonts w:ascii="宋体" w:hAnsi="宋体" w:cs="宋体" w:hint="eastAsia"/>
                <w:szCs w:val="21"/>
              </w:rPr>
              <w:t>符合</w:t>
            </w:r>
          </w:p>
        </w:tc>
      </w:tr>
      <w:tr w:rsidR="00E261A2" w14:paraId="12657D05" w14:textId="77777777">
        <w:trPr>
          <w:trHeight w:val="1255"/>
        </w:trPr>
        <w:tc>
          <w:tcPr>
            <w:tcW w:w="2160" w:type="dxa"/>
          </w:tcPr>
          <w:p w14:paraId="4707E68E" w14:textId="77777777" w:rsidR="00E261A2" w:rsidRDefault="00181416">
            <w:pPr>
              <w:adjustRightInd w:val="0"/>
              <w:snapToGrid w:val="0"/>
              <w:spacing w:line="320" w:lineRule="exact"/>
              <w:ind w:rightChars="50" w:right="105"/>
              <w:textAlignment w:val="baseline"/>
              <w:rPr>
                <w:rFonts w:ascii="宋体" w:hAnsi="宋体" w:cs="宋体"/>
                <w:szCs w:val="21"/>
              </w:rPr>
            </w:pPr>
            <w:r>
              <w:rPr>
                <w:rFonts w:ascii="宋体" w:hAnsi="宋体" w:cs="宋体" w:hint="eastAsia"/>
                <w:szCs w:val="21"/>
              </w:rPr>
              <w:t>顾客沟通</w:t>
            </w:r>
          </w:p>
        </w:tc>
        <w:tc>
          <w:tcPr>
            <w:tcW w:w="960" w:type="dxa"/>
          </w:tcPr>
          <w:p w14:paraId="1524BCFD" w14:textId="77777777" w:rsidR="00E261A2" w:rsidRDefault="00181416">
            <w:pPr>
              <w:adjustRightInd w:val="0"/>
              <w:snapToGrid w:val="0"/>
              <w:spacing w:line="320" w:lineRule="exact"/>
              <w:ind w:rightChars="50" w:right="105"/>
              <w:textAlignment w:val="baseline"/>
              <w:rPr>
                <w:rFonts w:ascii="宋体" w:hAnsi="宋体" w:cs="宋体"/>
                <w:szCs w:val="21"/>
              </w:rPr>
            </w:pPr>
            <w:r>
              <w:rPr>
                <w:rFonts w:ascii="宋体" w:hAnsi="宋体" w:cs="宋体" w:hint="eastAsia"/>
                <w:szCs w:val="21"/>
              </w:rPr>
              <w:t>Q8.2.1</w:t>
            </w:r>
          </w:p>
        </w:tc>
        <w:tc>
          <w:tcPr>
            <w:tcW w:w="10004" w:type="dxa"/>
          </w:tcPr>
          <w:p w14:paraId="3D7302DD" w14:textId="054D2A86" w:rsidR="00E261A2" w:rsidRPr="005C3C45" w:rsidRDefault="00181416">
            <w:pPr>
              <w:adjustRightInd w:val="0"/>
              <w:snapToGrid w:val="0"/>
              <w:spacing w:line="320" w:lineRule="exact"/>
              <w:ind w:rightChars="50" w:right="105"/>
              <w:textAlignment w:val="baseline"/>
              <w:rPr>
                <w:rFonts w:ascii="楷体" w:eastAsia="楷体" w:hAnsi="楷体" w:cs="楷体"/>
                <w:sz w:val="24"/>
                <w:szCs w:val="24"/>
              </w:rPr>
            </w:pPr>
            <w:r w:rsidRPr="005C3C45">
              <w:rPr>
                <w:rFonts w:ascii="楷体" w:eastAsia="楷体" w:hAnsi="楷体" w:cs="楷体" w:hint="eastAsia"/>
                <w:sz w:val="24"/>
                <w:szCs w:val="24"/>
              </w:rPr>
              <w:t>经查：公司质量手册8.2章节，规定了与顾客沟通的方法、途径和要求。部门主管人员通过电话、传真、网络、调查表、登门拜访等方式，就顾客采购意向、合同要求、合同执行中的信息沟通、</w:t>
            </w:r>
            <w:r w:rsidR="000B35FD" w:rsidRPr="005C3C45">
              <w:rPr>
                <w:rFonts w:ascii="楷体" w:eastAsia="楷体" w:hAnsi="楷体" w:cs="楷体" w:hint="eastAsia"/>
                <w:sz w:val="24"/>
                <w:szCs w:val="24"/>
              </w:rPr>
              <w:t>生产和服务</w:t>
            </w:r>
            <w:r w:rsidRPr="005C3C45">
              <w:rPr>
                <w:rFonts w:ascii="楷体" w:eastAsia="楷体" w:hAnsi="楷体" w:cs="楷体" w:hint="eastAsia"/>
                <w:sz w:val="24"/>
                <w:szCs w:val="24"/>
              </w:rPr>
              <w:t>过程、顾客满意度调查等方面，与顾客进行了充分沟通。</w:t>
            </w:r>
          </w:p>
          <w:p w14:paraId="0041A0AC" w14:textId="547525D5" w:rsidR="00E261A2" w:rsidRPr="005C3C45" w:rsidRDefault="00181416">
            <w:pPr>
              <w:adjustRightInd w:val="0"/>
              <w:snapToGrid w:val="0"/>
              <w:spacing w:line="320" w:lineRule="exact"/>
              <w:ind w:rightChars="50" w:right="105"/>
              <w:textAlignment w:val="baseline"/>
              <w:rPr>
                <w:rFonts w:ascii="楷体" w:eastAsia="楷体" w:hAnsi="楷体" w:cs="楷体"/>
                <w:sz w:val="24"/>
                <w:szCs w:val="24"/>
              </w:rPr>
            </w:pPr>
            <w:r w:rsidRPr="005C3C45">
              <w:rPr>
                <w:rFonts w:ascii="楷体" w:eastAsia="楷体" w:hAnsi="楷体" w:cs="楷体" w:hint="eastAsia"/>
                <w:sz w:val="24"/>
                <w:szCs w:val="24"/>
              </w:rPr>
              <w:t>公司目前建立的“顾客档案”对顾客名称、地址、联系人、联系方式等相关信息登记清晰。</w:t>
            </w:r>
          </w:p>
          <w:p w14:paraId="70BD856D" w14:textId="069D1D2E" w:rsidR="00E261A2" w:rsidRPr="005C3C45" w:rsidRDefault="00181416">
            <w:pPr>
              <w:adjustRightInd w:val="0"/>
              <w:snapToGrid w:val="0"/>
              <w:spacing w:line="320" w:lineRule="exact"/>
              <w:ind w:rightChars="50" w:right="105"/>
              <w:textAlignment w:val="baseline"/>
              <w:rPr>
                <w:rFonts w:ascii="楷体" w:eastAsia="楷体" w:hAnsi="楷体" w:cs="楷体"/>
                <w:sz w:val="24"/>
                <w:szCs w:val="24"/>
              </w:rPr>
            </w:pPr>
            <w:r w:rsidRPr="005C3C45">
              <w:rPr>
                <w:rFonts w:ascii="楷体" w:eastAsia="楷体" w:hAnsi="楷体" w:cs="楷体" w:hint="eastAsia"/>
                <w:sz w:val="24"/>
                <w:szCs w:val="24"/>
              </w:rPr>
              <w:t>部门于202</w:t>
            </w:r>
            <w:r w:rsidR="000B35FD" w:rsidRPr="005C3C45">
              <w:rPr>
                <w:rFonts w:ascii="楷体" w:eastAsia="楷体" w:hAnsi="楷体" w:cs="楷体"/>
                <w:sz w:val="24"/>
                <w:szCs w:val="24"/>
              </w:rPr>
              <w:t>1</w:t>
            </w:r>
            <w:r w:rsidRPr="005C3C45">
              <w:rPr>
                <w:rFonts w:ascii="楷体" w:eastAsia="楷体" w:hAnsi="楷体" w:cs="楷体" w:hint="eastAsia"/>
                <w:sz w:val="24"/>
                <w:szCs w:val="24"/>
              </w:rPr>
              <w:t>.</w:t>
            </w:r>
            <w:r w:rsidR="000B35FD" w:rsidRPr="005C3C45">
              <w:rPr>
                <w:rFonts w:ascii="楷体" w:eastAsia="楷体" w:hAnsi="楷体" w:cs="楷体"/>
                <w:sz w:val="24"/>
                <w:szCs w:val="24"/>
              </w:rPr>
              <w:t>11</w:t>
            </w:r>
            <w:r w:rsidRPr="005C3C45">
              <w:rPr>
                <w:rFonts w:ascii="楷体" w:eastAsia="楷体" w:hAnsi="楷体" w:cs="楷体" w:hint="eastAsia"/>
                <w:sz w:val="24"/>
                <w:szCs w:val="24"/>
              </w:rPr>
              <w:t>.11按策划开展了顾客满意度的调查和分析（见本部门9.1.2检查表）。</w:t>
            </w:r>
          </w:p>
          <w:p w14:paraId="31B4A77A" w14:textId="77777777" w:rsidR="00E261A2" w:rsidRPr="005C3C45" w:rsidRDefault="00181416">
            <w:pPr>
              <w:adjustRightInd w:val="0"/>
              <w:snapToGrid w:val="0"/>
              <w:spacing w:line="320" w:lineRule="exact"/>
              <w:ind w:rightChars="50" w:right="105"/>
              <w:textAlignment w:val="baseline"/>
              <w:rPr>
                <w:rFonts w:ascii="楷体" w:eastAsia="楷体" w:hAnsi="楷体" w:cs="楷体"/>
                <w:sz w:val="24"/>
                <w:szCs w:val="24"/>
              </w:rPr>
            </w:pPr>
            <w:r w:rsidRPr="005C3C45">
              <w:rPr>
                <w:rFonts w:ascii="楷体" w:eastAsia="楷体" w:hAnsi="楷体" w:cs="楷体" w:hint="eastAsia"/>
                <w:sz w:val="24"/>
                <w:szCs w:val="24"/>
              </w:rPr>
              <w:t>部门与顾客沟通的过程符合要求。</w:t>
            </w:r>
          </w:p>
        </w:tc>
        <w:tc>
          <w:tcPr>
            <w:tcW w:w="1585" w:type="dxa"/>
          </w:tcPr>
          <w:p w14:paraId="7A89C55D" w14:textId="77777777" w:rsidR="00E261A2" w:rsidRDefault="00181416">
            <w:pPr>
              <w:adjustRightInd w:val="0"/>
              <w:snapToGrid w:val="0"/>
              <w:spacing w:line="320" w:lineRule="exact"/>
              <w:ind w:rightChars="50" w:right="105"/>
              <w:textAlignment w:val="baseline"/>
              <w:rPr>
                <w:rFonts w:ascii="宋体" w:hAnsi="宋体" w:cs="宋体"/>
                <w:szCs w:val="21"/>
              </w:rPr>
            </w:pPr>
            <w:r>
              <w:rPr>
                <w:rFonts w:ascii="宋体" w:hAnsi="宋体" w:cs="宋体" w:hint="eastAsia"/>
                <w:szCs w:val="21"/>
              </w:rPr>
              <w:t>符合</w:t>
            </w:r>
          </w:p>
        </w:tc>
      </w:tr>
      <w:tr w:rsidR="00E261A2" w14:paraId="257BEEA8" w14:textId="77777777">
        <w:trPr>
          <w:trHeight w:val="1255"/>
        </w:trPr>
        <w:tc>
          <w:tcPr>
            <w:tcW w:w="2160" w:type="dxa"/>
          </w:tcPr>
          <w:p w14:paraId="5A79E296" w14:textId="77777777" w:rsidR="00E261A2" w:rsidRDefault="00181416">
            <w:pPr>
              <w:adjustRightInd w:val="0"/>
              <w:snapToGrid w:val="0"/>
              <w:spacing w:line="320" w:lineRule="exact"/>
              <w:ind w:rightChars="50" w:right="105"/>
              <w:textAlignment w:val="baseline"/>
              <w:rPr>
                <w:rFonts w:ascii="宋体" w:hAnsi="宋体" w:cs="宋体"/>
                <w:szCs w:val="21"/>
              </w:rPr>
            </w:pPr>
            <w:r>
              <w:rPr>
                <w:rFonts w:ascii="宋体" w:hAnsi="宋体" w:hint="eastAsia"/>
                <w:szCs w:val="21"/>
              </w:rPr>
              <w:t>与客户服务有关要求的确定</w:t>
            </w:r>
          </w:p>
        </w:tc>
        <w:tc>
          <w:tcPr>
            <w:tcW w:w="960" w:type="dxa"/>
          </w:tcPr>
          <w:p w14:paraId="10F6700F" w14:textId="77777777" w:rsidR="00E261A2" w:rsidRDefault="00181416">
            <w:pPr>
              <w:adjustRightInd w:val="0"/>
              <w:snapToGrid w:val="0"/>
              <w:spacing w:line="320" w:lineRule="exact"/>
              <w:ind w:rightChars="50" w:right="105"/>
              <w:textAlignment w:val="baseline"/>
              <w:rPr>
                <w:rFonts w:ascii="宋体" w:hAnsi="宋体" w:cs="宋体"/>
                <w:szCs w:val="21"/>
              </w:rPr>
            </w:pPr>
            <w:r>
              <w:rPr>
                <w:rFonts w:ascii="宋体" w:hAnsi="宋体" w:cs="宋体" w:hint="eastAsia"/>
                <w:szCs w:val="21"/>
              </w:rPr>
              <w:t>Q8.2.2</w:t>
            </w:r>
          </w:p>
        </w:tc>
        <w:tc>
          <w:tcPr>
            <w:tcW w:w="10004" w:type="dxa"/>
          </w:tcPr>
          <w:p w14:paraId="5935A193" w14:textId="1585E66D" w:rsidR="00E261A2" w:rsidRPr="005C3C45" w:rsidRDefault="00181416">
            <w:pPr>
              <w:adjustRightInd w:val="0"/>
              <w:snapToGrid w:val="0"/>
              <w:spacing w:line="320" w:lineRule="exact"/>
              <w:ind w:rightChars="50" w:right="105"/>
              <w:textAlignment w:val="baseline"/>
              <w:rPr>
                <w:rFonts w:ascii="楷体" w:eastAsia="楷体" w:hAnsi="楷体" w:cs="楷体"/>
                <w:sz w:val="24"/>
                <w:szCs w:val="24"/>
              </w:rPr>
            </w:pPr>
            <w:r w:rsidRPr="005C3C45">
              <w:rPr>
                <w:rFonts w:ascii="楷体" w:eastAsia="楷体" w:hAnsi="楷体" w:cs="楷体" w:hint="eastAsia"/>
                <w:sz w:val="24"/>
                <w:szCs w:val="24"/>
              </w:rPr>
              <w:t>经查：公司Q:</w:t>
            </w:r>
            <w:r w:rsidR="002C5D27" w:rsidRPr="005C3C45">
              <w:rPr>
                <w:rFonts w:ascii="楷体" w:eastAsia="楷体" w:hAnsi="楷体" w:cs="楷体" w:hint="eastAsia"/>
                <w:sz w:val="24"/>
                <w:szCs w:val="24"/>
              </w:rPr>
              <w:t>生产和服务</w:t>
            </w:r>
            <w:r w:rsidRPr="005C3C45">
              <w:rPr>
                <w:rFonts w:ascii="楷体" w:eastAsia="楷体" w:hAnsi="楷体" w:cs="楷体" w:hint="eastAsia"/>
                <w:sz w:val="24"/>
                <w:szCs w:val="24"/>
              </w:rPr>
              <w:t>有关要求由顾客提出，公司按顾客要求组织Q:</w:t>
            </w:r>
            <w:r w:rsidR="002C5D27" w:rsidRPr="005C3C45">
              <w:rPr>
                <w:rFonts w:ascii="楷体" w:eastAsia="楷体" w:hAnsi="楷体" w:cs="楷体" w:hint="eastAsia"/>
                <w:sz w:val="24"/>
                <w:szCs w:val="24"/>
              </w:rPr>
              <w:t>生产和服务</w:t>
            </w:r>
            <w:r w:rsidRPr="005C3C45">
              <w:rPr>
                <w:rFonts w:ascii="楷体" w:eastAsia="楷体" w:hAnsi="楷体" w:cs="楷体" w:hint="eastAsia"/>
                <w:sz w:val="24"/>
                <w:szCs w:val="24"/>
              </w:rPr>
              <w:t>与交付。</w:t>
            </w:r>
          </w:p>
          <w:p w14:paraId="79847218" w14:textId="77777777" w:rsidR="00E261A2" w:rsidRPr="005C3C45" w:rsidRDefault="00181416">
            <w:pPr>
              <w:adjustRightInd w:val="0"/>
              <w:snapToGrid w:val="0"/>
              <w:spacing w:line="320" w:lineRule="exact"/>
              <w:ind w:rightChars="50" w:right="105"/>
              <w:textAlignment w:val="baseline"/>
              <w:rPr>
                <w:rFonts w:ascii="楷体" w:eastAsia="楷体" w:hAnsi="楷体" w:cs="楷体"/>
                <w:sz w:val="24"/>
                <w:szCs w:val="24"/>
              </w:rPr>
            </w:pPr>
            <w:r w:rsidRPr="005C3C45">
              <w:rPr>
                <w:rFonts w:ascii="楷体" w:eastAsia="楷体" w:hAnsi="楷体" w:cs="楷体" w:hint="eastAsia"/>
                <w:sz w:val="24"/>
                <w:szCs w:val="24"/>
              </w:rPr>
              <w:t>部门主管人员通过合同签订前对顾客提出的产品有关要求进行充分沟通，了解顾客要求，并填写“合同评审表”，提交部门领导组织产品有关要求评审。</w:t>
            </w:r>
          </w:p>
        </w:tc>
        <w:tc>
          <w:tcPr>
            <w:tcW w:w="1585" w:type="dxa"/>
          </w:tcPr>
          <w:p w14:paraId="6919FFEC" w14:textId="77777777" w:rsidR="00E261A2" w:rsidRDefault="00181416">
            <w:pPr>
              <w:adjustRightInd w:val="0"/>
              <w:snapToGrid w:val="0"/>
              <w:spacing w:line="320" w:lineRule="exact"/>
              <w:ind w:rightChars="50" w:right="105"/>
              <w:textAlignment w:val="baseline"/>
              <w:rPr>
                <w:rFonts w:ascii="宋体" w:hAnsi="宋体" w:cs="宋体"/>
                <w:szCs w:val="21"/>
              </w:rPr>
            </w:pPr>
            <w:r>
              <w:rPr>
                <w:rFonts w:ascii="宋体" w:hAnsi="宋体" w:cs="宋体" w:hint="eastAsia"/>
                <w:szCs w:val="21"/>
              </w:rPr>
              <w:t>符合</w:t>
            </w:r>
          </w:p>
        </w:tc>
      </w:tr>
      <w:tr w:rsidR="00672554" w14:paraId="4CB6D4B2" w14:textId="77777777" w:rsidTr="00D147B1">
        <w:trPr>
          <w:trHeight w:val="1255"/>
        </w:trPr>
        <w:tc>
          <w:tcPr>
            <w:tcW w:w="2160" w:type="dxa"/>
          </w:tcPr>
          <w:p w14:paraId="1E7F686B" w14:textId="77777777" w:rsidR="00672554" w:rsidRDefault="00672554" w:rsidP="00672554">
            <w:pPr>
              <w:keepNext/>
              <w:keepLines/>
              <w:adjustRightInd w:val="0"/>
              <w:snapToGrid w:val="0"/>
              <w:spacing w:line="400" w:lineRule="exact"/>
              <w:jc w:val="left"/>
              <w:rPr>
                <w:rFonts w:ascii="宋体" w:hAnsi="宋体"/>
                <w:szCs w:val="21"/>
              </w:rPr>
            </w:pPr>
            <w:r>
              <w:rPr>
                <w:rFonts w:ascii="宋体" w:hAnsi="宋体" w:hint="eastAsia"/>
                <w:szCs w:val="21"/>
              </w:rPr>
              <w:lastRenderedPageBreak/>
              <w:t>与顾客有关服务要求的评审</w:t>
            </w:r>
          </w:p>
          <w:p w14:paraId="18D58BFE" w14:textId="77777777" w:rsidR="00672554" w:rsidRDefault="00672554" w:rsidP="00672554">
            <w:pPr>
              <w:adjustRightInd w:val="0"/>
              <w:snapToGrid w:val="0"/>
              <w:spacing w:line="320" w:lineRule="exact"/>
              <w:ind w:rightChars="50" w:right="105"/>
              <w:textAlignment w:val="baseline"/>
              <w:rPr>
                <w:rFonts w:ascii="宋体" w:hAnsi="宋体" w:cs="宋体"/>
                <w:szCs w:val="21"/>
              </w:rPr>
            </w:pPr>
          </w:p>
        </w:tc>
        <w:tc>
          <w:tcPr>
            <w:tcW w:w="960" w:type="dxa"/>
          </w:tcPr>
          <w:p w14:paraId="53684ED0" w14:textId="77777777" w:rsidR="00672554" w:rsidRDefault="00672554" w:rsidP="00672554">
            <w:pPr>
              <w:adjustRightInd w:val="0"/>
              <w:snapToGrid w:val="0"/>
              <w:spacing w:line="320" w:lineRule="exact"/>
              <w:ind w:rightChars="50" w:right="105"/>
              <w:textAlignment w:val="baseline"/>
              <w:rPr>
                <w:rFonts w:ascii="宋体" w:hAnsi="宋体" w:cs="宋体"/>
                <w:szCs w:val="21"/>
              </w:rPr>
            </w:pPr>
            <w:r>
              <w:rPr>
                <w:rFonts w:ascii="宋体" w:hAnsi="宋体" w:cs="宋体" w:hint="eastAsia"/>
                <w:szCs w:val="21"/>
              </w:rPr>
              <w:t>Q8.2.3</w:t>
            </w:r>
          </w:p>
        </w:tc>
        <w:tc>
          <w:tcPr>
            <w:tcW w:w="10004" w:type="dxa"/>
            <w:vAlign w:val="center"/>
          </w:tcPr>
          <w:p w14:paraId="27FC82D0" w14:textId="49BF73E1" w:rsidR="00672554" w:rsidRPr="004E5A53" w:rsidRDefault="00672554" w:rsidP="005C3C45">
            <w:pPr>
              <w:adjustRightInd w:val="0"/>
              <w:snapToGrid w:val="0"/>
              <w:spacing w:line="280" w:lineRule="exact"/>
              <w:ind w:rightChars="-3" w:right="-6" w:firstLineChars="200" w:firstLine="480"/>
              <w:rPr>
                <w:rFonts w:ascii="楷体" w:eastAsia="楷体" w:hAnsi="楷体" w:cs="楷体"/>
                <w:sz w:val="24"/>
                <w:szCs w:val="24"/>
              </w:rPr>
            </w:pPr>
            <w:r w:rsidRPr="004E5A53">
              <w:rPr>
                <w:rFonts w:ascii="楷体" w:eastAsia="楷体" w:hAnsi="楷体" w:cs="楷体" w:hint="eastAsia"/>
                <w:sz w:val="24"/>
                <w:szCs w:val="24"/>
              </w:rPr>
              <w:t>1）公司首先在合同中明确了顾客对</w:t>
            </w:r>
            <w:r>
              <w:rPr>
                <w:rFonts w:ascii="楷体" w:eastAsia="楷体" w:hAnsi="楷体" w:cs="楷体" w:hint="eastAsia"/>
                <w:sz w:val="24"/>
                <w:szCs w:val="24"/>
              </w:rPr>
              <w:t>生产和服务</w:t>
            </w:r>
            <w:r w:rsidRPr="004E5A53">
              <w:rPr>
                <w:rFonts w:ascii="楷体" w:eastAsia="楷体" w:hAnsi="楷体" w:cs="楷体" w:hint="eastAsia"/>
                <w:sz w:val="24"/>
                <w:szCs w:val="24"/>
              </w:rPr>
              <w:t>的质量要求及技术标准、价格、服务方式、验收方式、货款结算方式等明示要求。</w:t>
            </w:r>
          </w:p>
          <w:p w14:paraId="1D332FBE" w14:textId="1B553E0D" w:rsidR="00672554" w:rsidRPr="004E5A53" w:rsidRDefault="00672554" w:rsidP="005C3C45">
            <w:pPr>
              <w:adjustRightInd w:val="0"/>
              <w:snapToGrid w:val="0"/>
              <w:spacing w:line="280" w:lineRule="exact"/>
              <w:ind w:rightChars="-3" w:right="-6" w:firstLineChars="200" w:firstLine="480"/>
              <w:rPr>
                <w:rFonts w:ascii="楷体" w:eastAsia="楷体" w:hAnsi="楷体" w:cs="楷体"/>
                <w:sz w:val="24"/>
                <w:szCs w:val="24"/>
              </w:rPr>
            </w:pPr>
            <w:r w:rsidRPr="004E5A53">
              <w:rPr>
                <w:rFonts w:ascii="楷体" w:eastAsia="楷体" w:hAnsi="楷体" w:cs="楷体" w:hint="eastAsia"/>
                <w:sz w:val="24"/>
                <w:szCs w:val="24"/>
              </w:rPr>
              <w:t>2）确定了</w:t>
            </w:r>
            <w:r>
              <w:rPr>
                <w:rFonts w:ascii="楷体" w:eastAsia="楷体" w:hAnsi="楷体" w:cs="楷体" w:hint="eastAsia"/>
                <w:sz w:val="24"/>
                <w:szCs w:val="24"/>
              </w:rPr>
              <w:t>生产和服务</w:t>
            </w:r>
            <w:r w:rsidRPr="004E5A53">
              <w:rPr>
                <w:rFonts w:ascii="楷体" w:eastAsia="楷体" w:hAnsi="楷体" w:cs="楷体" w:hint="eastAsia"/>
                <w:sz w:val="24"/>
                <w:szCs w:val="24"/>
              </w:rPr>
              <w:t>的法律法规要求（</w:t>
            </w:r>
            <w:r>
              <w:rPr>
                <w:rFonts w:ascii="楷体" w:eastAsia="楷体" w:hAnsi="楷体" w:cs="楷体" w:hint="eastAsia"/>
                <w:sz w:val="24"/>
                <w:szCs w:val="24"/>
              </w:rPr>
              <w:t>生产和服务</w:t>
            </w:r>
            <w:r w:rsidRPr="004E5A53">
              <w:rPr>
                <w:rFonts w:ascii="楷体" w:eastAsia="楷体" w:hAnsi="楷体" w:cs="楷体" w:hint="eastAsia"/>
                <w:sz w:val="24"/>
                <w:szCs w:val="24"/>
              </w:rPr>
              <w:t>标准等要求）、售后服务等。</w:t>
            </w:r>
          </w:p>
          <w:p w14:paraId="4FBB5F1E" w14:textId="77777777" w:rsidR="00672554" w:rsidRPr="004E5A53" w:rsidRDefault="00672554" w:rsidP="005C3C45">
            <w:pPr>
              <w:adjustRightInd w:val="0"/>
              <w:snapToGrid w:val="0"/>
              <w:spacing w:line="280" w:lineRule="exact"/>
              <w:ind w:rightChars="-3" w:right="-6" w:firstLineChars="200" w:firstLine="480"/>
              <w:rPr>
                <w:rFonts w:ascii="楷体" w:eastAsia="楷体" w:hAnsi="楷体" w:cs="楷体"/>
                <w:sz w:val="24"/>
                <w:szCs w:val="24"/>
              </w:rPr>
            </w:pPr>
            <w:r w:rsidRPr="004E5A53">
              <w:rPr>
                <w:rFonts w:ascii="楷体" w:eastAsia="楷体" w:hAnsi="楷体" w:cs="楷体" w:hint="eastAsia"/>
                <w:sz w:val="24"/>
                <w:szCs w:val="24"/>
              </w:rPr>
              <w:t>3）该公司与产品有关要求主要在合同中体现，在合同签订之前，由总经理组织各相关部门以会议或会签的方式进行评审。</w:t>
            </w:r>
          </w:p>
          <w:p w14:paraId="623CEC98" w14:textId="77777777" w:rsidR="00672554" w:rsidRPr="004E5A53" w:rsidRDefault="00672554" w:rsidP="005C3C45">
            <w:pPr>
              <w:adjustRightInd w:val="0"/>
              <w:snapToGrid w:val="0"/>
              <w:spacing w:line="280" w:lineRule="exact"/>
              <w:ind w:rightChars="-3" w:right="-6" w:firstLineChars="200" w:firstLine="480"/>
              <w:rPr>
                <w:rFonts w:ascii="楷体" w:eastAsia="楷体" w:hAnsi="楷体" w:cs="楷体"/>
                <w:sz w:val="24"/>
                <w:szCs w:val="24"/>
              </w:rPr>
            </w:pPr>
            <w:r w:rsidRPr="004E5A53">
              <w:rPr>
                <w:rFonts w:ascii="楷体" w:eastAsia="楷体" w:hAnsi="楷体" w:cs="楷体" w:hint="eastAsia"/>
                <w:sz w:val="24"/>
                <w:szCs w:val="24"/>
              </w:rPr>
              <w:t>抽查销售合同情况</w:t>
            </w:r>
          </w:p>
          <w:p w14:paraId="564D763C" w14:textId="4F170F3F" w:rsidR="00672554" w:rsidRPr="004E5A53" w:rsidRDefault="00672554" w:rsidP="005C3C45">
            <w:pPr>
              <w:adjustRightInd w:val="0"/>
              <w:snapToGrid w:val="0"/>
              <w:spacing w:line="280" w:lineRule="exact"/>
              <w:ind w:rightChars="-3" w:right="-6" w:firstLineChars="200" w:firstLine="480"/>
              <w:rPr>
                <w:rFonts w:ascii="楷体" w:eastAsia="楷体" w:hAnsi="楷体" w:cs="楷体"/>
                <w:sz w:val="24"/>
                <w:szCs w:val="24"/>
              </w:rPr>
            </w:pPr>
            <w:r w:rsidRPr="004E5A53">
              <w:rPr>
                <w:rFonts w:ascii="楷体" w:eastAsia="楷体" w:hAnsi="楷体" w:cs="楷体" w:hint="eastAsia"/>
                <w:sz w:val="24"/>
                <w:szCs w:val="24"/>
              </w:rPr>
              <w:t>抽1：客户：</w:t>
            </w:r>
            <w:r>
              <w:rPr>
                <w:rFonts w:ascii="楷体" w:eastAsia="楷体" w:hAnsi="楷体" w:cs="楷体" w:hint="eastAsia"/>
                <w:sz w:val="24"/>
                <w:szCs w:val="24"/>
              </w:rPr>
              <w:t>西安市新城区民政局</w:t>
            </w:r>
            <w:r w:rsidRPr="004E5A53">
              <w:rPr>
                <w:rFonts w:ascii="楷体" w:eastAsia="楷体" w:hAnsi="楷体" w:cs="楷体" w:hint="eastAsia"/>
                <w:sz w:val="24"/>
                <w:szCs w:val="24"/>
              </w:rPr>
              <w:t xml:space="preserve"> </w:t>
            </w:r>
            <w:r w:rsidRPr="004E5A53">
              <w:rPr>
                <w:rFonts w:ascii="楷体" w:eastAsia="楷体" w:hAnsi="楷体" w:cs="楷体"/>
                <w:sz w:val="24"/>
                <w:szCs w:val="24"/>
              </w:rPr>
              <w:t xml:space="preserve"> </w:t>
            </w:r>
            <w:r w:rsidRPr="004E5A53">
              <w:rPr>
                <w:rFonts w:ascii="楷体" w:eastAsia="楷体" w:hAnsi="楷体" w:cs="楷体" w:hint="eastAsia"/>
                <w:sz w:val="24"/>
                <w:szCs w:val="24"/>
              </w:rPr>
              <w:t>合同编号:</w:t>
            </w:r>
            <w:r w:rsidR="00834849">
              <w:rPr>
                <w:rFonts w:ascii="楷体" w:eastAsia="楷体" w:hAnsi="楷体" w:cs="楷体"/>
                <w:sz w:val="24"/>
                <w:szCs w:val="24"/>
              </w:rPr>
              <w:t>XSJ</w:t>
            </w:r>
            <w:r>
              <w:rPr>
                <w:rFonts w:ascii="楷体" w:eastAsia="楷体" w:hAnsi="楷体" w:cs="楷体"/>
                <w:sz w:val="24"/>
                <w:szCs w:val="24"/>
              </w:rPr>
              <w:t>2021</w:t>
            </w:r>
            <w:r w:rsidR="00834849">
              <w:rPr>
                <w:rFonts w:ascii="楷体" w:eastAsia="楷体" w:hAnsi="楷体" w:cs="楷体"/>
                <w:sz w:val="24"/>
                <w:szCs w:val="24"/>
              </w:rPr>
              <w:t>-10</w:t>
            </w:r>
            <w:r w:rsidR="00811681">
              <w:rPr>
                <w:rFonts w:ascii="楷体" w:eastAsia="楷体" w:hAnsi="楷体" w:cs="楷体" w:hint="eastAsia"/>
                <w:sz w:val="24"/>
                <w:szCs w:val="24"/>
              </w:rPr>
              <w:t>-</w:t>
            </w:r>
            <w:r w:rsidR="00834849">
              <w:rPr>
                <w:rFonts w:ascii="楷体" w:eastAsia="楷体" w:hAnsi="楷体" w:cs="楷体"/>
                <w:sz w:val="24"/>
                <w:szCs w:val="24"/>
              </w:rPr>
              <w:t>05</w:t>
            </w:r>
            <w:r w:rsidRPr="004E5A53">
              <w:rPr>
                <w:rFonts w:ascii="楷体" w:eastAsia="楷体" w:hAnsi="楷体" w:cs="楷体" w:hint="eastAsia"/>
                <w:sz w:val="24"/>
                <w:szCs w:val="24"/>
              </w:rPr>
              <w:t>签订地点:</w:t>
            </w:r>
            <w:r>
              <w:rPr>
                <w:rFonts w:ascii="楷体" w:eastAsia="楷体" w:hAnsi="楷体" w:cs="楷体" w:hint="eastAsia"/>
                <w:sz w:val="24"/>
                <w:szCs w:val="24"/>
              </w:rPr>
              <w:t>西安市</w:t>
            </w:r>
          </w:p>
          <w:p w14:paraId="74BDAEAA" w14:textId="52282CA1" w:rsidR="00672554" w:rsidRPr="004E5A53" w:rsidRDefault="00672554" w:rsidP="005C3C45">
            <w:pPr>
              <w:adjustRightInd w:val="0"/>
              <w:snapToGrid w:val="0"/>
              <w:spacing w:line="280" w:lineRule="exact"/>
              <w:ind w:rightChars="-3" w:right="-6" w:firstLineChars="200" w:firstLine="480"/>
              <w:rPr>
                <w:rFonts w:ascii="楷体" w:eastAsia="楷体" w:hAnsi="楷体" w:cs="楷体"/>
                <w:sz w:val="24"/>
                <w:szCs w:val="24"/>
              </w:rPr>
            </w:pPr>
            <w:r w:rsidRPr="004E5A53">
              <w:rPr>
                <w:rFonts w:ascii="楷体" w:eastAsia="楷体" w:hAnsi="楷体" w:cs="楷体" w:hint="eastAsia"/>
                <w:sz w:val="24"/>
                <w:szCs w:val="24"/>
              </w:rPr>
              <w:t>产品类型：</w:t>
            </w:r>
            <w:r w:rsidR="00834849">
              <w:rPr>
                <w:rFonts w:ascii="楷体" w:eastAsia="楷体" w:hAnsi="楷体" w:cs="楷体" w:hint="eastAsia"/>
                <w:sz w:val="24"/>
                <w:szCs w:val="24"/>
              </w:rPr>
              <w:t>棉被、棉大衣</w:t>
            </w:r>
            <w:r w:rsidRPr="004E5A53">
              <w:rPr>
                <w:rFonts w:ascii="楷体" w:eastAsia="楷体" w:hAnsi="楷体" w:cs="楷体" w:hint="eastAsia"/>
                <w:sz w:val="24"/>
                <w:szCs w:val="24"/>
              </w:rPr>
              <w:t>。</w:t>
            </w:r>
          </w:p>
          <w:p w14:paraId="2BE2ABEA" w14:textId="75951111" w:rsidR="00672554" w:rsidRPr="004E5A53" w:rsidRDefault="00672554" w:rsidP="005C3C45">
            <w:pPr>
              <w:adjustRightInd w:val="0"/>
              <w:snapToGrid w:val="0"/>
              <w:spacing w:line="280" w:lineRule="exact"/>
              <w:ind w:rightChars="-3" w:right="-6" w:firstLineChars="200" w:firstLine="480"/>
              <w:rPr>
                <w:rFonts w:ascii="楷体" w:eastAsia="楷体" w:hAnsi="楷体" w:cs="楷体"/>
                <w:sz w:val="24"/>
                <w:szCs w:val="24"/>
              </w:rPr>
            </w:pPr>
            <w:r w:rsidRPr="004E5A53">
              <w:rPr>
                <w:rFonts w:ascii="楷体" w:eastAsia="楷体" w:hAnsi="楷体" w:cs="楷体" w:hint="eastAsia"/>
                <w:sz w:val="24"/>
                <w:szCs w:val="24"/>
              </w:rPr>
              <w:t>合同签订时间：签订时间:202</w:t>
            </w:r>
            <w:r>
              <w:rPr>
                <w:rFonts w:ascii="楷体" w:eastAsia="楷体" w:hAnsi="楷体" w:cs="楷体"/>
                <w:sz w:val="24"/>
                <w:szCs w:val="24"/>
              </w:rPr>
              <w:t>1</w:t>
            </w:r>
            <w:r w:rsidRPr="004E5A53">
              <w:rPr>
                <w:rFonts w:ascii="楷体" w:eastAsia="楷体" w:hAnsi="楷体" w:cs="楷体" w:hint="eastAsia"/>
                <w:sz w:val="24"/>
                <w:szCs w:val="24"/>
              </w:rPr>
              <w:t>年</w:t>
            </w:r>
            <w:r w:rsidR="00834849">
              <w:rPr>
                <w:rFonts w:ascii="楷体" w:eastAsia="楷体" w:hAnsi="楷体" w:cs="楷体"/>
                <w:sz w:val="24"/>
                <w:szCs w:val="24"/>
              </w:rPr>
              <w:t>10</w:t>
            </w:r>
            <w:r w:rsidRPr="004E5A53">
              <w:rPr>
                <w:rFonts w:ascii="楷体" w:eastAsia="楷体" w:hAnsi="楷体" w:cs="楷体" w:hint="eastAsia"/>
                <w:sz w:val="24"/>
                <w:szCs w:val="24"/>
              </w:rPr>
              <w:t>月</w:t>
            </w:r>
            <w:r w:rsidR="00834849">
              <w:rPr>
                <w:rFonts w:ascii="楷体" w:eastAsia="楷体" w:hAnsi="楷体" w:cs="楷体"/>
                <w:sz w:val="24"/>
                <w:szCs w:val="24"/>
              </w:rPr>
              <w:t>25</w:t>
            </w:r>
            <w:r w:rsidRPr="004E5A53">
              <w:rPr>
                <w:rFonts w:ascii="楷体" w:eastAsia="楷体" w:hAnsi="楷体" w:cs="楷体" w:hint="eastAsia"/>
                <w:sz w:val="24"/>
                <w:szCs w:val="24"/>
              </w:rPr>
              <w:t>日。金额：</w:t>
            </w:r>
            <w:r w:rsidR="00834849">
              <w:rPr>
                <w:rFonts w:ascii="楷体" w:eastAsia="楷体" w:hAnsi="楷体" w:cs="楷体"/>
                <w:sz w:val="24"/>
                <w:szCs w:val="24"/>
              </w:rPr>
              <w:t>30000</w:t>
            </w:r>
            <w:r w:rsidRPr="004E5A53">
              <w:rPr>
                <w:rFonts w:ascii="楷体" w:eastAsia="楷体" w:hAnsi="楷体" w:cs="楷体" w:hint="eastAsia"/>
                <w:sz w:val="24"/>
                <w:szCs w:val="24"/>
              </w:rPr>
              <w:t>元</w:t>
            </w:r>
            <w:r w:rsidR="00834849">
              <w:rPr>
                <w:rFonts w:ascii="楷体" w:eastAsia="楷体" w:hAnsi="楷体" w:cs="楷体" w:hint="eastAsia"/>
                <w:sz w:val="24"/>
                <w:szCs w:val="24"/>
              </w:rPr>
              <w:t>，交付期限：7日内</w:t>
            </w:r>
          </w:p>
          <w:p w14:paraId="31EA0919" w14:textId="77777777" w:rsidR="00672554" w:rsidRPr="004E5A53" w:rsidRDefault="00672554" w:rsidP="005C3C45">
            <w:pPr>
              <w:adjustRightInd w:val="0"/>
              <w:snapToGrid w:val="0"/>
              <w:spacing w:line="280" w:lineRule="exact"/>
              <w:ind w:rightChars="-3" w:right="-6" w:firstLineChars="200" w:firstLine="480"/>
              <w:jc w:val="left"/>
              <w:rPr>
                <w:rFonts w:ascii="楷体" w:eastAsia="楷体" w:hAnsi="楷体" w:cs="楷体"/>
                <w:sz w:val="24"/>
                <w:szCs w:val="24"/>
              </w:rPr>
            </w:pPr>
          </w:p>
          <w:p w14:paraId="7A6BDCCB" w14:textId="3FA4B505" w:rsidR="00672554" w:rsidRPr="004E5A53" w:rsidRDefault="00672554" w:rsidP="005C3C45">
            <w:pPr>
              <w:adjustRightInd w:val="0"/>
              <w:snapToGrid w:val="0"/>
              <w:spacing w:line="280" w:lineRule="exact"/>
              <w:ind w:rightChars="-3" w:right="-6" w:firstLineChars="200" w:firstLine="480"/>
              <w:rPr>
                <w:rFonts w:ascii="楷体" w:eastAsia="楷体" w:hAnsi="楷体" w:cs="楷体"/>
                <w:sz w:val="24"/>
                <w:szCs w:val="24"/>
              </w:rPr>
            </w:pPr>
            <w:r w:rsidRPr="004E5A53">
              <w:rPr>
                <w:rFonts w:ascii="楷体" w:eastAsia="楷体" w:hAnsi="楷体" w:cs="楷体" w:hint="eastAsia"/>
                <w:sz w:val="24"/>
                <w:szCs w:val="24"/>
              </w:rPr>
              <w:t xml:space="preserve">抽2：客户：买受人: </w:t>
            </w:r>
            <w:r w:rsidR="00834849">
              <w:rPr>
                <w:rFonts w:ascii="楷体" w:eastAsia="楷体" w:hAnsi="楷体" w:cs="楷体" w:hint="eastAsia"/>
                <w:sz w:val="24"/>
                <w:szCs w:val="24"/>
              </w:rPr>
              <w:t>延安市金甲实业有限公司</w:t>
            </w:r>
            <w:r w:rsidRPr="004E5A53">
              <w:rPr>
                <w:rFonts w:ascii="楷体" w:eastAsia="楷体" w:hAnsi="楷体" w:cs="楷体" w:hint="eastAsia"/>
                <w:sz w:val="24"/>
                <w:szCs w:val="24"/>
              </w:rPr>
              <w:t xml:space="preserve"> </w:t>
            </w:r>
            <w:r w:rsidRPr="004E5A53">
              <w:rPr>
                <w:rFonts w:ascii="楷体" w:eastAsia="楷体" w:hAnsi="楷体" w:cs="楷体"/>
                <w:sz w:val="24"/>
                <w:szCs w:val="24"/>
              </w:rPr>
              <w:t xml:space="preserve">  </w:t>
            </w:r>
            <w:r w:rsidRPr="004E5A53">
              <w:rPr>
                <w:rFonts w:ascii="楷体" w:eastAsia="楷体" w:hAnsi="楷体" w:cs="楷体" w:hint="eastAsia"/>
                <w:sz w:val="24"/>
                <w:szCs w:val="24"/>
              </w:rPr>
              <w:t>合同编号:</w:t>
            </w:r>
            <w:r w:rsidR="00834849">
              <w:rPr>
                <w:rFonts w:ascii="楷体" w:eastAsia="楷体" w:hAnsi="楷体" w:cs="楷体"/>
                <w:sz w:val="24"/>
                <w:szCs w:val="24"/>
              </w:rPr>
              <w:t xml:space="preserve"> </w:t>
            </w:r>
            <w:r w:rsidR="00834849">
              <w:rPr>
                <w:rFonts w:ascii="楷体" w:eastAsia="楷体" w:hAnsi="楷体" w:cs="楷体"/>
                <w:sz w:val="24"/>
                <w:szCs w:val="24"/>
              </w:rPr>
              <w:t>XSJ2021-</w:t>
            </w:r>
            <w:r w:rsidR="00834849">
              <w:rPr>
                <w:rFonts w:ascii="楷体" w:eastAsia="楷体" w:hAnsi="楷体" w:cs="楷体"/>
                <w:sz w:val="24"/>
                <w:szCs w:val="24"/>
              </w:rPr>
              <w:t>11</w:t>
            </w:r>
            <w:r w:rsidR="00834849">
              <w:rPr>
                <w:rFonts w:ascii="楷体" w:eastAsia="楷体" w:hAnsi="楷体" w:cs="楷体" w:hint="eastAsia"/>
                <w:sz w:val="24"/>
                <w:szCs w:val="24"/>
              </w:rPr>
              <w:t>-</w:t>
            </w:r>
            <w:r w:rsidR="00834849">
              <w:rPr>
                <w:rFonts w:ascii="楷体" w:eastAsia="楷体" w:hAnsi="楷体" w:cs="楷体"/>
                <w:sz w:val="24"/>
                <w:szCs w:val="24"/>
              </w:rPr>
              <w:t>12</w:t>
            </w:r>
            <w:r w:rsidR="00834849">
              <w:rPr>
                <w:rFonts w:ascii="楷体" w:eastAsia="楷体" w:hAnsi="楷体" w:cs="楷体"/>
                <w:sz w:val="24"/>
                <w:szCs w:val="24"/>
              </w:rPr>
              <w:t>05</w:t>
            </w:r>
          </w:p>
          <w:p w14:paraId="17025A59" w14:textId="63FDCBA3" w:rsidR="00672554" w:rsidRPr="004E5A53" w:rsidRDefault="00672554" w:rsidP="005C3C45">
            <w:pPr>
              <w:adjustRightInd w:val="0"/>
              <w:snapToGrid w:val="0"/>
              <w:spacing w:line="280" w:lineRule="exact"/>
              <w:ind w:rightChars="-3" w:right="-6" w:firstLineChars="200" w:firstLine="480"/>
              <w:rPr>
                <w:rFonts w:ascii="楷体" w:eastAsia="楷体" w:hAnsi="楷体" w:cs="楷体"/>
                <w:sz w:val="24"/>
                <w:szCs w:val="24"/>
              </w:rPr>
            </w:pPr>
            <w:r w:rsidRPr="004E5A53">
              <w:rPr>
                <w:rFonts w:ascii="楷体" w:eastAsia="楷体" w:hAnsi="楷体" w:cs="楷体" w:hint="eastAsia"/>
                <w:sz w:val="24"/>
                <w:szCs w:val="24"/>
              </w:rPr>
              <w:t>产品类型：</w:t>
            </w:r>
            <w:r w:rsidR="00811681">
              <w:rPr>
                <w:rFonts w:ascii="楷体" w:eastAsia="楷体" w:hAnsi="楷体" w:cs="楷体" w:hint="eastAsia"/>
                <w:sz w:val="24"/>
                <w:szCs w:val="24"/>
              </w:rPr>
              <w:t>棉衣裤</w:t>
            </w:r>
            <w:r w:rsidRPr="004E5A53">
              <w:rPr>
                <w:rFonts w:ascii="楷体" w:eastAsia="楷体" w:hAnsi="楷体" w:cs="楷体" w:hint="eastAsia"/>
                <w:sz w:val="24"/>
                <w:szCs w:val="24"/>
              </w:rPr>
              <w:t>；合同签订时间：20</w:t>
            </w:r>
            <w:r w:rsidRPr="004E5A53">
              <w:rPr>
                <w:rFonts w:ascii="楷体" w:eastAsia="楷体" w:hAnsi="楷体" w:cs="楷体"/>
                <w:sz w:val="24"/>
                <w:szCs w:val="24"/>
              </w:rPr>
              <w:t>2</w:t>
            </w:r>
            <w:r>
              <w:rPr>
                <w:rFonts w:ascii="楷体" w:eastAsia="楷体" w:hAnsi="楷体" w:cs="楷体"/>
                <w:sz w:val="24"/>
                <w:szCs w:val="24"/>
              </w:rPr>
              <w:t>1</w:t>
            </w:r>
            <w:r w:rsidRPr="004E5A53">
              <w:rPr>
                <w:rFonts w:ascii="楷体" w:eastAsia="楷体" w:hAnsi="楷体" w:cs="楷体" w:hint="eastAsia"/>
                <w:sz w:val="24"/>
                <w:szCs w:val="24"/>
              </w:rPr>
              <w:t>年</w:t>
            </w:r>
            <w:r>
              <w:rPr>
                <w:rFonts w:ascii="楷体" w:eastAsia="楷体" w:hAnsi="楷体" w:cs="楷体"/>
                <w:sz w:val="24"/>
                <w:szCs w:val="24"/>
              </w:rPr>
              <w:t>1</w:t>
            </w:r>
            <w:r w:rsidR="00834849">
              <w:rPr>
                <w:rFonts w:ascii="楷体" w:eastAsia="楷体" w:hAnsi="楷体" w:cs="楷体"/>
                <w:sz w:val="24"/>
                <w:szCs w:val="24"/>
              </w:rPr>
              <w:t>1</w:t>
            </w:r>
            <w:r w:rsidRPr="004E5A53">
              <w:rPr>
                <w:rFonts w:ascii="楷体" w:eastAsia="楷体" w:hAnsi="楷体" w:cs="楷体" w:hint="eastAsia"/>
                <w:sz w:val="24"/>
                <w:szCs w:val="24"/>
              </w:rPr>
              <w:t>月</w:t>
            </w:r>
            <w:r w:rsidR="00834849">
              <w:rPr>
                <w:rFonts w:ascii="楷体" w:eastAsia="楷体" w:hAnsi="楷体" w:cs="楷体"/>
                <w:sz w:val="24"/>
                <w:szCs w:val="24"/>
              </w:rPr>
              <w:t>12</w:t>
            </w:r>
            <w:r w:rsidRPr="004E5A53">
              <w:rPr>
                <w:rFonts w:ascii="楷体" w:eastAsia="楷体" w:hAnsi="楷体" w:cs="楷体" w:hint="eastAsia"/>
                <w:sz w:val="24"/>
                <w:szCs w:val="24"/>
              </w:rPr>
              <w:t>日，总货款</w:t>
            </w:r>
            <w:r>
              <w:rPr>
                <w:rFonts w:ascii="楷体" w:eastAsia="楷体" w:hAnsi="楷体" w:cs="楷体"/>
                <w:sz w:val="24"/>
                <w:szCs w:val="24"/>
              </w:rPr>
              <w:t>2</w:t>
            </w:r>
            <w:r w:rsidR="00834849">
              <w:rPr>
                <w:rFonts w:ascii="楷体" w:eastAsia="楷体" w:hAnsi="楷体" w:cs="楷体"/>
                <w:sz w:val="24"/>
                <w:szCs w:val="24"/>
              </w:rPr>
              <w:t>1</w:t>
            </w:r>
            <w:r>
              <w:rPr>
                <w:rFonts w:ascii="楷体" w:eastAsia="楷体" w:hAnsi="楷体" w:cs="楷体"/>
                <w:sz w:val="24"/>
                <w:szCs w:val="24"/>
              </w:rPr>
              <w:t>000</w:t>
            </w:r>
            <w:r w:rsidRPr="004E5A53">
              <w:rPr>
                <w:rFonts w:ascii="楷体" w:eastAsia="楷体" w:hAnsi="楷体" w:cs="楷体" w:hint="eastAsia"/>
                <w:sz w:val="24"/>
                <w:szCs w:val="24"/>
              </w:rPr>
              <w:t xml:space="preserve">元。   </w:t>
            </w:r>
          </w:p>
          <w:p w14:paraId="5050D2E3" w14:textId="77777777" w:rsidR="00672554" w:rsidRPr="00834849" w:rsidRDefault="00672554" w:rsidP="005C3C45">
            <w:pPr>
              <w:pStyle w:val="a0"/>
              <w:adjustRightInd w:val="0"/>
              <w:snapToGrid w:val="0"/>
              <w:spacing w:line="280" w:lineRule="exact"/>
              <w:ind w:rightChars="-3" w:right="-6" w:firstLineChars="200" w:firstLine="480"/>
              <w:rPr>
                <w:rFonts w:ascii="楷体" w:eastAsia="楷体" w:hAnsi="楷体" w:cs="楷体"/>
                <w:bCs w:val="0"/>
                <w:spacing w:val="0"/>
                <w:sz w:val="24"/>
                <w:szCs w:val="24"/>
              </w:rPr>
            </w:pPr>
          </w:p>
          <w:p w14:paraId="0078453F" w14:textId="77777777" w:rsidR="00811681" w:rsidRDefault="00672554" w:rsidP="005C3C45">
            <w:pPr>
              <w:adjustRightInd w:val="0"/>
              <w:snapToGrid w:val="0"/>
              <w:spacing w:line="280" w:lineRule="exact"/>
              <w:ind w:rightChars="-3" w:right="-6" w:firstLineChars="200" w:firstLine="480"/>
              <w:rPr>
                <w:rFonts w:ascii="楷体" w:eastAsia="楷体" w:hAnsi="楷体" w:cs="楷体"/>
                <w:sz w:val="24"/>
                <w:szCs w:val="24"/>
              </w:rPr>
            </w:pPr>
            <w:r w:rsidRPr="004E5A53">
              <w:rPr>
                <w:rFonts w:ascii="楷体" w:eastAsia="楷体" w:hAnsi="楷体" w:cs="楷体" w:hint="eastAsia"/>
                <w:sz w:val="24"/>
                <w:szCs w:val="24"/>
              </w:rPr>
              <w:t>抽</w:t>
            </w:r>
            <w:r w:rsidRPr="004E5A53">
              <w:rPr>
                <w:rFonts w:ascii="楷体" w:eastAsia="楷体" w:hAnsi="楷体" w:cs="楷体"/>
                <w:sz w:val="24"/>
                <w:szCs w:val="24"/>
              </w:rPr>
              <w:t>3</w:t>
            </w:r>
            <w:r w:rsidRPr="004E5A53">
              <w:rPr>
                <w:rFonts w:ascii="楷体" w:eastAsia="楷体" w:hAnsi="楷体" w:cs="楷体" w:hint="eastAsia"/>
                <w:sz w:val="24"/>
                <w:szCs w:val="24"/>
              </w:rPr>
              <w:t xml:space="preserve">：客户：买受人: </w:t>
            </w:r>
            <w:r>
              <w:rPr>
                <w:rFonts w:ascii="楷体" w:eastAsia="楷体" w:hAnsi="楷体" w:cs="楷体" w:hint="eastAsia"/>
                <w:sz w:val="24"/>
                <w:szCs w:val="24"/>
              </w:rPr>
              <w:t>陕西</w:t>
            </w:r>
            <w:r w:rsidR="00811681">
              <w:rPr>
                <w:rFonts w:ascii="楷体" w:eastAsia="楷体" w:hAnsi="楷体" w:cs="楷体" w:hint="eastAsia"/>
                <w:sz w:val="24"/>
                <w:szCs w:val="24"/>
              </w:rPr>
              <w:t>恒星纺织</w:t>
            </w:r>
            <w:r w:rsidRPr="004E5A53">
              <w:rPr>
                <w:rFonts w:ascii="楷体" w:eastAsia="楷体" w:hAnsi="楷体" w:cs="楷体" w:hint="eastAsia"/>
                <w:sz w:val="24"/>
                <w:szCs w:val="24"/>
              </w:rPr>
              <w:t xml:space="preserve">有限公司 </w:t>
            </w:r>
            <w:r w:rsidRPr="004E5A53">
              <w:rPr>
                <w:rFonts w:ascii="楷体" w:eastAsia="楷体" w:hAnsi="楷体" w:cs="楷体"/>
                <w:sz w:val="24"/>
                <w:szCs w:val="24"/>
              </w:rPr>
              <w:t xml:space="preserve">  </w:t>
            </w:r>
            <w:r w:rsidRPr="004E5A53">
              <w:rPr>
                <w:rFonts w:ascii="楷体" w:eastAsia="楷体" w:hAnsi="楷体" w:cs="楷体" w:hint="eastAsia"/>
                <w:sz w:val="24"/>
                <w:szCs w:val="24"/>
              </w:rPr>
              <w:t>合同编号:</w:t>
            </w:r>
            <w:r w:rsidR="00811681">
              <w:rPr>
                <w:rFonts w:ascii="楷体" w:eastAsia="楷体" w:hAnsi="楷体" w:cs="楷体"/>
                <w:sz w:val="24"/>
                <w:szCs w:val="24"/>
              </w:rPr>
              <w:t xml:space="preserve"> </w:t>
            </w:r>
            <w:r w:rsidR="00811681">
              <w:rPr>
                <w:rFonts w:ascii="楷体" w:eastAsia="楷体" w:hAnsi="楷体" w:cs="楷体"/>
                <w:sz w:val="24"/>
                <w:szCs w:val="24"/>
              </w:rPr>
              <w:t>XSJ2021-1</w:t>
            </w:r>
            <w:r w:rsidR="00811681">
              <w:rPr>
                <w:rFonts w:ascii="楷体" w:eastAsia="楷体" w:hAnsi="楷体" w:cs="楷体"/>
                <w:sz w:val="24"/>
                <w:szCs w:val="24"/>
              </w:rPr>
              <w:t>2</w:t>
            </w:r>
            <w:r w:rsidR="00811681">
              <w:rPr>
                <w:rFonts w:ascii="楷体" w:eastAsia="楷体" w:hAnsi="楷体" w:cs="楷体" w:hint="eastAsia"/>
                <w:sz w:val="24"/>
                <w:szCs w:val="24"/>
              </w:rPr>
              <w:t>-</w:t>
            </w:r>
            <w:r w:rsidR="00811681">
              <w:rPr>
                <w:rFonts w:ascii="楷体" w:eastAsia="楷体" w:hAnsi="楷体" w:cs="楷体"/>
                <w:sz w:val="24"/>
                <w:szCs w:val="24"/>
              </w:rPr>
              <w:t>0</w:t>
            </w:r>
            <w:r w:rsidR="00811681">
              <w:rPr>
                <w:rFonts w:ascii="楷体" w:eastAsia="楷体" w:hAnsi="楷体" w:cs="楷体"/>
                <w:sz w:val="24"/>
                <w:szCs w:val="24"/>
              </w:rPr>
              <w:t>2</w:t>
            </w:r>
          </w:p>
          <w:p w14:paraId="57083BB9" w14:textId="1AFADD59" w:rsidR="00672554" w:rsidRDefault="00672554" w:rsidP="005C3C45">
            <w:pPr>
              <w:adjustRightInd w:val="0"/>
              <w:snapToGrid w:val="0"/>
              <w:spacing w:line="280" w:lineRule="exact"/>
              <w:ind w:rightChars="-3" w:right="-6" w:firstLineChars="200" w:firstLine="480"/>
              <w:rPr>
                <w:rFonts w:ascii="楷体" w:eastAsia="楷体" w:hAnsi="楷体" w:cs="楷体"/>
                <w:sz w:val="24"/>
                <w:szCs w:val="24"/>
              </w:rPr>
            </w:pPr>
            <w:r w:rsidRPr="004E5A53">
              <w:rPr>
                <w:rFonts w:ascii="楷体" w:eastAsia="楷体" w:hAnsi="楷体" w:cs="楷体" w:hint="eastAsia"/>
                <w:sz w:val="24"/>
                <w:szCs w:val="24"/>
              </w:rPr>
              <w:t>产品类型：</w:t>
            </w:r>
            <w:r w:rsidR="00811681">
              <w:rPr>
                <w:rFonts w:ascii="楷体" w:eastAsia="楷体" w:hAnsi="楷体" w:cs="楷体" w:hint="eastAsia"/>
                <w:sz w:val="24"/>
                <w:szCs w:val="24"/>
              </w:rPr>
              <w:t>床垫</w:t>
            </w:r>
            <w:r w:rsidRPr="004E5A53">
              <w:rPr>
                <w:rFonts w:ascii="楷体" w:eastAsia="楷体" w:hAnsi="楷体" w:cs="楷体" w:hint="eastAsia"/>
                <w:sz w:val="24"/>
                <w:szCs w:val="24"/>
              </w:rPr>
              <w:t>；合同签订时间：20</w:t>
            </w:r>
            <w:r w:rsidRPr="004E5A53">
              <w:rPr>
                <w:rFonts w:ascii="楷体" w:eastAsia="楷体" w:hAnsi="楷体" w:cs="楷体"/>
                <w:sz w:val="24"/>
                <w:szCs w:val="24"/>
              </w:rPr>
              <w:t>2</w:t>
            </w:r>
            <w:r>
              <w:rPr>
                <w:rFonts w:ascii="楷体" w:eastAsia="楷体" w:hAnsi="楷体" w:cs="楷体"/>
                <w:sz w:val="24"/>
                <w:szCs w:val="24"/>
              </w:rPr>
              <w:t>1</w:t>
            </w:r>
            <w:r w:rsidRPr="004E5A53">
              <w:rPr>
                <w:rFonts w:ascii="楷体" w:eastAsia="楷体" w:hAnsi="楷体" w:cs="楷体" w:hint="eastAsia"/>
                <w:sz w:val="24"/>
                <w:szCs w:val="24"/>
              </w:rPr>
              <w:t>年</w:t>
            </w:r>
            <w:r>
              <w:rPr>
                <w:rFonts w:ascii="楷体" w:eastAsia="楷体" w:hAnsi="楷体" w:cs="楷体"/>
                <w:sz w:val="24"/>
                <w:szCs w:val="24"/>
              </w:rPr>
              <w:t>1</w:t>
            </w:r>
            <w:r w:rsidR="00056E13">
              <w:rPr>
                <w:rFonts w:ascii="楷体" w:eastAsia="楷体" w:hAnsi="楷体" w:cs="楷体"/>
                <w:sz w:val="24"/>
                <w:szCs w:val="24"/>
              </w:rPr>
              <w:t>2</w:t>
            </w:r>
            <w:r w:rsidRPr="004E5A53">
              <w:rPr>
                <w:rFonts w:ascii="楷体" w:eastAsia="楷体" w:hAnsi="楷体" w:cs="楷体" w:hint="eastAsia"/>
                <w:sz w:val="24"/>
                <w:szCs w:val="24"/>
              </w:rPr>
              <w:t>月</w:t>
            </w:r>
            <w:r w:rsidR="00056E13">
              <w:rPr>
                <w:rFonts w:ascii="楷体" w:eastAsia="楷体" w:hAnsi="楷体" w:cs="楷体"/>
                <w:sz w:val="24"/>
                <w:szCs w:val="24"/>
              </w:rPr>
              <w:t>2</w:t>
            </w:r>
            <w:r w:rsidRPr="004E5A53">
              <w:rPr>
                <w:rFonts w:ascii="楷体" w:eastAsia="楷体" w:hAnsi="楷体" w:cs="楷体" w:hint="eastAsia"/>
                <w:sz w:val="24"/>
                <w:szCs w:val="24"/>
              </w:rPr>
              <w:t>日，总货款</w:t>
            </w:r>
            <w:r w:rsidR="00811681">
              <w:rPr>
                <w:rFonts w:ascii="楷体" w:eastAsia="楷体" w:hAnsi="楷体" w:cs="楷体"/>
                <w:sz w:val="24"/>
                <w:szCs w:val="24"/>
              </w:rPr>
              <w:t>375</w:t>
            </w:r>
            <w:r>
              <w:rPr>
                <w:rFonts w:ascii="楷体" w:eastAsia="楷体" w:hAnsi="楷体" w:cs="楷体"/>
                <w:sz w:val="24"/>
                <w:szCs w:val="24"/>
              </w:rPr>
              <w:t>00</w:t>
            </w:r>
            <w:r w:rsidRPr="004E5A53">
              <w:rPr>
                <w:rFonts w:ascii="楷体" w:eastAsia="楷体" w:hAnsi="楷体" w:cs="楷体" w:hint="eastAsia"/>
                <w:sz w:val="24"/>
                <w:szCs w:val="24"/>
              </w:rPr>
              <w:t xml:space="preserve">元。   </w:t>
            </w:r>
          </w:p>
          <w:p w14:paraId="250A5043" w14:textId="77777777" w:rsidR="00056E13" w:rsidRPr="005C3C45" w:rsidRDefault="00056E13" w:rsidP="005C3C45">
            <w:pPr>
              <w:pStyle w:val="a0"/>
              <w:adjustRightInd w:val="0"/>
              <w:snapToGrid w:val="0"/>
              <w:spacing w:line="280" w:lineRule="exact"/>
              <w:ind w:rightChars="-3" w:right="-6" w:firstLineChars="200" w:firstLine="480"/>
              <w:rPr>
                <w:rFonts w:ascii="楷体" w:eastAsia="楷体" w:hAnsi="楷体" w:cs="楷体" w:hint="eastAsia"/>
                <w:bCs w:val="0"/>
                <w:spacing w:val="0"/>
                <w:sz w:val="24"/>
                <w:szCs w:val="24"/>
              </w:rPr>
            </w:pPr>
          </w:p>
          <w:p w14:paraId="4D169826" w14:textId="1E66E27F" w:rsidR="00056E13" w:rsidRDefault="00056E13" w:rsidP="005C3C45">
            <w:pPr>
              <w:adjustRightInd w:val="0"/>
              <w:snapToGrid w:val="0"/>
              <w:spacing w:line="280" w:lineRule="exact"/>
              <w:ind w:rightChars="-3" w:right="-6" w:firstLineChars="200" w:firstLine="480"/>
              <w:rPr>
                <w:rFonts w:ascii="楷体" w:eastAsia="楷体" w:hAnsi="楷体" w:cs="楷体"/>
                <w:sz w:val="24"/>
                <w:szCs w:val="24"/>
              </w:rPr>
            </w:pPr>
            <w:r w:rsidRPr="004E5A53">
              <w:rPr>
                <w:rFonts w:ascii="楷体" w:eastAsia="楷体" w:hAnsi="楷体" w:cs="楷体" w:hint="eastAsia"/>
                <w:sz w:val="24"/>
                <w:szCs w:val="24"/>
              </w:rPr>
              <w:t>抽</w:t>
            </w:r>
            <w:r>
              <w:rPr>
                <w:rFonts w:ascii="楷体" w:eastAsia="楷体" w:hAnsi="楷体" w:cs="楷体"/>
                <w:sz w:val="24"/>
                <w:szCs w:val="24"/>
              </w:rPr>
              <w:t>4</w:t>
            </w:r>
            <w:r w:rsidRPr="004E5A53">
              <w:rPr>
                <w:rFonts w:ascii="楷体" w:eastAsia="楷体" w:hAnsi="楷体" w:cs="楷体" w:hint="eastAsia"/>
                <w:sz w:val="24"/>
                <w:szCs w:val="24"/>
              </w:rPr>
              <w:t xml:space="preserve">：客户：买受人: </w:t>
            </w:r>
            <w:r>
              <w:rPr>
                <w:rFonts w:ascii="楷体" w:eastAsia="楷体" w:hAnsi="楷体" w:cs="楷体" w:hint="eastAsia"/>
                <w:sz w:val="24"/>
                <w:szCs w:val="24"/>
              </w:rPr>
              <w:t>汉中东辰外国语学校</w:t>
            </w:r>
            <w:r w:rsidRPr="004E5A53">
              <w:rPr>
                <w:rFonts w:ascii="楷体" w:eastAsia="楷体" w:hAnsi="楷体" w:cs="楷体" w:hint="eastAsia"/>
                <w:sz w:val="24"/>
                <w:szCs w:val="24"/>
              </w:rPr>
              <w:t xml:space="preserve"> </w:t>
            </w:r>
            <w:r w:rsidRPr="004E5A53">
              <w:rPr>
                <w:rFonts w:ascii="楷体" w:eastAsia="楷体" w:hAnsi="楷体" w:cs="楷体"/>
                <w:sz w:val="24"/>
                <w:szCs w:val="24"/>
              </w:rPr>
              <w:t xml:space="preserve">  </w:t>
            </w:r>
            <w:r w:rsidRPr="004E5A53">
              <w:rPr>
                <w:rFonts w:ascii="楷体" w:eastAsia="楷体" w:hAnsi="楷体" w:cs="楷体" w:hint="eastAsia"/>
                <w:sz w:val="24"/>
                <w:szCs w:val="24"/>
              </w:rPr>
              <w:t>合同编号:</w:t>
            </w:r>
            <w:r>
              <w:rPr>
                <w:rFonts w:ascii="楷体" w:eastAsia="楷体" w:hAnsi="楷体" w:cs="楷体"/>
                <w:sz w:val="24"/>
                <w:szCs w:val="24"/>
              </w:rPr>
              <w:t xml:space="preserve"> XSJ2021-</w:t>
            </w:r>
            <w:r>
              <w:rPr>
                <w:rFonts w:ascii="楷体" w:eastAsia="楷体" w:hAnsi="楷体" w:cs="楷体"/>
                <w:sz w:val="24"/>
                <w:szCs w:val="24"/>
              </w:rPr>
              <w:t>6</w:t>
            </w:r>
            <w:r>
              <w:rPr>
                <w:rFonts w:ascii="楷体" w:eastAsia="楷体" w:hAnsi="楷体" w:cs="楷体" w:hint="eastAsia"/>
                <w:sz w:val="24"/>
                <w:szCs w:val="24"/>
              </w:rPr>
              <w:t>-</w:t>
            </w:r>
            <w:r>
              <w:rPr>
                <w:rFonts w:ascii="楷体" w:eastAsia="楷体" w:hAnsi="楷体" w:cs="楷体"/>
                <w:sz w:val="24"/>
                <w:szCs w:val="24"/>
              </w:rPr>
              <w:t>8</w:t>
            </w:r>
          </w:p>
          <w:p w14:paraId="71E81D18" w14:textId="248F7DB9" w:rsidR="00672554" w:rsidRPr="004E5A53" w:rsidRDefault="00056E13" w:rsidP="005C3C45">
            <w:pPr>
              <w:tabs>
                <w:tab w:val="left" w:pos="1679"/>
              </w:tabs>
              <w:adjustRightInd w:val="0"/>
              <w:snapToGrid w:val="0"/>
              <w:spacing w:line="280" w:lineRule="exact"/>
              <w:ind w:rightChars="-3" w:right="-6" w:firstLineChars="200" w:firstLine="480"/>
              <w:rPr>
                <w:rFonts w:ascii="楷体" w:eastAsia="楷体" w:hAnsi="楷体" w:cs="楷体"/>
                <w:sz w:val="24"/>
                <w:szCs w:val="24"/>
              </w:rPr>
            </w:pPr>
            <w:r w:rsidRPr="004E5A53">
              <w:rPr>
                <w:rFonts w:ascii="楷体" w:eastAsia="楷体" w:hAnsi="楷体" w:cs="楷体" w:hint="eastAsia"/>
                <w:sz w:val="24"/>
                <w:szCs w:val="24"/>
              </w:rPr>
              <w:t>产品类型：</w:t>
            </w:r>
            <w:r>
              <w:rPr>
                <w:rFonts w:ascii="楷体" w:eastAsia="楷体" w:hAnsi="楷体" w:cs="楷体" w:hint="eastAsia"/>
                <w:sz w:val="24"/>
                <w:szCs w:val="24"/>
              </w:rPr>
              <w:t>各类床上用品（</w:t>
            </w:r>
            <w:r w:rsidRPr="00056E13">
              <w:rPr>
                <w:rFonts w:ascii="楷体" w:eastAsia="楷体" w:hAnsi="楷体" w:cs="楷体" w:hint="eastAsia"/>
                <w:sz w:val="24"/>
                <w:szCs w:val="24"/>
              </w:rPr>
              <w:t>被子、褥子、床单、被套、枕套、床垫</w:t>
            </w:r>
            <w:r>
              <w:rPr>
                <w:rFonts w:ascii="楷体" w:eastAsia="楷体" w:hAnsi="楷体" w:cs="楷体" w:hint="eastAsia"/>
                <w:sz w:val="24"/>
                <w:szCs w:val="24"/>
              </w:rPr>
              <w:t>）</w:t>
            </w:r>
            <w:r w:rsidRPr="004E5A53">
              <w:rPr>
                <w:rFonts w:ascii="楷体" w:eastAsia="楷体" w:hAnsi="楷体" w:cs="楷体" w:hint="eastAsia"/>
                <w:sz w:val="24"/>
                <w:szCs w:val="24"/>
              </w:rPr>
              <w:t>；合同签订时间：20</w:t>
            </w:r>
            <w:r w:rsidRPr="004E5A53">
              <w:rPr>
                <w:rFonts w:ascii="楷体" w:eastAsia="楷体" w:hAnsi="楷体" w:cs="楷体"/>
                <w:sz w:val="24"/>
                <w:szCs w:val="24"/>
              </w:rPr>
              <w:t>2</w:t>
            </w:r>
            <w:r>
              <w:rPr>
                <w:rFonts w:ascii="楷体" w:eastAsia="楷体" w:hAnsi="楷体" w:cs="楷体"/>
                <w:sz w:val="24"/>
                <w:szCs w:val="24"/>
              </w:rPr>
              <w:t>1</w:t>
            </w:r>
            <w:r w:rsidRPr="004E5A53">
              <w:rPr>
                <w:rFonts w:ascii="楷体" w:eastAsia="楷体" w:hAnsi="楷体" w:cs="楷体" w:hint="eastAsia"/>
                <w:sz w:val="24"/>
                <w:szCs w:val="24"/>
              </w:rPr>
              <w:t>年</w:t>
            </w:r>
            <w:r>
              <w:rPr>
                <w:rFonts w:ascii="楷体" w:eastAsia="楷体" w:hAnsi="楷体" w:cs="楷体"/>
                <w:sz w:val="24"/>
                <w:szCs w:val="24"/>
              </w:rPr>
              <w:t>12</w:t>
            </w:r>
            <w:r w:rsidRPr="004E5A53">
              <w:rPr>
                <w:rFonts w:ascii="楷体" w:eastAsia="楷体" w:hAnsi="楷体" w:cs="楷体" w:hint="eastAsia"/>
                <w:sz w:val="24"/>
                <w:szCs w:val="24"/>
              </w:rPr>
              <w:t>月</w:t>
            </w:r>
            <w:r>
              <w:rPr>
                <w:rFonts w:ascii="楷体" w:eastAsia="楷体" w:hAnsi="楷体" w:cs="楷体"/>
                <w:sz w:val="24"/>
                <w:szCs w:val="24"/>
              </w:rPr>
              <w:t>2</w:t>
            </w:r>
            <w:r w:rsidRPr="004E5A53">
              <w:rPr>
                <w:rFonts w:ascii="楷体" w:eastAsia="楷体" w:hAnsi="楷体" w:cs="楷体" w:hint="eastAsia"/>
                <w:sz w:val="24"/>
                <w:szCs w:val="24"/>
              </w:rPr>
              <w:t>日，总货款</w:t>
            </w:r>
            <w:r>
              <w:rPr>
                <w:rFonts w:ascii="楷体" w:eastAsia="楷体" w:hAnsi="楷体" w:cs="楷体"/>
                <w:sz w:val="24"/>
                <w:szCs w:val="24"/>
              </w:rPr>
              <w:t>3452595</w:t>
            </w:r>
            <w:r w:rsidRPr="004E5A53">
              <w:rPr>
                <w:rFonts w:ascii="楷体" w:eastAsia="楷体" w:hAnsi="楷体" w:cs="楷体" w:hint="eastAsia"/>
                <w:sz w:val="24"/>
                <w:szCs w:val="24"/>
              </w:rPr>
              <w:t xml:space="preserve">元。  </w:t>
            </w:r>
          </w:p>
          <w:p w14:paraId="70B10958" w14:textId="44B29BB2" w:rsidR="00672554" w:rsidRPr="004E5A53" w:rsidRDefault="00672554" w:rsidP="005C3C45">
            <w:pPr>
              <w:adjustRightInd w:val="0"/>
              <w:snapToGrid w:val="0"/>
              <w:spacing w:line="280" w:lineRule="exact"/>
              <w:ind w:rightChars="-3" w:right="-6" w:firstLineChars="200" w:firstLine="480"/>
              <w:rPr>
                <w:rFonts w:ascii="楷体" w:eastAsia="楷体" w:hAnsi="楷体" w:cs="楷体"/>
                <w:sz w:val="24"/>
                <w:szCs w:val="24"/>
              </w:rPr>
            </w:pPr>
            <w:r w:rsidRPr="004E5A53">
              <w:rPr>
                <w:rFonts w:ascii="楷体" w:eastAsia="楷体" w:hAnsi="楷体" w:cs="楷体" w:hint="eastAsia"/>
                <w:sz w:val="24"/>
                <w:szCs w:val="24"/>
              </w:rPr>
              <w:t>以上合同均规定了</w:t>
            </w:r>
            <w:r>
              <w:rPr>
                <w:rFonts w:ascii="楷体" w:eastAsia="楷体" w:hAnsi="楷体" w:cs="楷体" w:hint="eastAsia"/>
                <w:sz w:val="24"/>
                <w:szCs w:val="24"/>
              </w:rPr>
              <w:t>生产和服务</w:t>
            </w:r>
            <w:r w:rsidRPr="004E5A53">
              <w:rPr>
                <w:rFonts w:ascii="楷体" w:eastAsia="楷体" w:hAnsi="楷体" w:cs="楷体" w:hint="eastAsia"/>
                <w:sz w:val="24"/>
                <w:szCs w:val="24"/>
              </w:rPr>
              <w:t>内容、双方的权利义务、服务交付方式等内容、服务期限等内容，</w:t>
            </w:r>
          </w:p>
          <w:p w14:paraId="52C056E6" w14:textId="77777777" w:rsidR="00672554" w:rsidRPr="004E5A53" w:rsidRDefault="00672554" w:rsidP="005C3C45">
            <w:pPr>
              <w:adjustRightInd w:val="0"/>
              <w:snapToGrid w:val="0"/>
              <w:spacing w:line="280" w:lineRule="exact"/>
              <w:ind w:rightChars="-3" w:right="-6" w:firstLineChars="200" w:firstLine="480"/>
              <w:rPr>
                <w:rFonts w:ascii="楷体" w:eastAsia="楷体" w:hAnsi="楷体" w:cs="楷体"/>
                <w:sz w:val="24"/>
                <w:szCs w:val="24"/>
              </w:rPr>
            </w:pPr>
            <w:r w:rsidRPr="004E5A53">
              <w:rPr>
                <w:rFonts w:ascii="楷体" w:eastAsia="楷体" w:hAnsi="楷体" w:cs="楷体" w:hint="eastAsia"/>
                <w:sz w:val="24"/>
                <w:szCs w:val="24"/>
              </w:rPr>
              <w:t>顾客要求明确 。均有双方法人签字和加盖的公章</w:t>
            </w:r>
          </w:p>
          <w:p w14:paraId="029AFA00" w14:textId="37D29EFB" w:rsidR="00672554" w:rsidRPr="005C3C45" w:rsidRDefault="00672554" w:rsidP="005C3C45">
            <w:pPr>
              <w:pStyle w:val="a0"/>
              <w:adjustRightInd w:val="0"/>
              <w:snapToGrid w:val="0"/>
              <w:spacing w:line="280" w:lineRule="exact"/>
              <w:ind w:rightChars="-3" w:right="-6" w:firstLineChars="200" w:firstLine="480"/>
              <w:rPr>
                <w:rFonts w:ascii="楷体" w:eastAsia="楷体" w:hAnsi="楷体" w:cs="楷体"/>
                <w:bCs w:val="0"/>
                <w:spacing w:val="0"/>
                <w:sz w:val="24"/>
                <w:szCs w:val="24"/>
              </w:rPr>
            </w:pPr>
            <w:proofErr w:type="gramStart"/>
            <w:r w:rsidRPr="005C3C45">
              <w:rPr>
                <w:rFonts w:ascii="楷体" w:eastAsia="楷体" w:hAnsi="楷体" w:cs="楷体" w:hint="eastAsia"/>
                <w:bCs w:val="0"/>
                <w:spacing w:val="0"/>
                <w:sz w:val="24"/>
                <w:szCs w:val="24"/>
              </w:rPr>
              <w:t>见以上</w:t>
            </w:r>
            <w:proofErr w:type="gramEnd"/>
            <w:r w:rsidRPr="005C3C45">
              <w:rPr>
                <w:rFonts w:ascii="楷体" w:eastAsia="楷体" w:hAnsi="楷体" w:cs="楷体" w:hint="eastAsia"/>
                <w:bCs w:val="0"/>
                <w:spacing w:val="0"/>
                <w:sz w:val="24"/>
                <w:szCs w:val="24"/>
              </w:rPr>
              <w:t>《合同评审表》，评审内容包括  对服务交付方式、交付能力、质量要求等进行了评审，认为可以满足。有总经理签字,同意签订合同。</w:t>
            </w:r>
          </w:p>
        </w:tc>
        <w:tc>
          <w:tcPr>
            <w:tcW w:w="1585" w:type="dxa"/>
          </w:tcPr>
          <w:p w14:paraId="0E757FDC" w14:textId="77777777" w:rsidR="00672554" w:rsidRDefault="00672554" w:rsidP="00672554">
            <w:pPr>
              <w:adjustRightInd w:val="0"/>
              <w:snapToGrid w:val="0"/>
              <w:spacing w:line="320" w:lineRule="exact"/>
              <w:ind w:rightChars="50" w:right="105"/>
              <w:textAlignment w:val="baseline"/>
              <w:rPr>
                <w:rFonts w:ascii="宋体" w:hAnsi="宋体" w:cs="宋体"/>
                <w:szCs w:val="21"/>
              </w:rPr>
            </w:pPr>
            <w:r>
              <w:rPr>
                <w:rFonts w:ascii="宋体" w:hAnsi="宋体" w:cs="宋体" w:hint="eastAsia"/>
                <w:szCs w:val="21"/>
              </w:rPr>
              <w:t>符合</w:t>
            </w:r>
          </w:p>
        </w:tc>
      </w:tr>
      <w:tr w:rsidR="006D7483" w14:paraId="1AA42F39" w14:textId="77777777" w:rsidTr="00010E82">
        <w:trPr>
          <w:trHeight w:val="1255"/>
        </w:trPr>
        <w:tc>
          <w:tcPr>
            <w:tcW w:w="2160" w:type="dxa"/>
          </w:tcPr>
          <w:p w14:paraId="52F56DC9" w14:textId="55072082" w:rsidR="006D7483" w:rsidRDefault="006D7483" w:rsidP="006D7483">
            <w:pPr>
              <w:spacing w:line="280" w:lineRule="exact"/>
              <w:rPr>
                <w:rFonts w:ascii="楷体" w:eastAsia="楷体" w:hAnsi="楷体" w:cs="宋体" w:hint="eastAsia"/>
                <w:kern w:val="0"/>
                <w:sz w:val="24"/>
                <w:szCs w:val="24"/>
              </w:rPr>
            </w:pPr>
            <w:r>
              <w:rPr>
                <w:rFonts w:ascii="宋体" w:hAnsi="宋体" w:hint="eastAsia"/>
                <w:szCs w:val="21"/>
              </w:rPr>
              <w:lastRenderedPageBreak/>
              <w:t>生产和服务要求的更改</w:t>
            </w:r>
            <w:r>
              <w:rPr>
                <w:rFonts w:ascii="宋体" w:hAnsi="宋体"/>
                <w:szCs w:val="21"/>
              </w:rPr>
              <w:t xml:space="preserve"> </w:t>
            </w:r>
          </w:p>
        </w:tc>
        <w:tc>
          <w:tcPr>
            <w:tcW w:w="960" w:type="dxa"/>
          </w:tcPr>
          <w:p w14:paraId="2C818FC3" w14:textId="0D770F85" w:rsidR="006D7483" w:rsidRDefault="006D7483" w:rsidP="006D7483">
            <w:pPr>
              <w:spacing w:line="280" w:lineRule="exact"/>
              <w:rPr>
                <w:rFonts w:ascii="楷体" w:eastAsia="楷体" w:hAnsi="楷体" w:cs="宋体" w:hint="eastAsia"/>
                <w:sz w:val="24"/>
                <w:szCs w:val="24"/>
              </w:rPr>
            </w:pPr>
            <w:r>
              <w:rPr>
                <w:rFonts w:ascii="宋体" w:hAnsi="宋体" w:cs="宋体" w:hint="eastAsia"/>
                <w:szCs w:val="21"/>
              </w:rPr>
              <w:t>Q8.2.4</w:t>
            </w:r>
          </w:p>
        </w:tc>
        <w:tc>
          <w:tcPr>
            <w:tcW w:w="10004" w:type="dxa"/>
          </w:tcPr>
          <w:p w14:paraId="2B9B1132" w14:textId="77777777" w:rsidR="006D7483" w:rsidRPr="005C3C45" w:rsidRDefault="006D7483" w:rsidP="005C3C45">
            <w:pPr>
              <w:adjustRightInd w:val="0"/>
              <w:snapToGrid w:val="0"/>
              <w:spacing w:line="280" w:lineRule="exact"/>
              <w:ind w:rightChars="-3" w:right="-6" w:firstLineChars="200" w:firstLine="480"/>
              <w:rPr>
                <w:rFonts w:ascii="楷体" w:eastAsia="楷体" w:hAnsi="楷体" w:cs="楷体"/>
                <w:sz w:val="24"/>
                <w:szCs w:val="24"/>
              </w:rPr>
            </w:pPr>
            <w:r w:rsidRPr="005C3C45">
              <w:rPr>
                <w:rFonts w:ascii="楷体" w:eastAsia="楷体" w:hAnsi="楷体" w:cs="楷体" w:hint="eastAsia"/>
                <w:sz w:val="24"/>
                <w:szCs w:val="24"/>
              </w:rPr>
              <w:t xml:space="preserve">根据部门负责人介绍，公司按GB/T19001-2016标准建立的质量体系运行以来，没有合同（产品和服务要求）变更情况发生。    </w:t>
            </w:r>
          </w:p>
          <w:p w14:paraId="0174FA38" w14:textId="76EF879F" w:rsidR="006D7483" w:rsidRPr="00887E30" w:rsidRDefault="006D7483" w:rsidP="005C3C45">
            <w:pPr>
              <w:adjustRightInd w:val="0"/>
              <w:snapToGrid w:val="0"/>
              <w:spacing w:line="280" w:lineRule="exact"/>
              <w:ind w:rightChars="-3" w:right="-6" w:firstLineChars="200" w:firstLine="480"/>
              <w:rPr>
                <w:rFonts w:ascii="楷体" w:eastAsia="楷体" w:hAnsi="楷体" w:cs="楷体" w:hint="eastAsia"/>
                <w:sz w:val="24"/>
                <w:szCs w:val="24"/>
              </w:rPr>
            </w:pPr>
            <w:r w:rsidRPr="005C3C45">
              <w:rPr>
                <w:rFonts w:ascii="楷体" w:eastAsia="楷体" w:hAnsi="楷体" w:cs="楷体" w:hint="eastAsia"/>
                <w:sz w:val="24"/>
                <w:szCs w:val="24"/>
              </w:rPr>
              <w:t>部门负责人介绍，如发生变更，由部门主管人员与甲方进行沟通后，将沟通后的产品有关要求的变更信息报部门领导组织进行评审，评审通过后，销售部负责将产品有关要求的变更信息向公司相关部门/人员进行传达，确保相关人员知道已变更的要求。</w:t>
            </w:r>
          </w:p>
        </w:tc>
        <w:tc>
          <w:tcPr>
            <w:tcW w:w="1585" w:type="dxa"/>
          </w:tcPr>
          <w:p w14:paraId="7FAFE9AB" w14:textId="5E32E482" w:rsidR="006D7483" w:rsidRDefault="006D7483" w:rsidP="006D7483">
            <w:pPr>
              <w:adjustRightInd w:val="0"/>
              <w:snapToGrid w:val="0"/>
              <w:spacing w:line="320" w:lineRule="exact"/>
              <w:ind w:rightChars="50" w:right="105"/>
              <w:textAlignment w:val="baseline"/>
              <w:rPr>
                <w:rFonts w:ascii="楷体" w:eastAsia="楷体" w:hAnsi="楷体" w:cs="楷体" w:hint="eastAsia"/>
                <w:sz w:val="24"/>
                <w:szCs w:val="24"/>
              </w:rPr>
            </w:pPr>
            <w:r>
              <w:rPr>
                <w:rFonts w:ascii="宋体" w:hAnsi="宋体" w:cs="宋体" w:hint="eastAsia"/>
                <w:szCs w:val="21"/>
              </w:rPr>
              <w:t>符合</w:t>
            </w:r>
          </w:p>
        </w:tc>
      </w:tr>
      <w:tr w:rsidR="00247950" w14:paraId="1478213E" w14:textId="77777777" w:rsidTr="00881A38">
        <w:trPr>
          <w:trHeight w:val="1255"/>
        </w:trPr>
        <w:tc>
          <w:tcPr>
            <w:tcW w:w="2160" w:type="dxa"/>
          </w:tcPr>
          <w:p w14:paraId="1871D66C" w14:textId="77777777" w:rsidR="00247950" w:rsidRDefault="00247950" w:rsidP="00247950">
            <w:pPr>
              <w:spacing w:line="280" w:lineRule="exact"/>
              <w:rPr>
                <w:rFonts w:ascii="楷体" w:eastAsia="楷体" w:hAnsi="楷体" w:cs="宋体"/>
                <w:kern w:val="0"/>
                <w:sz w:val="24"/>
                <w:szCs w:val="24"/>
              </w:rPr>
            </w:pPr>
            <w:r>
              <w:rPr>
                <w:rFonts w:ascii="楷体" w:eastAsia="楷体" w:hAnsi="楷体" w:cs="宋体" w:hint="eastAsia"/>
                <w:kern w:val="0"/>
                <w:sz w:val="24"/>
                <w:szCs w:val="24"/>
              </w:rPr>
              <w:t>外部提供过程、服务和服务的控制</w:t>
            </w:r>
          </w:p>
          <w:p w14:paraId="3AB3D4F4" w14:textId="77777777" w:rsidR="00247950" w:rsidRDefault="00247950" w:rsidP="00247950">
            <w:pPr>
              <w:adjustRightInd w:val="0"/>
              <w:snapToGrid w:val="0"/>
              <w:spacing w:line="320" w:lineRule="exact"/>
              <w:ind w:rightChars="50" w:right="105"/>
              <w:textAlignment w:val="baseline"/>
              <w:rPr>
                <w:rFonts w:ascii="宋体" w:hAnsi="宋体" w:hint="eastAsia"/>
                <w:szCs w:val="21"/>
              </w:rPr>
            </w:pPr>
          </w:p>
        </w:tc>
        <w:tc>
          <w:tcPr>
            <w:tcW w:w="960" w:type="dxa"/>
          </w:tcPr>
          <w:p w14:paraId="623B9E3C" w14:textId="77777777" w:rsidR="00247950" w:rsidRDefault="00247950" w:rsidP="00247950">
            <w:pPr>
              <w:spacing w:line="280" w:lineRule="exact"/>
              <w:rPr>
                <w:rFonts w:ascii="楷体" w:eastAsia="楷体" w:hAnsi="楷体" w:cs="宋体"/>
                <w:kern w:val="0"/>
                <w:sz w:val="24"/>
                <w:szCs w:val="24"/>
              </w:rPr>
            </w:pPr>
            <w:r>
              <w:rPr>
                <w:rFonts w:ascii="楷体" w:eastAsia="楷体" w:hAnsi="楷体" w:cs="宋体" w:hint="eastAsia"/>
                <w:sz w:val="24"/>
                <w:szCs w:val="24"/>
              </w:rPr>
              <w:t>Q</w:t>
            </w:r>
            <w:r>
              <w:rPr>
                <w:rFonts w:ascii="楷体" w:eastAsia="楷体" w:hAnsi="楷体" w:cs="宋体" w:hint="eastAsia"/>
                <w:kern w:val="0"/>
                <w:sz w:val="24"/>
                <w:szCs w:val="24"/>
              </w:rPr>
              <w:t>8.4</w:t>
            </w:r>
          </w:p>
          <w:p w14:paraId="1FFD6497" w14:textId="77777777" w:rsidR="00247950" w:rsidRDefault="00247950" w:rsidP="00247950">
            <w:pPr>
              <w:adjustRightInd w:val="0"/>
              <w:snapToGrid w:val="0"/>
              <w:spacing w:line="320" w:lineRule="exact"/>
              <w:ind w:rightChars="50" w:right="105"/>
              <w:textAlignment w:val="baseline"/>
              <w:rPr>
                <w:rFonts w:ascii="宋体" w:hAnsi="宋体" w:cs="宋体" w:hint="eastAsia"/>
                <w:szCs w:val="21"/>
              </w:rPr>
            </w:pPr>
          </w:p>
        </w:tc>
        <w:tc>
          <w:tcPr>
            <w:tcW w:w="10004" w:type="dxa"/>
            <w:vAlign w:val="center"/>
          </w:tcPr>
          <w:p w14:paraId="24325C0F" w14:textId="77777777" w:rsidR="00247950" w:rsidRPr="00887E30" w:rsidRDefault="00247950" w:rsidP="00247950">
            <w:pPr>
              <w:adjustRightInd w:val="0"/>
              <w:snapToGrid w:val="0"/>
              <w:spacing w:line="280" w:lineRule="exact"/>
              <w:ind w:rightChars="-3" w:right="-6" w:firstLineChars="200" w:firstLine="480"/>
              <w:rPr>
                <w:rFonts w:ascii="楷体" w:eastAsia="楷体" w:hAnsi="楷体" w:cs="楷体"/>
                <w:sz w:val="24"/>
                <w:szCs w:val="24"/>
              </w:rPr>
            </w:pPr>
            <w:r w:rsidRPr="00887E30">
              <w:rPr>
                <w:rFonts w:ascii="楷体" w:eastAsia="楷体" w:hAnsi="楷体" w:cs="楷体" w:hint="eastAsia"/>
                <w:sz w:val="24"/>
                <w:szCs w:val="24"/>
              </w:rPr>
              <w:t>公司采购产品主要为棉花、棉布、纱线、网线等。</w:t>
            </w:r>
          </w:p>
          <w:p w14:paraId="3B027362" w14:textId="77777777" w:rsidR="00247950" w:rsidRPr="00D577BB" w:rsidRDefault="00247950" w:rsidP="00247950">
            <w:pPr>
              <w:adjustRightInd w:val="0"/>
              <w:snapToGrid w:val="0"/>
              <w:spacing w:line="280" w:lineRule="exact"/>
              <w:ind w:rightChars="-3" w:right="-6" w:firstLineChars="200" w:firstLine="480"/>
              <w:rPr>
                <w:rFonts w:ascii="楷体" w:eastAsia="楷体" w:hAnsi="楷体" w:cs="楷体"/>
                <w:sz w:val="24"/>
                <w:szCs w:val="24"/>
              </w:rPr>
            </w:pPr>
            <w:r w:rsidRPr="00D577BB">
              <w:rPr>
                <w:rFonts w:ascii="楷体" w:eastAsia="楷体" w:hAnsi="楷体" w:cs="楷体" w:hint="eastAsia"/>
                <w:sz w:val="24"/>
                <w:szCs w:val="24"/>
              </w:rPr>
              <w:t>已编制形成《合格供方名录》：</w:t>
            </w:r>
          </w:p>
          <w:p w14:paraId="68113876" w14:textId="77777777" w:rsidR="00247950" w:rsidRDefault="00247950" w:rsidP="00247950">
            <w:pPr>
              <w:adjustRightInd w:val="0"/>
              <w:snapToGrid w:val="0"/>
              <w:spacing w:line="280" w:lineRule="exact"/>
              <w:ind w:rightChars="-3" w:right="-6" w:firstLineChars="200" w:firstLine="480"/>
              <w:rPr>
                <w:rFonts w:ascii="楷体" w:eastAsia="楷体" w:hAnsi="楷体" w:cs="楷体"/>
                <w:sz w:val="24"/>
                <w:szCs w:val="24"/>
              </w:rPr>
            </w:pPr>
            <w:r>
              <w:rPr>
                <w:rFonts w:ascii="楷体" w:eastAsia="楷体" w:hAnsi="楷体" w:cs="楷体" w:hint="eastAsia"/>
                <w:sz w:val="24"/>
                <w:szCs w:val="24"/>
              </w:rPr>
              <w:t>喀什君丰农业发展有限公司</w:t>
            </w:r>
          </w:p>
          <w:p w14:paraId="77AFFA1B" w14:textId="77777777" w:rsidR="00247950" w:rsidRPr="00887E30" w:rsidRDefault="00247950" w:rsidP="00247950">
            <w:pPr>
              <w:pStyle w:val="a0"/>
              <w:ind w:firstLine="497"/>
              <w:rPr>
                <w:rFonts w:ascii="楷体" w:eastAsia="楷体" w:hAnsi="楷体" w:cs="楷体"/>
                <w:bCs w:val="0"/>
                <w:spacing w:val="0"/>
                <w:sz w:val="24"/>
                <w:szCs w:val="24"/>
              </w:rPr>
            </w:pPr>
            <w:r w:rsidRPr="00887E30">
              <w:rPr>
                <w:rFonts w:ascii="楷体" w:eastAsia="楷体" w:hAnsi="楷体" w:cs="楷体" w:hint="eastAsia"/>
                <w:bCs w:val="0"/>
                <w:spacing w:val="0"/>
                <w:sz w:val="24"/>
                <w:szCs w:val="24"/>
              </w:rPr>
              <w:t>沐阳明博纺织科技有限公司</w:t>
            </w:r>
          </w:p>
          <w:p w14:paraId="351AC596" w14:textId="77777777" w:rsidR="00247950" w:rsidRPr="00887E30" w:rsidRDefault="00247950" w:rsidP="00247950">
            <w:pPr>
              <w:pStyle w:val="a0"/>
              <w:ind w:firstLine="497"/>
              <w:rPr>
                <w:rFonts w:ascii="楷体" w:eastAsia="楷体" w:hAnsi="楷体" w:cs="楷体"/>
                <w:bCs w:val="0"/>
                <w:spacing w:val="0"/>
                <w:sz w:val="24"/>
                <w:szCs w:val="24"/>
              </w:rPr>
            </w:pPr>
            <w:proofErr w:type="gramStart"/>
            <w:r w:rsidRPr="00887E30">
              <w:rPr>
                <w:rFonts w:ascii="楷体" w:eastAsia="楷体" w:hAnsi="楷体" w:cs="楷体" w:hint="eastAsia"/>
                <w:bCs w:val="0"/>
                <w:spacing w:val="0"/>
                <w:sz w:val="24"/>
                <w:szCs w:val="24"/>
              </w:rPr>
              <w:t>眉县华峰线业</w:t>
            </w:r>
            <w:proofErr w:type="gramEnd"/>
            <w:r w:rsidRPr="00887E30">
              <w:rPr>
                <w:rFonts w:ascii="楷体" w:eastAsia="楷体" w:hAnsi="楷体" w:cs="楷体" w:hint="eastAsia"/>
                <w:bCs w:val="0"/>
                <w:spacing w:val="0"/>
                <w:sz w:val="24"/>
                <w:szCs w:val="24"/>
              </w:rPr>
              <w:t>有限公司</w:t>
            </w:r>
          </w:p>
          <w:p w14:paraId="5F1AD4FF" w14:textId="77777777" w:rsidR="00247950" w:rsidRPr="00887E30" w:rsidRDefault="00247950" w:rsidP="00247950">
            <w:pPr>
              <w:pStyle w:val="a0"/>
              <w:ind w:firstLine="497"/>
              <w:rPr>
                <w:rFonts w:ascii="楷体" w:eastAsia="楷体" w:hAnsi="楷体" w:cs="楷体"/>
                <w:bCs w:val="0"/>
                <w:spacing w:val="0"/>
                <w:sz w:val="24"/>
                <w:szCs w:val="24"/>
              </w:rPr>
            </w:pPr>
          </w:p>
          <w:p w14:paraId="236A1BBF" w14:textId="77777777" w:rsidR="00247950" w:rsidRPr="00D577BB" w:rsidRDefault="00247950" w:rsidP="00247950">
            <w:pPr>
              <w:adjustRightInd w:val="0"/>
              <w:snapToGrid w:val="0"/>
              <w:spacing w:line="280" w:lineRule="exact"/>
              <w:ind w:rightChars="-3" w:right="-6" w:firstLineChars="200" w:firstLine="480"/>
              <w:rPr>
                <w:rFonts w:ascii="楷体" w:eastAsia="楷体" w:hAnsi="楷体" w:cs="楷体"/>
                <w:sz w:val="24"/>
                <w:szCs w:val="24"/>
              </w:rPr>
            </w:pPr>
            <w:r w:rsidRPr="00D577BB">
              <w:rPr>
                <w:rFonts w:ascii="楷体" w:eastAsia="楷体" w:hAnsi="楷体" w:cs="楷体" w:hint="eastAsia"/>
                <w:sz w:val="24"/>
                <w:szCs w:val="24"/>
              </w:rPr>
              <w:t>编制：</w:t>
            </w:r>
            <w:r>
              <w:rPr>
                <w:rFonts w:ascii="楷体" w:eastAsia="楷体" w:hAnsi="楷体" w:cs="楷体" w:hint="eastAsia"/>
                <w:sz w:val="24"/>
                <w:szCs w:val="24"/>
              </w:rPr>
              <w:t>尤艳</w:t>
            </w:r>
            <w:r w:rsidRPr="00D577BB">
              <w:rPr>
                <w:rFonts w:ascii="楷体" w:eastAsia="楷体" w:hAnsi="楷体" w:cs="楷体" w:hint="eastAsia"/>
                <w:sz w:val="24"/>
                <w:szCs w:val="24"/>
              </w:rPr>
              <w:t xml:space="preserve">           2021年</w:t>
            </w:r>
            <w:r w:rsidRPr="00D577BB">
              <w:rPr>
                <w:rFonts w:ascii="楷体" w:eastAsia="楷体" w:hAnsi="楷体" w:cs="楷体"/>
                <w:sz w:val="24"/>
                <w:szCs w:val="24"/>
              </w:rPr>
              <w:t>10</w:t>
            </w:r>
            <w:r w:rsidRPr="00D577BB">
              <w:rPr>
                <w:rFonts w:ascii="楷体" w:eastAsia="楷体" w:hAnsi="楷体" w:cs="楷体" w:hint="eastAsia"/>
                <w:sz w:val="24"/>
                <w:szCs w:val="24"/>
              </w:rPr>
              <w:t>月1</w:t>
            </w:r>
            <w:r w:rsidRPr="00D577BB">
              <w:rPr>
                <w:rFonts w:ascii="楷体" w:eastAsia="楷体" w:hAnsi="楷体" w:cs="楷体"/>
                <w:sz w:val="24"/>
                <w:szCs w:val="24"/>
              </w:rPr>
              <w:t>8</w:t>
            </w:r>
            <w:r w:rsidRPr="00D577BB">
              <w:rPr>
                <w:rFonts w:ascii="楷体" w:eastAsia="楷体" w:hAnsi="楷体" w:cs="楷体" w:hint="eastAsia"/>
                <w:sz w:val="24"/>
                <w:szCs w:val="24"/>
              </w:rPr>
              <w:t xml:space="preserve">日。  </w:t>
            </w:r>
          </w:p>
          <w:p w14:paraId="38B73173" w14:textId="77777777" w:rsidR="00247950" w:rsidRDefault="00247950" w:rsidP="00247950">
            <w:pPr>
              <w:adjustRightInd w:val="0"/>
              <w:snapToGrid w:val="0"/>
              <w:spacing w:line="280" w:lineRule="exact"/>
              <w:ind w:rightChars="-3" w:right="-6" w:firstLineChars="200" w:firstLine="480"/>
              <w:rPr>
                <w:rFonts w:ascii="楷体" w:eastAsia="楷体" w:hAnsi="楷体" w:cs="楷体"/>
                <w:sz w:val="24"/>
                <w:szCs w:val="24"/>
              </w:rPr>
            </w:pPr>
            <w:r w:rsidRPr="00D577BB">
              <w:rPr>
                <w:rFonts w:ascii="楷体" w:eastAsia="楷体" w:hAnsi="楷体" w:cs="楷体" w:hint="eastAsia"/>
                <w:sz w:val="24"/>
                <w:szCs w:val="24"/>
              </w:rPr>
              <w:t>抽查供方评价状况：</w:t>
            </w:r>
          </w:p>
          <w:p w14:paraId="66F0D20E" w14:textId="77777777" w:rsidR="00247950" w:rsidRPr="00887E30" w:rsidRDefault="00247950" w:rsidP="00247950">
            <w:pPr>
              <w:pStyle w:val="a0"/>
              <w:rPr>
                <w:rFonts w:ascii="楷体" w:eastAsia="楷体" w:hAnsi="楷体" w:cs="楷体"/>
                <w:bCs w:val="0"/>
                <w:spacing w:val="0"/>
                <w:sz w:val="24"/>
                <w:szCs w:val="24"/>
              </w:rPr>
            </w:pPr>
          </w:p>
          <w:p w14:paraId="3FB755A7" w14:textId="77777777" w:rsidR="00247950" w:rsidRPr="004E5A53" w:rsidRDefault="00247950" w:rsidP="00247950">
            <w:pPr>
              <w:adjustRightInd w:val="0"/>
              <w:snapToGrid w:val="0"/>
              <w:spacing w:line="280" w:lineRule="exact"/>
              <w:ind w:rightChars="-3" w:right="-6" w:firstLineChars="200" w:firstLine="480"/>
              <w:rPr>
                <w:rFonts w:ascii="楷体" w:eastAsia="楷体" w:hAnsi="楷体" w:cs="楷体"/>
                <w:sz w:val="24"/>
                <w:szCs w:val="24"/>
              </w:rPr>
            </w:pPr>
            <w:r w:rsidRPr="004E5A53">
              <w:rPr>
                <w:rFonts w:ascii="楷体" w:eastAsia="楷体" w:hAnsi="楷体" w:cs="楷体" w:hint="eastAsia"/>
                <w:sz w:val="24"/>
                <w:szCs w:val="24"/>
              </w:rPr>
              <w:t>公司向供方及相关人员发送采购信息，该采购信息由总经理</w:t>
            </w:r>
            <w:proofErr w:type="gramStart"/>
            <w:r>
              <w:rPr>
                <w:rFonts w:ascii="楷体" w:eastAsia="楷体" w:hAnsi="楷体" w:cs="楷体" w:hint="eastAsia"/>
                <w:sz w:val="24"/>
                <w:szCs w:val="24"/>
              </w:rPr>
              <w:t>尤陕州</w:t>
            </w:r>
            <w:r w:rsidRPr="004E5A53">
              <w:rPr>
                <w:rFonts w:ascii="楷体" w:eastAsia="楷体" w:hAnsi="楷体" w:cs="楷体" w:hint="eastAsia"/>
                <w:sz w:val="24"/>
                <w:szCs w:val="24"/>
              </w:rPr>
              <w:t>批准</w:t>
            </w:r>
            <w:proofErr w:type="gramEnd"/>
            <w:r w:rsidRPr="004E5A53">
              <w:rPr>
                <w:rFonts w:ascii="楷体" w:eastAsia="楷体" w:hAnsi="楷体" w:cs="楷体" w:hint="eastAsia"/>
                <w:sz w:val="24"/>
                <w:szCs w:val="24"/>
              </w:rPr>
              <w:t>后实施采购。查2021年</w:t>
            </w:r>
            <w:r>
              <w:rPr>
                <w:rFonts w:ascii="楷体" w:eastAsia="楷体" w:hAnsi="楷体" w:cs="楷体"/>
                <w:sz w:val="24"/>
                <w:szCs w:val="24"/>
              </w:rPr>
              <w:t>10</w:t>
            </w:r>
            <w:r w:rsidRPr="004E5A53">
              <w:rPr>
                <w:rFonts w:ascii="楷体" w:eastAsia="楷体" w:hAnsi="楷体" w:cs="楷体" w:hint="eastAsia"/>
                <w:sz w:val="24"/>
                <w:szCs w:val="24"/>
              </w:rPr>
              <w:t>月1</w:t>
            </w:r>
            <w:r>
              <w:rPr>
                <w:rFonts w:ascii="楷体" w:eastAsia="楷体" w:hAnsi="楷体" w:cs="楷体"/>
                <w:sz w:val="24"/>
                <w:szCs w:val="24"/>
              </w:rPr>
              <w:t>0</w:t>
            </w:r>
            <w:r w:rsidRPr="004E5A53">
              <w:rPr>
                <w:rFonts w:ascii="楷体" w:eastAsia="楷体" w:hAnsi="楷体" w:cs="楷体" w:hint="eastAsia"/>
                <w:sz w:val="24"/>
                <w:szCs w:val="24"/>
              </w:rPr>
              <w:t>日以来采购计划，包括：物资名称、规格型号、数量、金额、质量要求等。抽查2021.</w:t>
            </w:r>
            <w:r>
              <w:rPr>
                <w:rFonts w:ascii="楷体" w:eastAsia="楷体" w:hAnsi="楷体" w:cs="楷体"/>
                <w:sz w:val="24"/>
                <w:szCs w:val="24"/>
              </w:rPr>
              <w:t>10</w:t>
            </w:r>
            <w:r w:rsidRPr="004E5A53">
              <w:rPr>
                <w:rFonts w:ascii="楷体" w:eastAsia="楷体" w:hAnsi="楷体" w:cs="楷体" w:hint="eastAsia"/>
                <w:sz w:val="24"/>
                <w:szCs w:val="24"/>
              </w:rPr>
              <w:t>月以来主要采购</w:t>
            </w:r>
            <w:r w:rsidRPr="00887E30">
              <w:rPr>
                <w:rFonts w:ascii="楷体" w:eastAsia="楷体" w:hAnsi="楷体" w:cs="楷体" w:hint="eastAsia"/>
                <w:sz w:val="24"/>
                <w:szCs w:val="24"/>
              </w:rPr>
              <w:t>棉花、棉布、纱线、网线</w:t>
            </w:r>
            <w:r w:rsidRPr="004E5A53">
              <w:rPr>
                <w:rFonts w:ascii="楷体" w:eastAsia="楷体" w:hAnsi="楷体" w:cs="楷体" w:hint="eastAsia"/>
                <w:sz w:val="24"/>
                <w:szCs w:val="24"/>
              </w:rPr>
              <w:t>等，等均向合格供方采购，均有采购合同，采购计划，流程审批手续齐全，信息完整。</w:t>
            </w:r>
          </w:p>
          <w:p w14:paraId="775DB717" w14:textId="77777777" w:rsidR="00247950" w:rsidRPr="00887E30" w:rsidRDefault="00247950" w:rsidP="00247950">
            <w:pPr>
              <w:pStyle w:val="a0"/>
              <w:rPr>
                <w:rFonts w:ascii="楷体" w:eastAsia="楷体" w:hAnsi="楷体" w:cs="楷体"/>
                <w:bCs w:val="0"/>
                <w:spacing w:val="0"/>
                <w:sz w:val="24"/>
                <w:szCs w:val="24"/>
              </w:rPr>
            </w:pPr>
          </w:p>
          <w:p w14:paraId="6145DBDF" w14:textId="77777777" w:rsidR="00247950" w:rsidRPr="00887E30" w:rsidRDefault="00247950" w:rsidP="00247950">
            <w:pPr>
              <w:spacing w:before="120" w:line="160" w:lineRule="exact"/>
              <w:rPr>
                <w:rFonts w:ascii="楷体" w:eastAsia="楷体" w:hAnsi="楷体" w:cs="楷体"/>
                <w:sz w:val="24"/>
                <w:szCs w:val="24"/>
              </w:rPr>
            </w:pPr>
            <w:r w:rsidRPr="00887E30">
              <w:rPr>
                <w:rFonts w:ascii="楷体" w:eastAsia="楷体" w:hAnsi="楷体" w:cs="楷体" w:hint="eastAsia"/>
                <w:sz w:val="24"/>
                <w:szCs w:val="24"/>
              </w:rPr>
              <w:t>未见棉花供应商喀什君丰农业发展有限公司的供应商评价记录。</w:t>
            </w:r>
          </w:p>
          <w:p w14:paraId="5010F737" w14:textId="77777777" w:rsidR="00247950" w:rsidRPr="00887E30" w:rsidRDefault="00247950" w:rsidP="00247950">
            <w:pPr>
              <w:pStyle w:val="a0"/>
              <w:rPr>
                <w:rFonts w:ascii="楷体" w:eastAsia="楷体" w:hAnsi="楷体" w:cs="楷体"/>
                <w:bCs w:val="0"/>
                <w:spacing w:val="0"/>
                <w:sz w:val="24"/>
                <w:szCs w:val="24"/>
              </w:rPr>
            </w:pPr>
          </w:p>
          <w:p w14:paraId="35E8E6D4" w14:textId="77777777" w:rsidR="00247950" w:rsidRPr="00887E30" w:rsidRDefault="00247950" w:rsidP="00247950">
            <w:pPr>
              <w:adjustRightInd w:val="0"/>
              <w:snapToGrid w:val="0"/>
              <w:spacing w:line="280" w:lineRule="exact"/>
              <w:ind w:rightChars="-3" w:right="-6" w:firstLineChars="200" w:firstLine="480"/>
              <w:rPr>
                <w:rFonts w:ascii="楷体" w:eastAsia="楷体" w:hAnsi="楷体" w:cs="楷体"/>
                <w:sz w:val="24"/>
                <w:szCs w:val="24"/>
              </w:rPr>
            </w:pPr>
            <w:r w:rsidRPr="00887E30">
              <w:rPr>
                <w:rFonts w:ascii="楷体" w:eastAsia="楷体" w:hAnsi="楷体" w:cs="楷体" w:hint="eastAsia"/>
                <w:sz w:val="24"/>
                <w:szCs w:val="24"/>
              </w:rPr>
              <w:t>在采购控制程序中已规定了采购产品验证的方式，并且应在采购验证的要求中得到规定，在本公司检验或在顾客处进行检验情况，具体详见审核8.6条款记录。</w:t>
            </w:r>
          </w:p>
          <w:p w14:paraId="5708C76D" w14:textId="77777777" w:rsidR="00247950" w:rsidRDefault="00247950" w:rsidP="00247950">
            <w:pPr>
              <w:adjustRightInd w:val="0"/>
              <w:snapToGrid w:val="0"/>
              <w:spacing w:line="320" w:lineRule="exact"/>
              <w:ind w:rightChars="50" w:right="105"/>
              <w:textAlignment w:val="baseline"/>
              <w:rPr>
                <w:rFonts w:ascii="宋体" w:hAnsi="宋体" w:cs="宋体" w:hint="eastAsia"/>
                <w:szCs w:val="21"/>
              </w:rPr>
            </w:pPr>
          </w:p>
        </w:tc>
        <w:tc>
          <w:tcPr>
            <w:tcW w:w="1585" w:type="dxa"/>
          </w:tcPr>
          <w:p w14:paraId="06D780E2" w14:textId="42EC116E" w:rsidR="00247950" w:rsidRDefault="00247950" w:rsidP="00247950">
            <w:pPr>
              <w:adjustRightInd w:val="0"/>
              <w:snapToGrid w:val="0"/>
              <w:spacing w:line="320" w:lineRule="exact"/>
              <w:ind w:rightChars="50" w:right="105"/>
              <w:textAlignment w:val="baseline"/>
              <w:rPr>
                <w:rFonts w:ascii="宋体" w:hAnsi="宋体" w:cs="宋体" w:hint="eastAsia"/>
                <w:szCs w:val="21"/>
              </w:rPr>
            </w:pPr>
            <w:r>
              <w:rPr>
                <w:rFonts w:ascii="楷体" w:eastAsia="楷体" w:hAnsi="楷体" w:cs="楷体" w:hint="eastAsia"/>
                <w:sz w:val="24"/>
                <w:szCs w:val="24"/>
              </w:rPr>
              <w:t>N</w:t>
            </w:r>
          </w:p>
        </w:tc>
      </w:tr>
      <w:tr w:rsidR="00672554" w14:paraId="7DA01653" w14:textId="77777777">
        <w:trPr>
          <w:trHeight w:val="1255"/>
        </w:trPr>
        <w:tc>
          <w:tcPr>
            <w:tcW w:w="2160" w:type="dxa"/>
          </w:tcPr>
          <w:p w14:paraId="52AAA29A" w14:textId="77777777" w:rsidR="00672554" w:rsidRDefault="00672554" w:rsidP="00672554">
            <w:pPr>
              <w:adjustRightInd w:val="0"/>
              <w:snapToGrid w:val="0"/>
              <w:spacing w:line="320" w:lineRule="exact"/>
              <w:ind w:rightChars="50" w:right="105"/>
              <w:textAlignment w:val="baseline"/>
              <w:rPr>
                <w:rFonts w:ascii="宋体" w:hAnsi="宋体" w:cs="宋体"/>
                <w:szCs w:val="21"/>
              </w:rPr>
            </w:pPr>
            <w:r>
              <w:rPr>
                <w:rFonts w:ascii="宋体" w:hAnsi="宋体" w:cs="宋体" w:hint="eastAsia"/>
                <w:szCs w:val="21"/>
              </w:rPr>
              <w:lastRenderedPageBreak/>
              <w:t>顾客满意</w:t>
            </w:r>
          </w:p>
        </w:tc>
        <w:tc>
          <w:tcPr>
            <w:tcW w:w="960" w:type="dxa"/>
          </w:tcPr>
          <w:p w14:paraId="772CD2DF" w14:textId="77777777" w:rsidR="00672554" w:rsidRDefault="00672554" w:rsidP="00672554">
            <w:pPr>
              <w:adjustRightInd w:val="0"/>
              <w:snapToGrid w:val="0"/>
              <w:spacing w:line="320" w:lineRule="exact"/>
              <w:ind w:rightChars="50" w:right="105"/>
              <w:textAlignment w:val="baseline"/>
              <w:rPr>
                <w:rFonts w:ascii="宋体" w:hAnsi="宋体" w:cs="宋体"/>
                <w:szCs w:val="21"/>
              </w:rPr>
            </w:pPr>
            <w:r>
              <w:rPr>
                <w:rFonts w:ascii="宋体" w:hAnsi="宋体" w:cs="宋体" w:hint="eastAsia"/>
                <w:szCs w:val="21"/>
              </w:rPr>
              <w:t>Q9.1.2</w:t>
            </w:r>
          </w:p>
        </w:tc>
        <w:tc>
          <w:tcPr>
            <w:tcW w:w="10004" w:type="dxa"/>
          </w:tcPr>
          <w:p w14:paraId="769A5F2A" w14:textId="77777777" w:rsidR="00A449F2" w:rsidRPr="00A449F2" w:rsidRDefault="00A449F2" w:rsidP="00A449F2">
            <w:pPr>
              <w:ind w:firstLineChars="200" w:firstLine="480"/>
              <w:rPr>
                <w:rFonts w:ascii="楷体" w:eastAsia="楷体" w:hAnsi="楷体" w:cs="楷体"/>
                <w:sz w:val="24"/>
                <w:szCs w:val="24"/>
              </w:rPr>
            </w:pPr>
            <w:r w:rsidRPr="00A449F2">
              <w:rPr>
                <w:rFonts w:ascii="楷体" w:eastAsia="楷体" w:hAnsi="楷体" w:cs="楷体" w:hint="eastAsia"/>
                <w:sz w:val="24"/>
                <w:szCs w:val="24"/>
              </w:rPr>
              <w:t>公司通过电话，走访等形式，接受顾客反馈，了解顾客满意度信息，发放调查表对顾客满意度进行定量测量。</w:t>
            </w:r>
          </w:p>
          <w:p w14:paraId="576E9F30" w14:textId="22CCAE42" w:rsidR="00672554" w:rsidRDefault="00A449F2" w:rsidP="00A449F2">
            <w:pPr>
              <w:pStyle w:val="a0"/>
            </w:pPr>
            <w:r w:rsidRPr="00A449F2">
              <w:rPr>
                <w:rFonts w:ascii="楷体" w:eastAsia="楷体" w:hAnsi="楷体" w:cs="楷体" w:hint="eastAsia"/>
                <w:bCs w:val="0"/>
                <w:spacing w:val="0"/>
                <w:sz w:val="24"/>
                <w:szCs w:val="24"/>
              </w:rPr>
              <w:t>提供“顾客满意程度调查表”，调查主要内容：质量、价格、外观、服务等方面的满意程度等，各项得分求平均值得最终结果。提供顾客满意调查分析。最终顾客满意率9</w:t>
            </w:r>
            <w:r>
              <w:rPr>
                <w:rFonts w:ascii="楷体" w:eastAsia="楷体" w:hAnsi="楷体" w:cs="楷体"/>
                <w:bCs w:val="0"/>
                <w:spacing w:val="0"/>
                <w:sz w:val="24"/>
                <w:szCs w:val="24"/>
              </w:rPr>
              <w:t>5</w:t>
            </w:r>
            <w:r w:rsidRPr="00A449F2">
              <w:rPr>
                <w:rFonts w:ascii="楷体" w:eastAsia="楷体" w:hAnsi="楷体" w:cs="楷体" w:hint="eastAsia"/>
                <w:bCs w:val="0"/>
                <w:spacing w:val="0"/>
                <w:sz w:val="24"/>
                <w:szCs w:val="24"/>
              </w:rPr>
              <w:t>分。该结果已提交管理评审。</w:t>
            </w:r>
          </w:p>
          <w:p w14:paraId="49DDD4A5" w14:textId="4B4BEB55" w:rsidR="00672554" w:rsidRDefault="00672554" w:rsidP="00672554">
            <w:pPr>
              <w:adjustRightInd w:val="0"/>
              <w:snapToGrid w:val="0"/>
              <w:spacing w:line="320" w:lineRule="exact"/>
              <w:ind w:rightChars="50" w:right="105"/>
              <w:textAlignment w:val="baseline"/>
              <w:rPr>
                <w:rFonts w:ascii="宋体" w:hAnsi="宋体" w:cs="宋体"/>
                <w:szCs w:val="21"/>
              </w:rPr>
            </w:pPr>
          </w:p>
        </w:tc>
        <w:tc>
          <w:tcPr>
            <w:tcW w:w="1585" w:type="dxa"/>
          </w:tcPr>
          <w:p w14:paraId="5E33A078" w14:textId="77777777" w:rsidR="00672554" w:rsidRDefault="00672554" w:rsidP="00672554">
            <w:pPr>
              <w:adjustRightInd w:val="0"/>
              <w:snapToGrid w:val="0"/>
              <w:spacing w:line="320" w:lineRule="exact"/>
              <w:ind w:rightChars="50" w:right="105"/>
              <w:textAlignment w:val="baseline"/>
              <w:rPr>
                <w:rFonts w:ascii="宋体" w:hAnsi="宋体" w:cs="宋体"/>
                <w:szCs w:val="21"/>
              </w:rPr>
            </w:pPr>
            <w:r>
              <w:rPr>
                <w:rFonts w:ascii="宋体" w:hAnsi="宋体" w:cs="宋体" w:hint="eastAsia"/>
                <w:szCs w:val="21"/>
              </w:rPr>
              <w:t>符合</w:t>
            </w:r>
          </w:p>
        </w:tc>
      </w:tr>
      <w:tr w:rsidR="00247950" w14:paraId="622C0832" w14:textId="77777777">
        <w:trPr>
          <w:trHeight w:val="1255"/>
        </w:trPr>
        <w:tc>
          <w:tcPr>
            <w:tcW w:w="2160" w:type="dxa"/>
          </w:tcPr>
          <w:p w14:paraId="01855C3A" w14:textId="77777777" w:rsidR="00247950" w:rsidRDefault="00247950" w:rsidP="00247950">
            <w:pPr>
              <w:spacing w:line="360" w:lineRule="auto"/>
              <w:rPr>
                <w:rFonts w:ascii="宋体" w:hAnsi="宋体" w:cs="宋体"/>
                <w:szCs w:val="21"/>
              </w:rPr>
            </w:pPr>
            <w:r>
              <w:rPr>
                <w:rFonts w:ascii="宋体" w:hAnsi="宋体" w:cs="宋体" w:hint="eastAsia"/>
                <w:bCs/>
                <w:szCs w:val="21"/>
              </w:rPr>
              <w:t>运行控制</w:t>
            </w:r>
          </w:p>
        </w:tc>
        <w:tc>
          <w:tcPr>
            <w:tcW w:w="960" w:type="dxa"/>
          </w:tcPr>
          <w:p w14:paraId="742FCA19" w14:textId="714F82B1" w:rsidR="00247950" w:rsidRDefault="00247950" w:rsidP="00247950">
            <w:pPr>
              <w:spacing w:line="360" w:lineRule="auto"/>
              <w:rPr>
                <w:rFonts w:ascii="宋体" w:hAnsi="宋体" w:cs="宋体"/>
                <w:bCs/>
                <w:szCs w:val="21"/>
              </w:rPr>
            </w:pPr>
            <w:r>
              <w:rPr>
                <w:rFonts w:ascii="宋体" w:hAnsi="宋体" w:cs="宋体" w:hint="eastAsia"/>
                <w:bCs/>
                <w:szCs w:val="21"/>
              </w:rPr>
              <w:t>E8.1</w:t>
            </w:r>
          </w:p>
          <w:p w14:paraId="686927A7" w14:textId="77777777" w:rsidR="00247950" w:rsidRDefault="00247950" w:rsidP="00247950">
            <w:pPr>
              <w:spacing w:line="360" w:lineRule="auto"/>
              <w:rPr>
                <w:rFonts w:ascii="宋体" w:hAnsi="宋体" w:cs="宋体"/>
                <w:szCs w:val="21"/>
              </w:rPr>
            </w:pPr>
          </w:p>
        </w:tc>
        <w:tc>
          <w:tcPr>
            <w:tcW w:w="10004" w:type="dxa"/>
          </w:tcPr>
          <w:p w14:paraId="4934838C" w14:textId="77777777" w:rsidR="00247950" w:rsidRPr="006D7483" w:rsidRDefault="00247950" w:rsidP="00247950">
            <w:pPr>
              <w:numPr>
                <w:ilvl w:val="0"/>
                <w:numId w:val="4"/>
              </w:numPr>
              <w:rPr>
                <w:rFonts w:ascii="楷体" w:eastAsia="楷体" w:hAnsi="楷体" w:cs="楷体"/>
                <w:sz w:val="24"/>
                <w:szCs w:val="24"/>
              </w:rPr>
            </w:pPr>
            <w:r w:rsidRPr="006D7483">
              <w:rPr>
                <w:rFonts w:ascii="楷体" w:eastAsia="楷体" w:hAnsi="楷体" w:cs="楷体" w:hint="eastAsia"/>
                <w:sz w:val="24"/>
                <w:szCs w:val="24"/>
              </w:rPr>
              <w:t>编制并实施了运行控制程序、资源能源控制程序、废弃物控制程序、消防控制程序等环境、职业健康安全控制程序和管理制度。编制并实施了职业健康安全控制程序和管理制度。</w:t>
            </w:r>
          </w:p>
          <w:p w14:paraId="7EA77B81" w14:textId="77777777" w:rsidR="00247950" w:rsidRPr="006D7483" w:rsidRDefault="00247950" w:rsidP="00247950">
            <w:pPr>
              <w:numPr>
                <w:ilvl w:val="0"/>
                <w:numId w:val="4"/>
              </w:numPr>
              <w:rPr>
                <w:rFonts w:ascii="楷体" w:eastAsia="楷体" w:hAnsi="楷体" w:cs="楷体"/>
                <w:sz w:val="24"/>
                <w:szCs w:val="24"/>
              </w:rPr>
            </w:pPr>
            <w:r w:rsidRPr="006D7483">
              <w:rPr>
                <w:rFonts w:ascii="楷体" w:eastAsia="楷体" w:hAnsi="楷体" w:cs="楷体" w:hint="eastAsia"/>
                <w:sz w:val="24"/>
                <w:szCs w:val="24"/>
              </w:rPr>
              <w:t>销售部内主要是电的使用，电器有漏电保护器，经常对电路、电源进行检查，</w:t>
            </w:r>
            <w:proofErr w:type="gramStart"/>
            <w:r w:rsidRPr="006D7483">
              <w:rPr>
                <w:rFonts w:ascii="楷体" w:eastAsia="楷体" w:hAnsi="楷体" w:cs="楷体" w:hint="eastAsia"/>
                <w:sz w:val="24"/>
                <w:szCs w:val="24"/>
              </w:rPr>
              <w:t>没有露电现象</w:t>
            </w:r>
            <w:proofErr w:type="gramEnd"/>
            <w:r w:rsidRPr="006D7483">
              <w:rPr>
                <w:rFonts w:ascii="楷体" w:eastAsia="楷体" w:hAnsi="楷体" w:cs="楷体" w:hint="eastAsia"/>
                <w:sz w:val="24"/>
                <w:szCs w:val="24"/>
              </w:rPr>
              <w:t>发生，</w:t>
            </w:r>
            <w:proofErr w:type="gramStart"/>
            <w:r w:rsidRPr="006D7483">
              <w:rPr>
                <w:rFonts w:ascii="楷体" w:eastAsia="楷体" w:hAnsi="楷体" w:cs="楷体" w:hint="eastAsia"/>
                <w:sz w:val="24"/>
                <w:szCs w:val="24"/>
              </w:rPr>
              <w:t>查环境</w:t>
            </w:r>
            <w:proofErr w:type="gramEnd"/>
            <w:r w:rsidRPr="006D7483">
              <w:rPr>
                <w:rFonts w:ascii="楷体" w:eastAsia="楷体" w:hAnsi="楷体" w:cs="楷体" w:hint="eastAsia"/>
                <w:sz w:val="24"/>
                <w:szCs w:val="24"/>
              </w:rPr>
              <w:t>安全记录，提供了《安全运行检查记表》，抽查2021.</w:t>
            </w:r>
            <w:r w:rsidRPr="006D7483">
              <w:rPr>
                <w:rFonts w:ascii="楷体" w:eastAsia="楷体" w:hAnsi="楷体" w:cs="楷体"/>
                <w:sz w:val="24"/>
                <w:szCs w:val="24"/>
              </w:rPr>
              <w:t>10</w:t>
            </w:r>
            <w:r w:rsidRPr="006D7483">
              <w:rPr>
                <w:rFonts w:ascii="楷体" w:eastAsia="楷体" w:hAnsi="楷体" w:cs="楷体" w:hint="eastAsia"/>
                <w:sz w:val="24"/>
                <w:szCs w:val="24"/>
              </w:rPr>
              <w:t>月---202</w:t>
            </w:r>
            <w:r w:rsidRPr="006D7483">
              <w:rPr>
                <w:rFonts w:ascii="楷体" w:eastAsia="楷体" w:hAnsi="楷体" w:cs="楷体"/>
                <w:sz w:val="24"/>
                <w:szCs w:val="24"/>
              </w:rPr>
              <w:t>2</w:t>
            </w:r>
            <w:r w:rsidRPr="006D7483">
              <w:rPr>
                <w:rFonts w:ascii="楷体" w:eastAsia="楷体" w:hAnsi="楷体" w:cs="楷体" w:hint="eastAsia"/>
                <w:sz w:val="24"/>
                <w:szCs w:val="24"/>
              </w:rPr>
              <w:t>.</w:t>
            </w:r>
            <w:r w:rsidRPr="006D7483">
              <w:rPr>
                <w:rFonts w:ascii="楷体" w:eastAsia="楷体" w:hAnsi="楷体" w:cs="楷体"/>
                <w:sz w:val="24"/>
                <w:szCs w:val="24"/>
              </w:rPr>
              <w:t>3</w:t>
            </w:r>
            <w:r w:rsidRPr="006D7483">
              <w:rPr>
                <w:rFonts w:ascii="楷体" w:eastAsia="楷体" w:hAnsi="楷体" w:cs="楷体" w:hint="eastAsia"/>
                <w:sz w:val="24"/>
                <w:szCs w:val="24"/>
              </w:rPr>
              <w:t>月份检查结果正常，检查人朱鹏程。</w:t>
            </w:r>
          </w:p>
          <w:p w14:paraId="7A3A0869" w14:textId="77777777" w:rsidR="00247950" w:rsidRPr="006D7483" w:rsidRDefault="00247950" w:rsidP="00247950">
            <w:pPr>
              <w:numPr>
                <w:ilvl w:val="0"/>
                <w:numId w:val="4"/>
              </w:numPr>
              <w:rPr>
                <w:rFonts w:ascii="楷体" w:eastAsia="楷体" w:hAnsi="楷体" w:cs="楷体"/>
                <w:sz w:val="24"/>
                <w:szCs w:val="24"/>
              </w:rPr>
            </w:pPr>
            <w:r w:rsidRPr="006D7483">
              <w:rPr>
                <w:rFonts w:ascii="楷体" w:eastAsia="楷体" w:hAnsi="楷体" w:cs="楷体" w:hint="eastAsia"/>
                <w:sz w:val="24"/>
                <w:szCs w:val="24"/>
              </w:rPr>
              <w:t>在产品运输时，要求司机必须有驾驶证，车辆需经年检合格，车况良好，禁止疲劳驾驶，控制车速。</w:t>
            </w:r>
          </w:p>
          <w:p w14:paraId="1F618A6D" w14:textId="77777777" w:rsidR="00247950" w:rsidRPr="006D7483" w:rsidRDefault="00247950" w:rsidP="00247950">
            <w:pPr>
              <w:numPr>
                <w:ilvl w:val="0"/>
                <w:numId w:val="4"/>
              </w:numPr>
              <w:rPr>
                <w:rFonts w:ascii="楷体" w:eastAsia="楷体" w:hAnsi="楷体" w:cs="楷体"/>
                <w:sz w:val="24"/>
                <w:szCs w:val="24"/>
              </w:rPr>
            </w:pPr>
            <w:r w:rsidRPr="006D7483">
              <w:rPr>
                <w:rFonts w:ascii="楷体" w:eastAsia="楷体" w:hAnsi="楷体" w:cs="楷体" w:hint="eastAsia"/>
                <w:sz w:val="24"/>
                <w:szCs w:val="24"/>
              </w:rPr>
              <w:t>在产品装车时，要求装运人员必须穿戴劳动防护用品，合理使用搬运工具。</w:t>
            </w:r>
          </w:p>
          <w:p w14:paraId="7C0828D2" w14:textId="77777777" w:rsidR="00247950" w:rsidRPr="006D7483" w:rsidRDefault="00247950" w:rsidP="00247950">
            <w:pPr>
              <w:numPr>
                <w:ilvl w:val="0"/>
                <w:numId w:val="4"/>
              </w:numPr>
              <w:rPr>
                <w:rFonts w:ascii="楷体" w:eastAsia="楷体" w:hAnsi="楷体" w:cs="楷体"/>
                <w:sz w:val="24"/>
                <w:szCs w:val="24"/>
              </w:rPr>
            </w:pPr>
            <w:r w:rsidRPr="006D7483">
              <w:rPr>
                <w:rFonts w:ascii="楷体" w:eastAsia="楷体" w:hAnsi="楷体" w:cs="楷体" w:hint="eastAsia"/>
                <w:sz w:val="24"/>
                <w:szCs w:val="24"/>
              </w:rPr>
              <w:t>对外招投标和业务洽谈时明确承诺公司产品环保、节能、无毒无害。</w:t>
            </w:r>
          </w:p>
          <w:p w14:paraId="2B77A52C" w14:textId="60130D74" w:rsidR="00247950" w:rsidRPr="006D7483" w:rsidRDefault="00247950" w:rsidP="00247950">
            <w:pPr>
              <w:adjustRightInd w:val="0"/>
              <w:snapToGrid w:val="0"/>
              <w:spacing w:line="280" w:lineRule="exact"/>
              <w:ind w:rightChars="-3" w:right="-6" w:firstLineChars="200" w:firstLine="480"/>
              <w:rPr>
                <w:rFonts w:ascii="楷体" w:eastAsia="楷体" w:hAnsi="楷体" w:cs="楷体"/>
                <w:sz w:val="24"/>
                <w:szCs w:val="24"/>
              </w:rPr>
            </w:pPr>
            <w:r w:rsidRPr="006D7483">
              <w:rPr>
                <w:rFonts w:ascii="楷体" w:eastAsia="楷体" w:hAnsi="楷体" w:cs="楷体" w:hint="eastAsia"/>
                <w:sz w:val="24"/>
                <w:szCs w:val="24"/>
              </w:rPr>
              <w:t>部门运行控制基本符合要求。</w:t>
            </w:r>
          </w:p>
        </w:tc>
        <w:tc>
          <w:tcPr>
            <w:tcW w:w="1585" w:type="dxa"/>
          </w:tcPr>
          <w:p w14:paraId="28085184" w14:textId="77777777" w:rsidR="00247950" w:rsidRPr="006D7483" w:rsidRDefault="00247950" w:rsidP="00247950">
            <w:pPr>
              <w:adjustRightInd w:val="0"/>
              <w:snapToGrid w:val="0"/>
              <w:spacing w:line="320" w:lineRule="exact"/>
              <w:ind w:rightChars="50" w:right="105"/>
              <w:textAlignment w:val="baseline"/>
              <w:rPr>
                <w:rFonts w:ascii="楷体" w:eastAsia="楷体" w:hAnsi="楷体" w:cs="楷体"/>
                <w:sz w:val="24"/>
                <w:szCs w:val="24"/>
              </w:rPr>
            </w:pPr>
            <w:r w:rsidRPr="006D7483">
              <w:rPr>
                <w:rFonts w:ascii="楷体" w:eastAsia="楷体" w:hAnsi="楷体" w:cs="楷体" w:hint="eastAsia"/>
                <w:sz w:val="24"/>
                <w:szCs w:val="24"/>
              </w:rPr>
              <w:t>符合</w:t>
            </w:r>
          </w:p>
        </w:tc>
      </w:tr>
      <w:tr w:rsidR="00247950" w14:paraId="327A5CA1" w14:textId="77777777" w:rsidTr="00801F8E">
        <w:trPr>
          <w:trHeight w:val="570"/>
        </w:trPr>
        <w:tc>
          <w:tcPr>
            <w:tcW w:w="2160" w:type="dxa"/>
          </w:tcPr>
          <w:p w14:paraId="4E435ECC" w14:textId="77777777" w:rsidR="00247950" w:rsidRDefault="00247950" w:rsidP="00247950">
            <w:pPr>
              <w:spacing w:line="360" w:lineRule="auto"/>
              <w:rPr>
                <w:rFonts w:ascii="宋体" w:hAnsi="宋体" w:cs="宋体"/>
                <w:szCs w:val="21"/>
              </w:rPr>
            </w:pPr>
            <w:r>
              <w:rPr>
                <w:rFonts w:ascii="宋体" w:hAnsi="宋体" w:cs="宋体" w:hint="eastAsia"/>
                <w:bCs/>
                <w:szCs w:val="21"/>
              </w:rPr>
              <w:t>应急准备和响应</w:t>
            </w:r>
          </w:p>
        </w:tc>
        <w:tc>
          <w:tcPr>
            <w:tcW w:w="960" w:type="dxa"/>
          </w:tcPr>
          <w:p w14:paraId="0998A2E3" w14:textId="3A75AE8A" w:rsidR="00247950" w:rsidRDefault="00247950" w:rsidP="00247950">
            <w:pPr>
              <w:spacing w:line="360" w:lineRule="auto"/>
              <w:rPr>
                <w:rFonts w:ascii="宋体" w:hAnsi="宋体" w:cs="宋体"/>
                <w:bCs/>
                <w:szCs w:val="21"/>
              </w:rPr>
            </w:pPr>
            <w:r>
              <w:rPr>
                <w:rFonts w:ascii="宋体" w:hAnsi="宋体" w:cs="宋体" w:hint="eastAsia"/>
                <w:bCs/>
                <w:szCs w:val="21"/>
              </w:rPr>
              <w:t>E8.2</w:t>
            </w:r>
          </w:p>
        </w:tc>
        <w:tc>
          <w:tcPr>
            <w:tcW w:w="10004" w:type="dxa"/>
            <w:vAlign w:val="center"/>
          </w:tcPr>
          <w:p w14:paraId="25B484E4" w14:textId="77777777" w:rsidR="00247950" w:rsidRPr="006D7483" w:rsidRDefault="00247950" w:rsidP="00247950">
            <w:pPr>
              <w:pStyle w:val="Style2"/>
              <w:spacing w:line="280" w:lineRule="exact"/>
              <w:ind w:firstLine="480"/>
              <w:rPr>
                <w:rFonts w:ascii="楷体" w:eastAsia="楷体" w:hAnsi="楷体" w:cs="楷体"/>
                <w:szCs w:val="24"/>
              </w:rPr>
            </w:pPr>
            <w:r w:rsidRPr="006D7483">
              <w:rPr>
                <w:rFonts w:ascii="楷体" w:eastAsia="楷体" w:hAnsi="楷体" w:cs="楷体" w:hint="eastAsia"/>
                <w:szCs w:val="24"/>
              </w:rPr>
              <w:t>编制了《应急准备和响应控制程序》，查看内容基本符合要求。</w:t>
            </w:r>
          </w:p>
          <w:p w14:paraId="195AE124" w14:textId="77777777" w:rsidR="00247950" w:rsidRPr="006D7483" w:rsidRDefault="00247950" w:rsidP="00247950">
            <w:pPr>
              <w:pStyle w:val="Style2"/>
              <w:spacing w:line="280" w:lineRule="exact"/>
              <w:ind w:firstLineChars="0"/>
              <w:rPr>
                <w:rFonts w:ascii="楷体" w:eastAsia="楷体" w:hAnsi="楷体" w:cs="楷体"/>
                <w:szCs w:val="24"/>
              </w:rPr>
            </w:pPr>
            <w:r w:rsidRPr="006D7483">
              <w:rPr>
                <w:rFonts w:ascii="楷体" w:eastAsia="楷体" w:hAnsi="楷体" w:cs="楷体" w:hint="eastAsia"/>
                <w:szCs w:val="24"/>
              </w:rPr>
              <w:t>策划了应急预案包括触电、火灾、中暑等应急预案。</w:t>
            </w:r>
          </w:p>
          <w:p w14:paraId="4E7BF267" w14:textId="77777777" w:rsidR="00247950" w:rsidRPr="006D7483" w:rsidRDefault="00247950" w:rsidP="00247950">
            <w:pPr>
              <w:pStyle w:val="Style2"/>
              <w:ind w:firstLineChars="0"/>
              <w:rPr>
                <w:rFonts w:ascii="楷体" w:eastAsia="楷体" w:hAnsi="楷体" w:cs="楷体"/>
                <w:szCs w:val="24"/>
              </w:rPr>
            </w:pPr>
            <w:r w:rsidRPr="006D7483">
              <w:rPr>
                <w:rFonts w:ascii="楷体" w:eastAsia="楷体" w:hAnsi="楷体" w:cs="楷体" w:hint="eastAsia"/>
                <w:szCs w:val="24"/>
              </w:rPr>
              <w:t>查应急预案评估报告，通过以上评估，公司应急预案的制定基本合理。</w:t>
            </w:r>
          </w:p>
          <w:p w14:paraId="040F2879" w14:textId="77777777" w:rsidR="00247950" w:rsidRPr="006D7483" w:rsidRDefault="00247950" w:rsidP="00247950">
            <w:pPr>
              <w:spacing w:line="280" w:lineRule="exact"/>
              <w:ind w:firstLineChars="200" w:firstLine="480"/>
              <w:rPr>
                <w:rFonts w:ascii="楷体" w:eastAsia="楷体" w:hAnsi="楷体" w:cs="楷体"/>
                <w:sz w:val="24"/>
                <w:szCs w:val="24"/>
              </w:rPr>
            </w:pPr>
            <w:r w:rsidRPr="006D7483">
              <w:rPr>
                <w:rFonts w:ascii="楷体" w:eastAsia="楷体" w:hAnsi="楷体" w:cs="楷体" w:hint="eastAsia"/>
                <w:sz w:val="24"/>
                <w:szCs w:val="24"/>
              </w:rPr>
              <w:t>销售部2021年</w:t>
            </w:r>
            <w:r w:rsidRPr="006D7483">
              <w:rPr>
                <w:rFonts w:ascii="楷体" w:eastAsia="楷体" w:hAnsi="楷体" w:cs="楷体"/>
                <w:sz w:val="24"/>
                <w:szCs w:val="24"/>
              </w:rPr>
              <w:t>11</w:t>
            </w:r>
            <w:r w:rsidRPr="006D7483">
              <w:rPr>
                <w:rFonts w:ascii="楷体" w:eastAsia="楷体" w:hAnsi="楷体" w:cs="楷体" w:hint="eastAsia"/>
                <w:sz w:val="24"/>
                <w:szCs w:val="24"/>
              </w:rPr>
              <w:t>月23日参加公司举行的消防灭火演练，查应急演练记录。</w:t>
            </w:r>
          </w:p>
          <w:p w14:paraId="7FD606F4" w14:textId="54904F45" w:rsidR="00247950" w:rsidRPr="006D7483" w:rsidRDefault="00247950" w:rsidP="00247950">
            <w:pPr>
              <w:adjustRightInd w:val="0"/>
              <w:snapToGrid w:val="0"/>
              <w:spacing w:line="280" w:lineRule="exact"/>
              <w:ind w:rightChars="-3" w:right="-6"/>
              <w:rPr>
                <w:rFonts w:ascii="楷体" w:eastAsia="楷体" w:hAnsi="楷体" w:cs="楷体"/>
                <w:sz w:val="24"/>
                <w:szCs w:val="24"/>
              </w:rPr>
            </w:pPr>
            <w:r w:rsidRPr="006D7483">
              <w:rPr>
                <w:rFonts w:ascii="楷体" w:eastAsia="楷体" w:hAnsi="楷体" w:cs="楷体" w:hint="eastAsia"/>
                <w:sz w:val="24"/>
                <w:szCs w:val="24"/>
              </w:rPr>
              <w:t>查消防灭火演练，地点厂区前空地，对演练过程进行了描述。目前未发生火灾、人身伤害等事故。</w:t>
            </w:r>
          </w:p>
        </w:tc>
        <w:tc>
          <w:tcPr>
            <w:tcW w:w="1585" w:type="dxa"/>
          </w:tcPr>
          <w:p w14:paraId="50D5BB2C" w14:textId="77777777" w:rsidR="00247950" w:rsidRPr="006D7483" w:rsidRDefault="00247950" w:rsidP="00247950">
            <w:pPr>
              <w:adjustRightInd w:val="0"/>
              <w:snapToGrid w:val="0"/>
              <w:spacing w:line="320" w:lineRule="exact"/>
              <w:ind w:rightChars="50" w:right="105"/>
              <w:textAlignment w:val="baseline"/>
              <w:rPr>
                <w:rFonts w:ascii="楷体" w:eastAsia="楷体" w:hAnsi="楷体" w:cs="楷体"/>
                <w:sz w:val="24"/>
                <w:szCs w:val="24"/>
              </w:rPr>
            </w:pPr>
            <w:r w:rsidRPr="006D7483">
              <w:rPr>
                <w:rFonts w:ascii="楷体" w:eastAsia="楷体" w:hAnsi="楷体" w:cs="楷体" w:hint="eastAsia"/>
                <w:sz w:val="24"/>
                <w:szCs w:val="24"/>
              </w:rPr>
              <w:t>符合</w:t>
            </w:r>
          </w:p>
        </w:tc>
      </w:tr>
    </w:tbl>
    <w:p w14:paraId="1B405792" w14:textId="77777777" w:rsidR="00E261A2" w:rsidRDefault="00E261A2">
      <w:pPr>
        <w:adjustRightInd w:val="0"/>
        <w:snapToGrid w:val="0"/>
        <w:spacing w:line="320" w:lineRule="exact"/>
        <w:ind w:rightChars="50" w:right="105"/>
        <w:textAlignment w:val="baseline"/>
        <w:rPr>
          <w:rFonts w:ascii="宋体" w:hAnsi="宋体" w:cs="Arial"/>
          <w:szCs w:val="21"/>
        </w:rPr>
      </w:pPr>
    </w:p>
    <w:p w14:paraId="0E6C2FAB" w14:textId="77777777" w:rsidR="00E261A2" w:rsidRDefault="00181416">
      <w:pPr>
        <w:pStyle w:val="af"/>
      </w:pPr>
      <w:r>
        <w:rPr>
          <w:rFonts w:hint="eastAsia"/>
        </w:rPr>
        <w:t>说明：不符合标注</w:t>
      </w:r>
      <w:r>
        <w:rPr>
          <w:rFonts w:hint="eastAsia"/>
        </w:rPr>
        <w:t>N</w:t>
      </w:r>
    </w:p>
    <w:p w14:paraId="676D6C5D" w14:textId="77777777" w:rsidR="00E261A2" w:rsidRDefault="00E261A2"/>
    <w:sectPr w:rsidR="00E261A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C4E6E" w14:textId="77777777" w:rsidR="00F2197B" w:rsidRDefault="00F2197B">
      <w:r>
        <w:separator/>
      </w:r>
    </w:p>
  </w:endnote>
  <w:endnote w:type="continuationSeparator" w:id="0">
    <w:p w14:paraId="28386AF5" w14:textId="77777777" w:rsidR="00F2197B" w:rsidRDefault="00F2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766B4055" w14:textId="77777777" w:rsidR="00E261A2" w:rsidRDefault="00181416">
            <w:pPr>
              <w:pStyle w:val="af"/>
              <w:jc w:val="center"/>
            </w:pPr>
            <w:r>
              <w:rPr>
                <w:b/>
                <w:sz w:val="24"/>
                <w:szCs w:val="24"/>
              </w:rPr>
              <w:fldChar w:fldCharType="begin"/>
            </w:r>
            <w:r>
              <w:rPr>
                <w:b/>
              </w:rPr>
              <w:instrText>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2</w:t>
            </w:r>
            <w:r>
              <w:rPr>
                <w:b/>
                <w:sz w:val="24"/>
                <w:szCs w:val="24"/>
              </w:rPr>
              <w:fldChar w:fldCharType="end"/>
            </w:r>
          </w:p>
        </w:sdtContent>
      </w:sdt>
    </w:sdtContent>
  </w:sdt>
  <w:p w14:paraId="0B8FFA16" w14:textId="77777777" w:rsidR="00E261A2" w:rsidRDefault="00E261A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849E8" w14:textId="77777777" w:rsidR="00F2197B" w:rsidRDefault="00F2197B">
      <w:r>
        <w:separator/>
      </w:r>
    </w:p>
  </w:footnote>
  <w:footnote w:type="continuationSeparator" w:id="0">
    <w:p w14:paraId="516E5FA7" w14:textId="77777777" w:rsidR="00F2197B" w:rsidRDefault="00F21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43B2" w14:textId="77777777" w:rsidR="00E261A2" w:rsidRDefault="00181416">
    <w:pPr>
      <w:pStyle w:val="af1"/>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0C5E76CB" wp14:editId="1F00094A">
          <wp:simplePos x="0" y="0"/>
          <wp:positionH relativeFrom="column">
            <wp:posOffset>-76200</wp:posOffset>
          </wp:positionH>
          <wp:positionV relativeFrom="paragraph">
            <wp:posOffset>-31750</wp:posOffset>
          </wp:positionV>
          <wp:extent cx="485775" cy="485775"/>
          <wp:effectExtent l="0" t="0" r="9525" b="9525"/>
          <wp:wrapTopAndBottom/>
          <wp:docPr id="1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5F71108E" wp14:editId="0F950C07">
              <wp:simplePos x="0" y="0"/>
              <wp:positionH relativeFrom="column">
                <wp:posOffset>7879080</wp:posOffset>
              </wp:positionH>
              <wp:positionV relativeFrom="paragraph">
                <wp:posOffset>159385</wp:posOffset>
              </wp:positionV>
              <wp:extent cx="1304290" cy="256540"/>
              <wp:effectExtent l="0" t="0" r="3810" b="10160"/>
              <wp:wrapNone/>
              <wp:docPr id="19" name="文本框 19"/>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14:paraId="63FB265B" w14:textId="77777777" w:rsidR="00E261A2" w:rsidRDefault="00181416">
                          <w:pPr>
                            <w:rPr>
                              <w:sz w:val="18"/>
                              <w:szCs w:val="18"/>
                            </w:rPr>
                          </w:pPr>
                          <w:r>
                            <w:rPr>
                              <w:rFonts w:hint="eastAsia"/>
                              <w:sz w:val="18"/>
                              <w:szCs w:val="18"/>
                            </w:rPr>
                            <w:t>ISC-B-II-12(05</w:t>
                          </w:r>
                          <w:r>
                            <w:rPr>
                              <w:rFonts w:hint="eastAsia"/>
                              <w:sz w:val="18"/>
                              <w:szCs w:val="18"/>
                            </w:rPr>
                            <w:t>版）</w:t>
                          </w:r>
                        </w:p>
                      </w:txbxContent>
                    </wps:txbx>
                    <wps:bodyPr upright="1"/>
                  </wps:wsp>
                </a:graphicData>
              </a:graphic>
            </wp:anchor>
          </w:drawing>
        </mc:Choice>
        <mc:Fallback>
          <w:pict>
            <v:shapetype w14:anchorId="5F71108E" id="_x0000_t202" coordsize="21600,21600" o:spt="202" path="m,l,21600r21600,l21600,xe">
              <v:stroke joinstyle="miter"/>
              <v:path gradientshapeok="t" o:connecttype="rect"/>
            </v:shapetype>
            <v:shape id="文本框 19" o:spid="_x0000_s1026" type="#_x0000_t202" style="position:absolute;left:0;text-align:left;margin-left:620.4pt;margin-top:12.55pt;width:102.7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" stroked="f">
              <v:textbox>
                <w:txbxContent>
                  <w:p w14:paraId="63FB265B" w14:textId="77777777" w:rsidR="00E261A2" w:rsidRDefault="00181416">
                    <w:pPr>
                      <w:rPr>
                        <w:sz w:val="18"/>
                        <w:szCs w:val="18"/>
                      </w:rPr>
                    </w:pPr>
                    <w:r>
                      <w:rPr>
                        <w:rFonts w:hint="eastAsia"/>
                        <w:sz w:val="18"/>
                        <w:szCs w:val="18"/>
                      </w:rPr>
                      <w:t>ISC-B-II-12(05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EB0BD6F" w14:textId="77777777" w:rsidR="00E261A2" w:rsidRDefault="00181416">
    <w:pPr>
      <w:pStyle w:val="af1"/>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3D6026E3" w14:textId="77777777" w:rsidR="00E261A2" w:rsidRDefault="00E261A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FD7678"/>
    <w:multiLevelType w:val="singleLevel"/>
    <w:tmpl w:val="9BFD7678"/>
    <w:lvl w:ilvl="0">
      <w:start w:val="1"/>
      <w:numFmt w:val="decimal"/>
      <w:suff w:val="nothing"/>
      <w:lvlText w:val="%1、"/>
      <w:lvlJc w:val="left"/>
    </w:lvl>
  </w:abstractNum>
  <w:abstractNum w:abstractNumId="1" w15:restartNumberingAfterBreak="0">
    <w:nsid w:val="4C116987"/>
    <w:multiLevelType w:val="multilevel"/>
    <w:tmpl w:val="4C116987"/>
    <w:lvl w:ilvl="0">
      <w:start w:val="1"/>
      <w:numFmt w:val="decimal"/>
      <w:lvlText w:val="%1)"/>
      <w:lvlJc w:val="left"/>
      <w:pPr>
        <w:ind w:left="864" w:hanging="420"/>
      </w:pPr>
    </w:lvl>
    <w:lvl w:ilvl="1">
      <w:start w:val="1"/>
      <w:numFmt w:val="lowerLetter"/>
      <w:lvlText w:val="%2)"/>
      <w:lvlJc w:val="left"/>
      <w:pPr>
        <w:ind w:left="1284" w:hanging="420"/>
      </w:pPr>
    </w:lvl>
    <w:lvl w:ilvl="2">
      <w:start w:val="1"/>
      <w:numFmt w:val="lowerRoman"/>
      <w:lvlText w:val="%3."/>
      <w:lvlJc w:val="right"/>
      <w:pPr>
        <w:ind w:left="1704" w:hanging="420"/>
      </w:pPr>
    </w:lvl>
    <w:lvl w:ilvl="3">
      <w:start w:val="1"/>
      <w:numFmt w:val="decimal"/>
      <w:lvlText w:val="%4."/>
      <w:lvlJc w:val="left"/>
      <w:pPr>
        <w:ind w:left="2124" w:hanging="420"/>
      </w:pPr>
    </w:lvl>
    <w:lvl w:ilvl="4">
      <w:start w:val="1"/>
      <w:numFmt w:val="lowerLetter"/>
      <w:lvlText w:val="%5)"/>
      <w:lvlJc w:val="left"/>
      <w:pPr>
        <w:ind w:left="2544" w:hanging="420"/>
      </w:pPr>
    </w:lvl>
    <w:lvl w:ilvl="5">
      <w:start w:val="1"/>
      <w:numFmt w:val="lowerRoman"/>
      <w:lvlText w:val="%6."/>
      <w:lvlJc w:val="right"/>
      <w:pPr>
        <w:ind w:left="2964" w:hanging="420"/>
      </w:pPr>
    </w:lvl>
    <w:lvl w:ilvl="6">
      <w:start w:val="1"/>
      <w:numFmt w:val="decimal"/>
      <w:lvlText w:val="%7."/>
      <w:lvlJc w:val="left"/>
      <w:pPr>
        <w:ind w:left="3384" w:hanging="420"/>
      </w:pPr>
    </w:lvl>
    <w:lvl w:ilvl="7">
      <w:start w:val="1"/>
      <w:numFmt w:val="lowerLetter"/>
      <w:lvlText w:val="%8)"/>
      <w:lvlJc w:val="left"/>
      <w:pPr>
        <w:ind w:left="3804" w:hanging="420"/>
      </w:pPr>
    </w:lvl>
    <w:lvl w:ilvl="8">
      <w:start w:val="1"/>
      <w:numFmt w:val="lowerRoman"/>
      <w:lvlText w:val="%9."/>
      <w:lvlJc w:val="right"/>
      <w:pPr>
        <w:ind w:left="4224" w:hanging="420"/>
      </w:pPr>
    </w:lvl>
  </w:abstractNum>
  <w:abstractNum w:abstractNumId="2" w15:restartNumberingAfterBreak="0">
    <w:nsid w:val="4C19EB36"/>
    <w:multiLevelType w:val="singleLevel"/>
    <w:tmpl w:val="4C19EB36"/>
    <w:lvl w:ilvl="0">
      <w:start w:val="1"/>
      <w:numFmt w:val="decimal"/>
      <w:lvlText w:val="%1."/>
      <w:lvlJc w:val="left"/>
      <w:pPr>
        <w:ind w:left="425" w:hanging="425"/>
      </w:pPr>
      <w:rPr>
        <w:rFonts w:hint="default"/>
      </w:rPr>
    </w:lvl>
  </w:abstractNum>
  <w:abstractNum w:abstractNumId="3" w15:restartNumberingAfterBreak="0">
    <w:nsid w:val="76C94BD0"/>
    <w:multiLevelType w:val="multilevel"/>
    <w:tmpl w:val="3C8C34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30705157">
    <w:abstractNumId w:val="1"/>
  </w:num>
  <w:num w:numId="2" w16cid:durableId="1696536291">
    <w:abstractNumId w:val="0"/>
  </w:num>
  <w:num w:numId="3" w16cid:durableId="1922442939">
    <w:abstractNumId w:val="3"/>
  </w:num>
  <w:num w:numId="4" w16cid:durableId="1787386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0"/>
    <w:rsid w:val="0001713F"/>
    <w:rsid w:val="00023C67"/>
    <w:rsid w:val="000259AC"/>
    <w:rsid w:val="00056E13"/>
    <w:rsid w:val="000B35FD"/>
    <w:rsid w:val="000B7900"/>
    <w:rsid w:val="000D6436"/>
    <w:rsid w:val="001032CB"/>
    <w:rsid w:val="001538EB"/>
    <w:rsid w:val="001541DA"/>
    <w:rsid w:val="00181416"/>
    <w:rsid w:val="001A2755"/>
    <w:rsid w:val="001B18A7"/>
    <w:rsid w:val="001E2BA0"/>
    <w:rsid w:val="00247950"/>
    <w:rsid w:val="0027101F"/>
    <w:rsid w:val="00297B6F"/>
    <w:rsid w:val="002C5D27"/>
    <w:rsid w:val="002D1F1C"/>
    <w:rsid w:val="00376607"/>
    <w:rsid w:val="003852FD"/>
    <w:rsid w:val="00411CE7"/>
    <w:rsid w:val="0044635D"/>
    <w:rsid w:val="00477697"/>
    <w:rsid w:val="004B16A6"/>
    <w:rsid w:val="004E08A4"/>
    <w:rsid w:val="00500C21"/>
    <w:rsid w:val="005C3C45"/>
    <w:rsid w:val="005E75BA"/>
    <w:rsid w:val="005F58CE"/>
    <w:rsid w:val="006350F0"/>
    <w:rsid w:val="0066443D"/>
    <w:rsid w:val="00672554"/>
    <w:rsid w:val="0068005C"/>
    <w:rsid w:val="006C3B64"/>
    <w:rsid w:val="006D7483"/>
    <w:rsid w:val="006E7A70"/>
    <w:rsid w:val="00734419"/>
    <w:rsid w:val="007420C5"/>
    <w:rsid w:val="007536EE"/>
    <w:rsid w:val="007B1A3B"/>
    <w:rsid w:val="007F5845"/>
    <w:rsid w:val="00802252"/>
    <w:rsid w:val="00811681"/>
    <w:rsid w:val="00834849"/>
    <w:rsid w:val="00834B09"/>
    <w:rsid w:val="00893291"/>
    <w:rsid w:val="008E0C8E"/>
    <w:rsid w:val="008E45B6"/>
    <w:rsid w:val="0094266C"/>
    <w:rsid w:val="00954EA8"/>
    <w:rsid w:val="009B7866"/>
    <w:rsid w:val="009C3AF7"/>
    <w:rsid w:val="00A07938"/>
    <w:rsid w:val="00A3276E"/>
    <w:rsid w:val="00A449F2"/>
    <w:rsid w:val="00AA2D83"/>
    <w:rsid w:val="00AB7281"/>
    <w:rsid w:val="00B01EF6"/>
    <w:rsid w:val="00B057C4"/>
    <w:rsid w:val="00B325A1"/>
    <w:rsid w:val="00B33B39"/>
    <w:rsid w:val="00BB5BDD"/>
    <w:rsid w:val="00BB6546"/>
    <w:rsid w:val="00BE0E37"/>
    <w:rsid w:val="00BF540D"/>
    <w:rsid w:val="00C23315"/>
    <w:rsid w:val="00C343F0"/>
    <w:rsid w:val="00C45B28"/>
    <w:rsid w:val="00CB6525"/>
    <w:rsid w:val="00D5752A"/>
    <w:rsid w:val="00DD4B80"/>
    <w:rsid w:val="00E113F1"/>
    <w:rsid w:val="00E238F5"/>
    <w:rsid w:val="00E261A2"/>
    <w:rsid w:val="00E345F7"/>
    <w:rsid w:val="00E412FC"/>
    <w:rsid w:val="00E5540F"/>
    <w:rsid w:val="00ED61B6"/>
    <w:rsid w:val="00EF3EBB"/>
    <w:rsid w:val="00F13AB9"/>
    <w:rsid w:val="00F2197B"/>
    <w:rsid w:val="00F35E5C"/>
    <w:rsid w:val="00F60F0B"/>
    <w:rsid w:val="00F66D86"/>
    <w:rsid w:val="00F67463"/>
    <w:rsid w:val="00F922A5"/>
    <w:rsid w:val="00FB75CB"/>
    <w:rsid w:val="00FC57A6"/>
    <w:rsid w:val="00FD12F5"/>
    <w:rsid w:val="00FD6519"/>
    <w:rsid w:val="01304109"/>
    <w:rsid w:val="02FD3C5D"/>
    <w:rsid w:val="033412E1"/>
    <w:rsid w:val="03555A65"/>
    <w:rsid w:val="0358271A"/>
    <w:rsid w:val="03705B95"/>
    <w:rsid w:val="03CD76A8"/>
    <w:rsid w:val="04892300"/>
    <w:rsid w:val="049145A4"/>
    <w:rsid w:val="04C13B79"/>
    <w:rsid w:val="04CA514B"/>
    <w:rsid w:val="04F3757C"/>
    <w:rsid w:val="05C27E71"/>
    <w:rsid w:val="05F821C1"/>
    <w:rsid w:val="06422F98"/>
    <w:rsid w:val="067C699F"/>
    <w:rsid w:val="06BA30F2"/>
    <w:rsid w:val="06D465EC"/>
    <w:rsid w:val="075710FE"/>
    <w:rsid w:val="079D2EB9"/>
    <w:rsid w:val="07BB1345"/>
    <w:rsid w:val="07C902D0"/>
    <w:rsid w:val="0813265E"/>
    <w:rsid w:val="08555398"/>
    <w:rsid w:val="08CE13B5"/>
    <w:rsid w:val="08DC34E6"/>
    <w:rsid w:val="090E5D15"/>
    <w:rsid w:val="09565C32"/>
    <w:rsid w:val="09662CFB"/>
    <w:rsid w:val="098576D0"/>
    <w:rsid w:val="09A004A0"/>
    <w:rsid w:val="09D66353"/>
    <w:rsid w:val="0A6F65C3"/>
    <w:rsid w:val="0B2B1110"/>
    <w:rsid w:val="0BCE51B6"/>
    <w:rsid w:val="0BF742DF"/>
    <w:rsid w:val="0DAD6BC9"/>
    <w:rsid w:val="0DED2B38"/>
    <w:rsid w:val="0DEF2265"/>
    <w:rsid w:val="0E141628"/>
    <w:rsid w:val="0E55344A"/>
    <w:rsid w:val="0E6B3ADE"/>
    <w:rsid w:val="0E773D43"/>
    <w:rsid w:val="0E873F41"/>
    <w:rsid w:val="0EFA2C7C"/>
    <w:rsid w:val="0F3C1D64"/>
    <w:rsid w:val="0F446BB8"/>
    <w:rsid w:val="0FEC4946"/>
    <w:rsid w:val="0FEC77A2"/>
    <w:rsid w:val="10807825"/>
    <w:rsid w:val="1093370C"/>
    <w:rsid w:val="10DC6F9C"/>
    <w:rsid w:val="10FC7069"/>
    <w:rsid w:val="10FE1E26"/>
    <w:rsid w:val="11191B99"/>
    <w:rsid w:val="11273226"/>
    <w:rsid w:val="11284673"/>
    <w:rsid w:val="11486339"/>
    <w:rsid w:val="115D0060"/>
    <w:rsid w:val="1178793D"/>
    <w:rsid w:val="11D96D2F"/>
    <w:rsid w:val="1220104F"/>
    <w:rsid w:val="128064A8"/>
    <w:rsid w:val="12C633EC"/>
    <w:rsid w:val="13484B18"/>
    <w:rsid w:val="13545603"/>
    <w:rsid w:val="13882863"/>
    <w:rsid w:val="13D35327"/>
    <w:rsid w:val="14270D58"/>
    <w:rsid w:val="144C003C"/>
    <w:rsid w:val="145B4749"/>
    <w:rsid w:val="147139DD"/>
    <w:rsid w:val="150C08A1"/>
    <w:rsid w:val="15452B6C"/>
    <w:rsid w:val="15861E85"/>
    <w:rsid w:val="15A57A90"/>
    <w:rsid w:val="15E2796E"/>
    <w:rsid w:val="16A34FB2"/>
    <w:rsid w:val="17261E13"/>
    <w:rsid w:val="174A4389"/>
    <w:rsid w:val="177652EA"/>
    <w:rsid w:val="18263A39"/>
    <w:rsid w:val="18284413"/>
    <w:rsid w:val="18537335"/>
    <w:rsid w:val="199425EB"/>
    <w:rsid w:val="19AE679E"/>
    <w:rsid w:val="1A255D39"/>
    <w:rsid w:val="1A837D2F"/>
    <w:rsid w:val="1B7B258D"/>
    <w:rsid w:val="1B84458B"/>
    <w:rsid w:val="1BB0762D"/>
    <w:rsid w:val="1BF85CDE"/>
    <w:rsid w:val="1C2D4A69"/>
    <w:rsid w:val="1C503D2C"/>
    <w:rsid w:val="1CD4402D"/>
    <w:rsid w:val="1D1E5216"/>
    <w:rsid w:val="1D57493F"/>
    <w:rsid w:val="1D5C6FE6"/>
    <w:rsid w:val="1D67708B"/>
    <w:rsid w:val="1E2406E8"/>
    <w:rsid w:val="1E52424C"/>
    <w:rsid w:val="1EBA7B7A"/>
    <w:rsid w:val="20397A03"/>
    <w:rsid w:val="20790B8D"/>
    <w:rsid w:val="20955F13"/>
    <w:rsid w:val="21081BA7"/>
    <w:rsid w:val="218617B3"/>
    <w:rsid w:val="21BB3B30"/>
    <w:rsid w:val="21F54A5D"/>
    <w:rsid w:val="22012740"/>
    <w:rsid w:val="22180E53"/>
    <w:rsid w:val="22237ABD"/>
    <w:rsid w:val="22A163D5"/>
    <w:rsid w:val="22AA599E"/>
    <w:rsid w:val="22AC427D"/>
    <w:rsid w:val="22F45565"/>
    <w:rsid w:val="233D7329"/>
    <w:rsid w:val="23591F63"/>
    <w:rsid w:val="236B2397"/>
    <w:rsid w:val="23D22493"/>
    <w:rsid w:val="23E55F98"/>
    <w:rsid w:val="23F14D1A"/>
    <w:rsid w:val="245B560E"/>
    <w:rsid w:val="249547D7"/>
    <w:rsid w:val="24AD60A7"/>
    <w:rsid w:val="24C52E05"/>
    <w:rsid w:val="24D65D22"/>
    <w:rsid w:val="24E255E4"/>
    <w:rsid w:val="2540656B"/>
    <w:rsid w:val="25846127"/>
    <w:rsid w:val="25D649BC"/>
    <w:rsid w:val="265550AC"/>
    <w:rsid w:val="26637E3F"/>
    <w:rsid w:val="26935ECE"/>
    <w:rsid w:val="269B487A"/>
    <w:rsid w:val="2707671E"/>
    <w:rsid w:val="276C6377"/>
    <w:rsid w:val="27A80535"/>
    <w:rsid w:val="27D31648"/>
    <w:rsid w:val="280D3DB5"/>
    <w:rsid w:val="286A2476"/>
    <w:rsid w:val="28A905C8"/>
    <w:rsid w:val="28A92EBD"/>
    <w:rsid w:val="28C134B5"/>
    <w:rsid w:val="29143C12"/>
    <w:rsid w:val="292F5FEC"/>
    <w:rsid w:val="293955D3"/>
    <w:rsid w:val="293A4213"/>
    <w:rsid w:val="295A0EA6"/>
    <w:rsid w:val="297656A6"/>
    <w:rsid w:val="29C33C02"/>
    <w:rsid w:val="2A011C4C"/>
    <w:rsid w:val="2A3A3EC1"/>
    <w:rsid w:val="2A635B96"/>
    <w:rsid w:val="2A6B7798"/>
    <w:rsid w:val="2A976B61"/>
    <w:rsid w:val="2ADB74D7"/>
    <w:rsid w:val="2AF17DC1"/>
    <w:rsid w:val="2B351060"/>
    <w:rsid w:val="2B7B4E18"/>
    <w:rsid w:val="2C3C70E9"/>
    <w:rsid w:val="2C6314AC"/>
    <w:rsid w:val="2C8144CD"/>
    <w:rsid w:val="2CF82669"/>
    <w:rsid w:val="2DA830D9"/>
    <w:rsid w:val="2DB43D9E"/>
    <w:rsid w:val="2DC2405E"/>
    <w:rsid w:val="2E221C49"/>
    <w:rsid w:val="2E9E735A"/>
    <w:rsid w:val="2EB43EF7"/>
    <w:rsid w:val="2F257D41"/>
    <w:rsid w:val="2F3565C7"/>
    <w:rsid w:val="2FBA227A"/>
    <w:rsid w:val="2FC36B68"/>
    <w:rsid w:val="3025663B"/>
    <w:rsid w:val="30310A87"/>
    <w:rsid w:val="30560633"/>
    <w:rsid w:val="30952D41"/>
    <w:rsid w:val="309B6A8F"/>
    <w:rsid w:val="30BA5B41"/>
    <w:rsid w:val="30C72393"/>
    <w:rsid w:val="30E36CD9"/>
    <w:rsid w:val="31782699"/>
    <w:rsid w:val="31A310B3"/>
    <w:rsid w:val="31BE13FB"/>
    <w:rsid w:val="32726D33"/>
    <w:rsid w:val="33964A07"/>
    <w:rsid w:val="343247FF"/>
    <w:rsid w:val="348C1708"/>
    <w:rsid w:val="34F506F2"/>
    <w:rsid w:val="35574FF3"/>
    <w:rsid w:val="35726166"/>
    <w:rsid w:val="35B66F18"/>
    <w:rsid w:val="35BA606F"/>
    <w:rsid w:val="35F96CAA"/>
    <w:rsid w:val="360C5856"/>
    <w:rsid w:val="362D58B4"/>
    <w:rsid w:val="36861C2F"/>
    <w:rsid w:val="36A05FA1"/>
    <w:rsid w:val="36E05C97"/>
    <w:rsid w:val="37CF5DE8"/>
    <w:rsid w:val="38674CA1"/>
    <w:rsid w:val="38946726"/>
    <w:rsid w:val="38CF010C"/>
    <w:rsid w:val="38EF6639"/>
    <w:rsid w:val="38FA5B29"/>
    <w:rsid w:val="394A040F"/>
    <w:rsid w:val="39882D60"/>
    <w:rsid w:val="3A0C487C"/>
    <w:rsid w:val="3ABC3105"/>
    <w:rsid w:val="3B5D2A45"/>
    <w:rsid w:val="3B911005"/>
    <w:rsid w:val="3BE57209"/>
    <w:rsid w:val="3C440D19"/>
    <w:rsid w:val="3C504D4B"/>
    <w:rsid w:val="3C526738"/>
    <w:rsid w:val="3C903381"/>
    <w:rsid w:val="3C9E1151"/>
    <w:rsid w:val="3D242292"/>
    <w:rsid w:val="3DE9530E"/>
    <w:rsid w:val="3E256747"/>
    <w:rsid w:val="3E660AD6"/>
    <w:rsid w:val="3EA14DEA"/>
    <w:rsid w:val="3EB403E8"/>
    <w:rsid w:val="3EB52881"/>
    <w:rsid w:val="3EBC460F"/>
    <w:rsid w:val="3F266A30"/>
    <w:rsid w:val="3F6F23DD"/>
    <w:rsid w:val="3FE576F8"/>
    <w:rsid w:val="400C55F1"/>
    <w:rsid w:val="40773153"/>
    <w:rsid w:val="407A23BB"/>
    <w:rsid w:val="414E41D7"/>
    <w:rsid w:val="417829C3"/>
    <w:rsid w:val="41801923"/>
    <w:rsid w:val="418035D9"/>
    <w:rsid w:val="41BB1456"/>
    <w:rsid w:val="41E812B4"/>
    <w:rsid w:val="42282E97"/>
    <w:rsid w:val="42480E4E"/>
    <w:rsid w:val="42CA4E41"/>
    <w:rsid w:val="42CC38B0"/>
    <w:rsid w:val="42D074F7"/>
    <w:rsid w:val="42FC4513"/>
    <w:rsid w:val="43287980"/>
    <w:rsid w:val="43995A8F"/>
    <w:rsid w:val="43A10E97"/>
    <w:rsid w:val="43BF209B"/>
    <w:rsid w:val="440F1DC4"/>
    <w:rsid w:val="444C3D3F"/>
    <w:rsid w:val="453A481E"/>
    <w:rsid w:val="455748CA"/>
    <w:rsid w:val="4580257A"/>
    <w:rsid w:val="458A7495"/>
    <w:rsid w:val="45D72591"/>
    <w:rsid w:val="45F57F6B"/>
    <w:rsid w:val="46561E53"/>
    <w:rsid w:val="46570418"/>
    <w:rsid w:val="46774F5A"/>
    <w:rsid w:val="46B90406"/>
    <w:rsid w:val="46C930AA"/>
    <w:rsid w:val="46E701CA"/>
    <w:rsid w:val="472C5F99"/>
    <w:rsid w:val="4745758C"/>
    <w:rsid w:val="478E2F70"/>
    <w:rsid w:val="47972F66"/>
    <w:rsid w:val="47C17EA2"/>
    <w:rsid w:val="48491F8D"/>
    <w:rsid w:val="48850B8B"/>
    <w:rsid w:val="48F006B7"/>
    <w:rsid w:val="49423413"/>
    <w:rsid w:val="49424B1C"/>
    <w:rsid w:val="499279B0"/>
    <w:rsid w:val="4A43488C"/>
    <w:rsid w:val="4A551A01"/>
    <w:rsid w:val="4A7B6415"/>
    <w:rsid w:val="4AFD070E"/>
    <w:rsid w:val="4B493B54"/>
    <w:rsid w:val="4C0F4361"/>
    <w:rsid w:val="4C612065"/>
    <w:rsid w:val="4C7377F9"/>
    <w:rsid w:val="4CC06AA5"/>
    <w:rsid w:val="4CC205DC"/>
    <w:rsid w:val="4CE01DB7"/>
    <w:rsid w:val="4CE16A70"/>
    <w:rsid w:val="4D0737A5"/>
    <w:rsid w:val="4D487502"/>
    <w:rsid w:val="4E9845E6"/>
    <w:rsid w:val="4EB410AB"/>
    <w:rsid w:val="4EF40F32"/>
    <w:rsid w:val="4F0E76AD"/>
    <w:rsid w:val="4F7B4A3A"/>
    <w:rsid w:val="4FAD422B"/>
    <w:rsid w:val="4FD635DB"/>
    <w:rsid w:val="50946380"/>
    <w:rsid w:val="50AD135C"/>
    <w:rsid w:val="50EA1CDA"/>
    <w:rsid w:val="513A16A7"/>
    <w:rsid w:val="515537FE"/>
    <w:rsid w:val="51743E40"/>
    <w:rsid w:val="520244B9"/>
    <w:rsid w:val="52BB077C"/>
    <w:rsid w:val="52BD083D"/>
    <w:rsid w:val="52CD303A"/>
    <w:rsid w:val="52F732A5"/>
    <w:rsid w:val="530B3E0D"/>
    <w:rsid w:val="534F35D0"/>
    <w:rsid w:val="538C3E49"/>
    <w:rsid w:val="53BD42D5"/>
    <w:rsid w:val="544F369E"/>
    <w:rsid w:val="54754936"/>
    <w:rsid w:val="54A01E6D"/>
    <w:rsid w:val="54F00587"/>
    <w:rsid w:val="551C6A7C"/>
    <w:rsid w:val="552503C0"/>
    <w:rsid w:val="554E2044"/>
    <w:rsid w:val="554F297C"/>
    <w:rsid w:val="5563490B"/>
    <w:rsid w:val="558110F3"/>
    <w:rsid w:val="55D54B44"/>
    <w:rsid w:val="56123E84"/>
    <w:rsid w:val="56B2789F"/>
    <w:rsid w:val="56E5086E"/>
    <w:rsid w:val="570F6398"/>
    <w:rsid w:val="57297D57"/>
    <w:rsid w:val="576D7AB2"/>
    <w:rsid w:val="57F072CA"/>
    <w:rsid w:val="581B64FA"/>
    <w:rsid w:val="58831853"/>
    <w:rsid w:val="58D734BB"/>
    <w:rsid w:val="590A2D30"/>
    <w:rsid w:val="59837DDA"/>
    <w:rsid w:val="598840E7"/>
    <w:rsid w:val="59933E41"/>
    <w:rsid w:val="599806C3"/>
    <w:rsid w:val="59C86E83"/>
    <w:rsid w:val="5A091255"/>
    <w:rsid w:val="5A264CB6"/>
    <w:rsid w:val="5A7F66C0"/>
    <w:rsid w:val="5AA56731"/>
    <w:rsid w:val="5B566DD5"/>
    <w:rsid w:val="5B5E5B95"/>
    <w:rsid w:val="5B6D261C"/>
    <w:rsid w:val="5BA92E00"/>
    <w:rsid w:val="5BB11B25"/>
    <w:rsid w:val="5BD056AC"/>
    <w:rsid w:val="5BE43EE2"/>
    <w:rsid w:val="5BEA2AB8"/>
    <w:rsid w:val="5C193B9E"/>
    <w:rsid w:val="5C3761DC"/>
    <w:rsid w:val="5C3B260D"/>
    <w:rsid w:val="5D3A06F2"/>
    <w:rsid w:val="5D3D6229"/>
    <w:rsid w:val="5D75156A"/>
    <w:rsid w:val="5DBA6A41"/>
    <w:rsid w:val="5EE17D6C"/>
    <w:rsid w:val="5F03245D"/>
    <w:rsid w:val="5F085F6D"/>
    <w:rsid w:val="5F336DA5"/>
    <w:rsid w:val="5F382F8A"/>
    <w:rsid w:val="5F47341F"/>
    <w:rsid w:val="6008644D"/>
    <w:rsid w:val="60C24E7C"/>
    <w:rsid w:val="60CD5BAF"/>
    <w:rsid w:val="60F57DB5"/>
    <w:rsid w:val="610E3361"/>
    <w:rsid w:val="6133439E"/>
    <w:rsid w:val="617500C1"/>
    <w:rsid w:val="61BE26FF"/>
    <w:rsid w:val="61FE2979"/>
    <w:rsid w:val="6243600E"/>
    <w:rsid w:val="62B44C73"/>
    <w:rsid w:val="62BF5F83"/>
    <w:rsid w:val="63175BC3"/>
    <w:rsid w:val="632378C8"/>
    <w:rsid w:val="6366472B"/>
    <w:rsid w:val="636E339D"/>
    <w:rsid w:val="637C3F6C"/>
    <w:rsid w:val="63896AAB"/>
    <w:rsid w:val="63F7207D"/>
    <w:rsid w:val="6471711F"/>
    <w:rsid w:val="647A2C46"/>
    <w:rsid w:val="64866EAE"/>
    <w:rsid w:val="652546CA"/>
    <w:rsid w:val="65590FBB"/>
    <w:rsid w:val="655D66DC"/>
    <w:rsid w:val="65793194"/>
    <w:rsid w:val="659A0BDD"/>
    <w:rsid w:val="6649052C"/>
    <w:rsid w:val="665E7B8A"/>
    <w:rsid w:val="66AD5CCF"/>
    <w:rsid w:val="66C207E3"/>
    <w:rsid w:val="6736736E"/>
    <w:rsid w:val="67EF582E"/>
    <w:rsid w:val="67F977CC"/>
    <w:rsid w:val="68246E0D"/>
    <w:rsid w:val="687D5258"/>
    <w:rsid w:val="688144D0"/>
    <w:rsid w:val="68E15D72"/>
    <w:rsid w:val="697A2F27"/>
    <w:rsid w:val="697F13C6"/>
    <w:rsid w:val="69DF2FA3"/>
    <w:rsid w:val="6A03260D"/>
    <w:rsid w:val="6A793230"/>
    <w:rsid w:val="6AAE248D"/>
    <w:rsid w:val="6AD922B1"/>
    <w:rsid w:val="6B344F15"/>
    <w:rsid w:val="6B366CF8"/>
    <w:rsid w:val="6B39651C"/>
    <w:rsid w:val="6B496264"/>
    <w:rsid w:val="6B59252A"/>
    <w:rsid w:val="6B9B70E9"/>
    <w:rsid w:val="6BEB0C6B"/>
    <w:rsid w:val="6C410583"/>
    <w:rsid w:val="6C5517F8"/>
    <w:rsid w:val="6CDA5CC1"/>
    <w:rsid w:val="6D3946F3"/>
    <w:rsid w:val="6D517C23"/>
    <w:rsid w:val="6E66064D"/>
    <w:rsid w:val="6E973995"/>
    <w:rsid w:val="6EF073AE"/>
    <w:rsid w:val="6F5C5F71"/>
    <w:rsid w:val="6FD13025"/>
    <w:rsid w:val="70646E95"/>
    <w:rsid w:val="709F213C"/>
    <w:rsid w:val="711018A1"/>
    <w:rsid w:val="712C203B"/>
    <w:rsid w:val="713C1464"/>
    <w:rsid w:val="71593975"/>
    <w:rsid w:val="715C7359"/>
    <w:rsid w:val="7165529B"/>
    <w:rsid w:val="717A1220"/>
    <w:rsid w:val="719F39D7"/>
    <w:rsid w:val="71AD5090"/>
    <w:rsid w:val="71E10BA9"/>
    <w:rsid w:val="725C175D"/>
    <w:rsid w:val="727C16FF"/>
    <w:rsid w:val="72BB440D"/>
    <w:rsid w:val="72C161C4"/>
    <w:rsid w:val="72F17470"/>
    <w:rsid w:val="738E3EC2"/>
    <w:rsid w:val="73BD4784"/>
    <w:rsid w:val="741B7E99"/>
    <w:rsid w:val="749A13DF"/>
    <w:rsid w:val="74D96F99"/>
    <w:rsid w:val="755B0C90"/>
    <w:rsid w:val="75656634"/>
    <w:rsid w:val="75723FC1"/>
    <w:rsid w:val="75B31D86"/>
    <w:rsid w:val="761F1329"/>
    <w:rsid w:val="762B5068"/>
    <w:rsid w:val="764C0FDD"/>
    <w:rsid w:val="768B1820"/>
    <w:rsid w:val="76986104"/>
    <w:rsid w:val="77096523"/>
    <w:rsid w:val="773639AE"/>
    <w:rsid w:val="77810AA3"/>
    <w:rsid w:val="77CB5783"/>
    <w:rsid w:val="77E7719B"/>
    <w:rsid w:val="78123771"/>
    <w:rsid w:val="784F5A1A"/>
    <w:rsid w:val="78795B26"/>
    <w:rsid w:val="796214DF"/>
    <w:rsid w:val="79666F56"/>
    <w:rsid w:val="79717A20"/>
    <w:rsid w:val="79A448B7"/>
    <w:rsid w:val="79F0261A"/>
    <w:rsid w:val="7A0655AA"/>
    <w:rsid w:val="7B047F98"/>
    <w:rsid w:val="7B0D51FF"/>
    <w:rsid w:val="7B3A4A90"/>
    <w:rsid w:val="7B45491C"/>
    <w:rsid w:val="7BA7005A"/>
    <w:rsid w:val="7BE8632B"/>
    <w:rsid w:val="7C0C6300"/>
    <w:rsid w:val="7C3F7DA6"/>
    <w:rsid w:val="7C592391"/>
    <w:rsid w:val="7C621C44"/>
    <w:rsid w:val="7C8479B1"/>
    <w:rsid w:val="7D2D4FAC"/>
    <w:rsid w:val="7DF43AFE"/>
    <w:rsid w:val="7DF753B5"/>
    <w:rsid w:val="7E355215"/>
    <w:rsid w:val="7E9A65DB"/>
    <w:rsid w:val="7EBA3AD3"/>
    <w:rsid w:val="7EE31489"/>
    <w:rsid w:val="7EEB3EAF"/>
    <w:rsid w:val="7EFF0116"/>
    <w:rsid w:val="7F272CD9"/>
    <w:rsid w:val="7F333E41"/>
    <w:rsid w:val="7FFB74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04AB3"/>
  <w15:docId w15:val="{C68D807D-DE2E-4EDA-9558-AD7094BE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uiPriority w:val="99"/>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next w:val="a6"/>
    <w:uiPriority w:val="99"/>
    <w:unhideWhenUsed/>
    <w:qFormat/>
    <w:pPr>
      <w:spacing w:line="420" w:lineRule="exact"/>
    </w:pPr>
    <w:rPr>
      <w:sz w:val="24"/>
    </w:rPr>
  </w:style>
  <w:style w:type="paragraph" w:customStyle="1" w:styleId="a6">
    <w:name w:val="一级条标题"/>
    <w:basedOn w:val="a7"/>
    <w:next w:val="a8"/>
    <w:qFormat/>
    <w:pPr>
      <w:spacing w:line="240" w:lineRule="auto"/>
      <w:ind w:left="420"/>
      <w:outlineLvl w:val="2"/>
    </w:pPr>
  </w:style>
  <w:style w:type="paragraph" w:customStyle="1" w:styleId="a7">
    <w:name w:val="章标题"/>
    <w:next w:val="a"/>
    <w:qFormat/>
    <w:pPr>
      <w:spacing w:line="360" w:lineRule="auto"/>
      <w:jc w:val="both"/>
      <w:outlineLvl w:val="1"/>
    </w:pPr>
    <w:rPr>
      <w:rFonts w:ascii="黑体" w:eastAsia="黑体" w:cs="黑体"/>
      <w:sz w:val="21"/>
      <w:szCs w:val="21"/>
    </w:rPr>
  </w:style>
  <w:style w:type="paragraph" w:customStyle="1" w:styleId="a8">
    <w:name w:val="段"/>
    <w:next w:val="a"/>
    <w:qFormat/>
    <w:pPr>
      <w:autoSpaceDE w:val="0"/>
      <w:autoSpaceDN w:val="0"/>
      <w:ind w:firstLineChars="200" w:firstLine="200"/>
      <w:jc w:val="both"/>
    </w:pPr>
    <w:rPr>
      <w:rFonts w:ascii="宋体" w:cs="宋体"/>
      <w:sz w:val="21"/>
      <w:szCs w:val="21"/>
    </w:rPr>
  </w:style>
  <w:style w:type="paragraph" w:styleId="a9">
    <w:name w:val="Body Text Indent"/>
    <w:basedOn w:val="a"/>
    <w:next w:val="aa"/>
    <w:link w:val="ab"/>
    <w:qFormat/>
    <w:pPr>
      <w:ind w:left="360"/>
    </w:pPr>
    <w:rPr>
      <w:rFonts w:ascii="宋体"/>
      <w:sz w:val="20"/>
    </w:rPr>
  </w:style>
  <w:style w:type="paragraph" w:styleId="aa">
    <w:name w:val="envelope return"/>
    <w:basedOn w:val="a"/>
    <w:qFormat/>
    <w:pPr>
      <w:snapToGrid w:val="0"/>
    </w:pPr>
    <w:rPr>
      <w:rFonts w:ascii="Arial" w:hAnsi="Arial"/>
    </w:rPr>
  </w:style>
  <w:style w:type="paragraph" w:styleId="ac">
    <w:name w:val="Plain Text"/>
    <w:basedOn w:val="a"/>
    <w:qFormat/>
    <w:rPr>
      <w:rFonts w:ascii="宋体" w:hAnsi="Courier New" w:cs="Courier New"/>
      <w:szCs w:val="21"/>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9"/>
    <w:qFormat/>
    <w:pPr>
      <w:ind w:left="420" w:firstLineChars="200" w:firstLine="420"/>
    </w:pPr>
  </w:style>
  <w:style w:type="character" w:customStyle="1" w:styleId="af2">
    <w:name w:val="页眉 字符"/>
    <w:basedOn w:val="a2"/>
    <w:link w:val="af1"/>
    <w:uiPriority w:val="99"/>
    <w:qFormat/>
    <w:rPr>
      <w:rFonts w:ascii="Times New Roman" w:eastAsia="宋体" w:hAnsi="Times New Roman" w:cs="Times New Roman"/>
      <w:sz w:val="18"/>
      <w:szCs w:val="18"/>
    </w:rPr>
  </w:style>
  <w:style w:type="character" w:customStyle="1" w:styleId="af0">
    <w:name w:val="页脚 字符"/>
    <w:basedOn w:val="a2"/>
    <w:link w:val="af"/>
    <w:uiPriority w:val="99"/>
    <w:qFormat/>
    <w:rPr>
      <w:rFonts w:ascii="Times New Roman" w:eastAsia="宋体" w:hAnsi="Times New Roman" w:cs="Times New Roman"/>
      <w:sz w:val="18"/>
      <w:szCs w:val="18"/>
    </w:rPr>
  </w:style>
  <w:style w:type="character" w:customStyle="1" w:styleId="ae">
    <w:name w:val="批注框文本 字符"/>
    <w:basedOn w:val="a2"/>
    <w:link w:val="ad"/>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 w:val="24"/>
      <w:szCs w:val="22"/>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ab">
    <w:name w:val="正文文本缩进 字符"/>
    <w:basedOn w:val="a2"/>
    <w:link w:val="a9"/>
    <w:qFormat/>
    <w:rPr>
      <w:rFonts w:ascii="宋体" w:eastAsia="宋体" w:hAnsi="Times New Roman" w:cs="Times New Roman"/>
      <w:kern w:val="2"/>
    </w:rPr>
  </w:style>
  <w:style w:type="paragraph" w:styleId="af3">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41</cp:revision>
  <dcterms:created xsi:type="dcterms:W3CDTF">2020-10-03T03:40:00Z</dcterms:created>
  <dcterms:modified xsi:type="dcterms:W3CDTF">2022-04-24T14:41:00Z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AC546F5A4D844393982545E68BB84291</vt:lpwstr>
  </property>
</Properties>
</file>