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color w:val="000000"/>
          <w:sz w:val="36"/>
          <w:szCs w:val="36"/>
        </w:rPr>
      </w:pPr>
      <w:r>
        <w:rPr>
          <w:rFonts w:hAnsiTheme="minorEastAsia" w:eastAsiaTheme="minorEastAsia"/>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1166" w:type="dxa"/>
            <w:vMerge w:val="restart"/>
            <w:vAlign w:val="center"/>
          </w:tcPr>
          <w:p>
            <w:pPr>
              <w:rPr>
                <w:rFonts w:eastAsiaTheme="minorEastAsia"/>
                <w:sz w:val="24"/>
                <w:szCs w:val="24"/>
              </w:rPr>
            </w:pPr>
            <w:r>
              <w:rPr>
                <w:rFonts w:hAnsiTheme="minorEastAsia" w:eastAsiaTheme="minorEastAsia"/>
                <w:sz w:val="24"/>
                <w:szCs w:val="24"/>
              </w:rPr>
              <w:t>涉及</w:t>
            </w:r>
          </w:p>
          <w:p>
            <w:pPr>
              <w:rPr>
                <w:rFonts w:eastAsiaTheme="minorEastAsia"/>
                <w:sz w:val="24"/>
                <w:szCs w:val="24"/>
              </w:rPr>
            </w:pPr>
            <w:r>
              <w:rPr>
                <w:rFonts w:hAnsiTheme="minorEastAsia" w:eastAsiaTheme="minorEastAsia"/>
                <w:sz w:val="24"/>
                <w:szCs w:val="24"/>
              </w:rPr>
              <w:t>条款</w:t>
            </w:r>
          </w:p>
        </w:tc>
        <w:tc>
          <w:tcPr>
            <w:tcW w:w="10738" w:type="dxa"/>
            <w:vAlign w:val="center"/>
          </w:tcPr>
          <w:p>
            <w:pPr>
              <w:rPr>
                <w:rFonts w:eastAsiaTheme="minorEastAsia"/>
                <w:sz w:val="24"/>
                <w:szCs w:val="24"/>
              </w:rPr>
            </w:pPr>
            <w:r>
              <w:rPr>
                <w:rFonts w:hAnsiTheme="minorEastAsia" w:eastAsiaTheme="minorEastAsia"/>
                <w:sz w:val="24"/>
                <w:szCs w:val="24"/>
              </w:rPr>
              <w:t>受审核部门：生产部</w:t>
            </w:r>
            <w:r>
              <w:rPr>
                <w:rFonts w:hint="eastAsia" w:hAnsiTheme="minorEastAsia"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rPr>
              <w:t>/</w:t>
            </w:r>
            <w:r>
              <w:rPr>
                <w:rFonts w:hAnsiTheme="minorEastAsia" w:eastAsiaTheme="minorEastAsia"/>
                <w:sz w:val="24"/>
                <w:szCs w:val="24"/>
              </w:rPr>
              <w:t>陪同人员：</w:t>
            </w:r>
            <w:r>
              <w:rPr>
                <w:rFonts w:hint="eastAsia" w:hAnsiTheme="minorEastAsia" w:eastAsiaTheme="minorEastAsia"/>
                <w:sz w:val="24"/>
                <w:szCs w:val="24"/>
              </w:rPr>
              <w:t>黄刚强</w:t>
            </w:r>
          </w:p>
        </w:tc>
        <w:tc>
          <w:tcPr>
            <w:tcW w:w="851"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eastAsiaTheme="minorEastAsia"/>
                <w:sz w:val="24"/>
                <w:szCs w:val="24"/>
              </w:rPr>
            </w:pPr>
          </w:p>
        </w:tc>
        <w:tc>
          <w:tcPr>
            <w:tcW w:w="1166" w:type="dxa"/>
            <w:vMerge w:val="continue"/>
            <w:vAlign w:val="center"/>
          </w:tcPr>
          <w:p>
            <w:pPr>
              <w:rPr>
                <w:rFonts w:eastAsiaTheme="minorEastAsia"/>
                <w:sz w:val="24"/>
                <w:szCs w:val="24"/>
              </w:rPr>
            </w:pPr>
          </w:p>
        </w:tc>
        <w:tc>
          <w:tcPr>
            <w:tcW w:w="10738" w:type="dxa"/>
            <w:vAlign w:val="center"/>
          </w:tcPr>
          <w:p>
            <w:pPr>
              <w:spacing w:before="120"/>
              <w:rPr>
                <w:rFonts w:eastAsiaTheme="minorEastAsia"/>
                <w:sz w:val="24"/>
                <w:szCs w:val="24"/>
              </w:rPr>
            </w:pPr>
            <w:r>
              <w:rPr>
                <w:rFonts w:hAnsiTheme="minorEastAsia" w:eastAsiaTheme="minorEastAsia"/>
                <w:sz w:val="24"/>
                <w:szCs w:val="24"/>
              </w:rPr>
              <w:t>审核员：</w:t>
            </w:r>
            <w:r>
              <w:rPr>
                <w:rFonts w:hint="eastAsia" w:hAnsiTheme="minorEastAsia" w:eastAsiaTheme="minorEastAsia"/>
                <w:sz w:val="24"/>
                <w:szCs w:val="24"/>
                <w:lang w:val="en-US" w:eastAsia="zh-CN"/>
              </w:rPr>
              <w:t>伍光华、李双（Q实习）</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2</w:t>
            </w:r>
            <w:r>
              <w:rPr>
                <w:rFonts w:hAnsiTheme="minorEastAsia" w:eastAsiaTheme="minorEastAsia"/>
                <w:sz w:val="24"/>
                <w:szCs w:val="24"/>
              </w:rPr>
              <w:t>年</w:t>
            </w:r>
            <w:r>
              <w:rPr>
                <w:rFonts w:hint="eastAsia" w:eastAsiaTheme="minorEastAsia"/>
                <w:sz w:val="24"/>
                <w:szCs w:val="24"/>
                <w:lang w:val="en-US" w:eastAsia="zh-CN"/>
              </w:rPr>
              <w:t>4</w:t>
            </w:r>
            <w:r>
              <w:rPr>
                <w:rFonts w:hAnsiTheme="minorEastAsia" w:eastAsiaTheme="minorEastAsia"/>
                <w:sz w:val="24"/>
                <w:szCs w:val="24"/>
              </w:rPr>
              <w:t>月</w:t>
            </w:r>
            <w:r>
              <w:rPr>
                <w:rFonts w:hint="eastAsia" w:eastAsiaTheme="minorEastAsia"/>
                <w:sz w:val="24"/>
                <w:szCs w:val="24"/>
              </w:rPr>
              <w:t>1</w:t>
            </w:r>
            <w:r>
              <w:rPr>
                <w:rFonts w:hint="eastAsia" w:eastAsiaTheme="minorEastAsia"/>
                <w:sz w:val="24"/>
                <w:szCs w:val="24"/>
                <w:lang w:val="en-US" w:eastAsia="zh-CN"/>
              </w:rPr>
              <w:t>6</w:t>
            </w:r>
            <w:r>
              <w:rPr>
                <w:rFonts w:hAnsiTheme="minorEastAsia" w:eastAsiaTheme="minorEastAsia"/>
                <w:sz w:val="24"/>
                <w:szCs w:val="24"/>
              </w:rPr>
              <w:t>日</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eastAsiaTheme="minorEastAsia"/>
                <w:sz w:val="24"/>
                <w:szCs w:val="24"/>
              </w:rPr>
            </w:pPr>
          </w:p>
        </w:tc>
        <w:tc>
          <w:tcPr>
            <w:tcW w:w="1166" w:type="dxa"/>
            <w:vMerge w:val="continue"/>
            <w:vAlign w:val="center"/>
          </w:tcPr>
          <w:p>
            <w:pPr>
              <w:rPr>
                <w:rFonts w:eastAsiaTheme="minorEastAsia"/>
                <w:sz w:val="24"/>
                <w:szCs w:val="24"/>
              </w:rPr>
            </w:pPr>
          </w:p>
        </w:tc>
        <w:tc>
          <w:tcPr>
            <w:tcW w:w="10738" w:type="dxa"/>
            <w:vAlign w:val="center"/>
          </w:tcPr>
          <w:p>
            <w:pPr>
              <w:spacing w:line="288" w:lineRule="auto"/>
              <w:rPr>
                <w:rFonts w:eastAsiaTheme="minorEastAsia"/>
                <w:sz w:val="24"/>
                <w:szCs w:val="24"/>
              </w:rPr>
            </w:pPr>
            <w:r>
              <w:rPr>
                <w:rFonts w:hAnsiTheme="minorEastAsia" w:eastAsiaTheme="minorEastAsia"/>
                <w:sz w:val="24"/>
                <w:szCs w:val="24"/>
              </w:rPr>
              <w:t>审核条款：</w:t>
            </w:r>
          </w:p>
          <w:p>
            <w:pPr>
              <w:adjustRightInd w:val="0"/>
              <w:snapToGrid w:val="0"/>
              <w:spacing w:line="288" w:lineRule="auto"/>
              <w:ind w:right="105" w:rightChars="50"/>
              <w:textAlignment w:val="baseline"/>
              <w:rPr>
                <w:rFonts w:eastAsiaTheme="minorEastAsia"/>
                <w:sz w:val="24"/>
                <w:szCs w:val="24"/>
              </w:rPr>
            </w:pPr>
            <w:r>
              <w:rPr>
                <w:rFonts w:hint="eastAsia" w:eastAsiaTheme="minorEastAsia"/>
                <w:sz w:val="24"/>
                <w:szCs w:val="24"/>
              </w:rPr>
              <w:t>QMS:5.3组织的岗位、职责和权限、6.2质量目标、7.1.3基础设施、7.1.4过程运行环境、8.1运行策划和控制、8.3产品和服务的设计和开发、8.5.1生产和服务提供的控制、8.5.2产品标识和可追朔性、8.5.4产品防护、8.5.6更改控制、</w:t>
            </w:r>
          </w:p>
          <w:p>
            <w:pPr>
              <w:adjustRightInd w:val="0"/>
              <w:snapToGrid w:val="0"/>
              <w:spacing w:line="288" w:lineRule="auto"/>
              <w:ind w:right="105" w:rightChars="50"/>
              <w:textAlignment w:val="baseline"/>
              <w:rPr>
                <w:rFonts w:eastAsiaTheme="minorEastAsia"/>
                <w:sz w:val="24"/>
                <w:szCs w:val="24"/>
              </w:rPr>
            </w:pPr>
            <w:r>
              <w:rPr>
                <w:rFonts w:hint="eastAsia" w:eastAsiaTheme="minorEastAsia"/>
                <w:sz w:val="24"/>
                <w:szCs w:val="24"/>
              </w:rPr>
              <w:t>EMS/OHSMS: 5.3组织的岗位、职责和权限、6.2 环境/职业健康安全目标、方案、6.1.2环境因素/危险源的识别与评价、6.1.4措施的策划、8.1运行策划和控制、8.2应急准备和响应</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eastAsiaTheme="minorEastAsia"/>
                <w:sz w:val="24"/>
                <w:szCs w:val="24"/>
              </w:rPr>
            </w:pPr>
            <w:r>
              <w:rPr>
                <w:rFonts w:hAnsiTheme="minorEastAsia" w:eastAsiaTheme="minorEastAsia"/>
                <w:sz w:val="24"/>
                <w:szCs w:val="24"/>
              </w:rPr>
              <w:t>部门及人员的职责和权限</w:t>
            </w:r>
          </w:p>
        </w:tc>
        <w:tc>
          <w:tcPr>
            <w:tcW w:w="1166" w:type="dxa"/>
          </w:tcPr>
          <w:p>
            <w:pPr>
              <w:rPr>
                <w:rFonts w:eastAsiaTheme="minorEastAsia"/>
                <w:b/>
                <w:bCs/>
                <w:sz w:val="24"/>
                <w:szCs w:val="24"/>
              </w:rPr>
            </w:pPr>
            <w:r>
              <w:rPr>
                <w:rFonts w:eastAsiaTheme="minorEastAsia"/>
                <w:b/>
                <w:bCs/>
                <w:sz w:val="24"/>
                <w:szCs w:val="24"/>
              </w:rPr>
              <w:t>QEO5.3</w:t>
            </w:r>
          </w:p>
          <w:p>
            <w:pPr>
              <w:rPr>
                <w:rFonts w:eastAsiaTheme="minorEastAsia"/>
                <w:b/>
                <w:bCs/>
                <w:sz w:val="24"/>
                <w:szCs w:val="24"/>
              </w:rPr>
            </w:pPr>
          </w:p>
          <w:p>
            <w:pPr>
              <w:rPr>
                <w:rFonts w:eastAsiaTheme="minorEastAsia"/>
                <w:sz w:val="24"/>
                <w:szCs w:val="24"/>
              </w:rPr>
            </w:pPr>
          </w:p>
        </w:tc>
        <w:tc>
          <w:tcPr>
            <w:tcW w:w="10738"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生产部主要作用、职责和权限包括</w:t>
            </w:r>
            <w:r>
              <w:rPr>
                <w:rFonts w:eastAsiaTheme="minorEastAsia"/>
                <w:sz w:val="24"/>
                <w:szCs w:val="24"/>
              </w:rPr>
              <w:t>:</w:t>
            </w:r>
            <w:r>
              <w:rPr>
                <w:rFonts w:hAnsiTheme="minorEastAsia" w:eastAsiaTheme="minorEastAsia"/>
                <w:sz w:val="24"/>
                <w:szCs w:val="24"/>
              </w:rPr>
              <w:t>负责基础设施管理控制，负责生产和服务提供的控制，包括制定生产计划，科学合理调度，确保生产计划及时按期完成，负责产品标识，并确保在必要时实现可追溯性，</w:t>
            </w:r>
            <w:r>
              <w:rPr>
                <w:rFonts w:hAnsiTheme="minorEastAsia" w:eastAsiaTheme="minorEastAsia"/>
                <w:sz w:val="24"/>
              </w:rPr>
              <w:t>负责产品设计、产品实现的策划，质量管理体系生产服务提供控制</w:t>
            </w:r>
            <w:r>
              <w:rPr>
                <w:rFonts w:hAnsiTheme="minorEastAsia" w:eastAsiaTheme="minor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生产部上述作用和职责、权限基本得到有效沟通和实施。</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spacing w:line="360" w:lineRule="auto"/>
              <w:rPr>
                <w:rFonts w:hAnsiTheme="minorEastAsia"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危险源辨识与评价</w:t>
            </w:r>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p>
          <w:p>
            <w:pPr>
              <w:spacing w:line="360" w:lineRule="auto"/>
              <w:rPr>
                <w:rFonts w:eastAsiaTheme="minorEastAsia"/>
                <w:sz w:val="24"/>
                <w:szCs w:val="24"/>
              </w:rPr>
            </w:pPr>
            <w:r>
              <w:rPr>
                <w:rFonts w:hint="eastAsia" w:eastAsiaTheme="minorEastAsia"/>
                <w:sz w:val="24"/>
                <w:szCs w:val="24"/>
              </w:rPr>
              <w:t>措施的策划</w:t>
            </w:r>
          </w:p>
        </w:tc>
        <w:tc>
          <w:tcPr>
            <w:tcW w:w="1166" w:type="dxa"/>
          </w:tcPr>
          <w:p>
            <w:pPr>
              <w:spacing w:line="360" w:lineRule="auto"/>
              <w:rPr>
                <w:rFonts w:eastAsiaTheme="minorEastAsia"/>
                <w:b/>
                <w:sz w:val="24"/>
                <w:szCs w:val="24"/>
              </w:rPr>
            </w:pPr>
            <w:r>
              <w:rPr>
                <w:rFonts w:eastAsiaTheme="minorEastAsia"/>
                <w:b/>
                <w:bCs/>
                <w:sz w:val="24"/>
                <w:szCs w:val="24"/>
              </w:rPr>
              <w:t>EO</w:t>
            </w:r>
            <w:r>
              <w:rPr>
                <w:rFonts w:eastAsiaTheme="minorEastAsia"/>
                <w:b/>
                <w:sz w:val="24"/>
                <w:szCs w:val="24"/>
              </w:rPr>
              <w:t>6.1.2</w:t>
            </w:r>
          </w:p>
          <w:p>
            <w:pPr>
              <w:rPr>
                <w:rFonts w:eastAsiaTheme="minorEastAsia"/>
                <w:b/>
                <w:bCs/>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spacing w:line="360" w:lineRule="auto"/>
              <w:rPr>
                <w:rFonts w:eastAsiaTheme="minorEastAsia"/>
                <w:b/>
                <w:sz w:val="24"/>
                <w:szCs w:val="24"/>
              </w:rPr>
            </w:pPr>
            <w:r>
              <w:rPr>
                <w:rFonts w:eastAsiaTheme="minorEastAsia"/>
                <w:b/>
                <w:bCs/>
                <w:sz w:val="24"/>
                <w:szCs w:val="24"/>
              </w:rPr>
              <w:t>EO</w:t>
            </w:r>
            <w:r>
              <w:rPr>
                <w:rFonts w:eastAsiaTheme="minorEastAsia"/>
                <w:b/>
                <w:sz w:val="24"/>
                <w:szCs w:val="24"/>
              </w:rPr>
              <w:t>6.1.</w:t>
            </w:r>
            <w:r>
              <w:rPr>
                <w:rFonts w:hint="eastAsia" w:eastAsiaTheme="minorEastAsia"/>
                <w:b/>
                <w:sz w:val="24"/>
                <w:szCs w:val="24"/>
              </w:rPr>
              <w:t>4</w:t>
            </w:r>
          </w:p>
          <w:p>
            <w:pPr>
              <w:rPr>
                <w:rFonts w:eastAsiaTheme="minorEastAsia"/>
                <w:sz w:val="24"/>
                <w:szCs w:val="24"/>
              </w:rPr>
            </w:pPr>
          </w:p>
        </w:tc>
        <w:tc>
          <w:tcPr>
            <w:tcW w:w="10738" w:type="dxa"/>
          </w:tcPr>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生产部黄刚强述：公司制订《</w:t>
            </w:r>
            <w:r>
              <w:rPr>
                <w:rFonts w:hint="eastAsia" w:hAnsiTheme="minorEastAsia" w:eastAsiaTheme="minorEastAsia"/>
                <w:sz w:val="24"/>
                <w:szCs w:val="24"/>
              </w:rPr>
              <w:t>环境因素和危险源识别评价与控制程序</w:t>
            </w:r>
            <w:r>
              <w:rPr>
                <w:rFonts w:hAnsiTheme="minorEastAsia" w:eastAsiaTheme="minorEastAsia"/>
                <w:sz w:val="24"/>
                <w:szCs w:val="24"/>
              </w:rPr>
              <w:t>》，生产部根据</w:t>
            </w:r>
            <w:r>
              <w:rPr>
                <w:rFonts w:hint="eastAsia" w:hAnsiTheme="minorEastAsia" w:eastAsiaTheme="minorEastAsia"/>
                <w:sz w:val="24"/>
                <w:szCs w:val="24"/>
              </w:rPr>
              <w:t>密集架、书架、文件柜、钢木办公家具、学校校具、部队营房营具的生产</w:t>
            </w:r>
            <w:r>
              <w:rPr>
                <w:rFonts w:hAnsiTheme="minorEastAsia" w:eastAsiaTheme="minorEastAsia"/>
                <w:sz w:val="24"/>
                <w:szCs w:val="24"/>
              </w:rPr>
              <w:t>、进料、办公、销售等过程工作特点对涉及的环境因素、危险源进行了识别和辨识。</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在公司编制的”环境因素识别与评价控制程序”中，对环境因素识别和评价的目的、职责、工作程序和记录的要求均有明确的规定。</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查到《环境因素识别评价表》：已识别生产部的环境因素产生过程包括：剪切开料、冲压、折弯、打磨、焊接、喷涂、组装、能源消耗、用电不当、生产垃圾等过程中粉尘的排放，噪声的排放，能源的消耗，废水、废渣的排放、固废的废弃等，在环境评价过程中考虑到环境影响、三种时态和三种状态等。使用分级评分的方式。基本合理。</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参加环境因素辨识和评价人员：</w:t>
            </w:r>
            <w:r>
              <w:rPr>
                <w:rFonts w:hint="eastAsia" w:hAnsiTheme="minorEastAsia" w:eastAsiaTheme="minorEastAsia"/>
                <w:sz w:val="24"/>
                <w:szCs w:val="24"/>
              </w:rPr>
              <w:t>陈</w:t>
            </w:r>
            <w:r>
              <w:rPr>
                <w:rFonts w:hint="eastAsia" w:hAnsiTheme="minorEastAsia" w:eastAsiaTheme="minorEastAsia"/>
                <w:sz w:val="24"/>
                <w:szCs w:val="24"/>
                <w:lang w:val="en-US" w:eastAsia="zh-CN"/>
              </w:rPr>
              <w:t>辉明</w:t>
            </w:r>
            <w:r>
              <w:rPr>
                <w:rFonts w:hint="eastAsia" w:hAnsiTheme="minorEastAsia" w:eastAsiaTheme="minorEastAsia"/>
                <w:sz w:val="24"/>
                <w:szCs w:val="24"/>
              </w:rPr>
              <w:t>、魏东、黄刚强等</w:t>
            </w:r>
            <w:r>
              <w:rPr>
                <w:rFonts w:hAnsiTheme="minorEastAsia" w:eastAsiaTheme="minorEastAsia"/>
                <w:sz w:val="24"/>
                <w:szCs w:val="24"/>
              </w:rPr>
              <w:t xml:space="preserve">   时间：202</w:t>
            </w:r>
            <w:r>
              <w:rPr>
                <w:rFonts w:hint="eastAsia" w:hAnsiTheme="minorEastAsia" w:eastAsiaTheme="minorEastAsia"/>
                <w:sz w:val="24"/>
                <w:szCs w:val="24"/>
                <w:lang w:val="en-US" w:eastAsia="zh-CN"/>
              </w:rPr>
              <w:t>2</w:t>
            </w:r>
            <w:r>
              <w:rPr>
                <w:rFonts w:hAnsiTheme="minorEastAsia" w:eastAsiaTheme="minorEastAsia"/>
                <w:sz w:val="24"/>
                <w:szCs w:val="24"/>
              </w:rPr>
              <w:t>年1月</w:t>
            </w:r>
            <w:r>
              <w:rPr>
                <w:rFonts w:hint="eastAsia" w:hAnsiTheme="minorEastAsia" w:eastAsiaTheme="minorEastAsia"/>
                <w:sz w:val="24"/>
                <w:szCs w:val="24"/>
                <w:lang w:val="en-US" w:eastAsia="zh-CN"/>
              </w:rPr>
              <w:t>21</w:t>
            </w:r>
            <w:r>
              <w:rPr>
                <w:rFonts w:hAnsiTheme="minorEastAsia" w:eastAsiaTheme="minorEastAsia"/>
                <w:sz w:val="24"/>
                <w:szCs w:val="24"/>
              </w:rPr>
              <w:t>日</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查到《重要环境因素清单》已识别重要环境因素包括：</w:t>
            </w:r>
            <w:r>
              <w:rPr>
                <w:rFonts w:hint="eastAsia" w:hAnsiTheme="minorEastAsia" w:eastAsiaTheme="minorEastAsia"/>
                <w:sz w:val="24"/>
                <w:szCs w:val="24"/>
              </w:rPr>
              <w:t>潜在火灾，噪音排放、废气/粉尘排放、固废排放</w:t>
            </w:r>
            <w:r>
              <w:rPr>
                <w:rFonts w:hAnsiTheme="minorEastAsia" w:eastAsiaTheme="minorEastAsia"/>
                <w:sz w:val="24"/>
                <w:szCs w:val="24"/>
              </w:rPr>
              <w:t>，明确控制措施和责任部门，基本合理。</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查到《危险源辨识与评价一览表》，内容有：作业活动名称、潜在危险因素、时态、状态、可导致事故、可采取控制措施、危险发生的可能性L、损失后果C、频繁程度E等。识别出生产部危险源有：触电、火灾、机械伤害、听力损害、爆炸、高空坠落、中毒、职业病、人身伤害等。优先控制风险采用“LEC”方法进行评价。提供《不可接受风险清单》有：</w:t>
            </w:r>
            <w:r>
              <w:rPr>
                <w:rFonts w:hint="eastAsia" w:hAnsiTheme="minorEastAsia" w:eastAsiaTheme="minorEastAsia"/>
                <w:sz w:val="24"/>
                <w:szCs w:val="24"/>
              </w:rPr>
              <w:t>火灾，触电、粉尘伤害、噪声伤害、机械伤害等</w:t>
            </w:r>
            <w:r>
              <w:rPr>
                <w:rFonts w:hAnsiTheme="minorEastAsia" w:eastAsiaTheme="minorEastAsia"/>
                <w:sz w:val="24"/>
                <w:szCs w:val="24"/>
              </w:rPr>
              <w:t>，并制定有控制措施。</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参加危险源辨识和评价人员：</w:t>
            </w:r>
            <w:r>
              <w:rPr>
                <w:rFonts w:hint="eastAsia" w:hAnsiTheme="minorEastAsia" w:eastAsiaTheme="minorEastAsia"/>
                <w:sz w:val="24"/>
                <w:szCs w:val="24"/>
              </w:rPr>
              <w:t>陈</w:t>
            </w:r>
            <w:r>
              <w:rPr>
                <w:rFonts w:hint="eastAsia" w:hAnsiTheme="minorEastAsia" w:eastAsiaTheme="minorEastAsia"/>
                <w:sz w:val="24"/>
                <w:szCs w:val="24"/>
                <w:lang w:val="en-US" w:eastAsia="zh-CN"/>
              </w:rPr>
              <w:t>辉明</w:t>
            </w:r>
            <w:r>
              <w:rPr>
                <w:rFonts w:hint="eastAsia" w:hAnsiTheme="minorEastAsia" w:eastAsiaTheme="minorEastAsia"/>
                <w:sz w:val="24"/>
                <w:szCs w:val="24"/>
              </w:rPr>
              <w:t>、魏东、黄刚强等</w:t>
            </w:r>
            <w:r>
              <w:rPr>
                <w:rFonts w:hAnsiTheme="minorEastAsia" w:eastAsiaTheme="minorEastAsia"/>
                <w:sz w:val="24"/>
                <w:szCs w:val="24"/>
              </w:rPr>
              <w:t xml:space="preserve">   时间：202</w:t>
            </w:r>
            <w:r>
              <w:rPr>
                <w:rFonts w:hint="eastAsia" w:hAnsiTheme="minorEastAsia" w:eastAsiaTheme="minorEastAsia"/>
                <w:sz w:val="24"/>
                <w:szCs w:val="24"/>
                <w:lang w:val="en-US" w:eastAsia="zh-CN"/>
              </w:rPr>
              <w:t>2</w:t>
            </w:r>
            <w:r>
              <w:rPr>
                <w:rFonts w:hAnsiTheme="minorEastAsia" w:eastAsiaTheme="minorEastAsia"/>
                <w:sz w:val="24"/>
                <w:szCs w:val="24"/>
              </w:rPr>
              <w:t>年1月</w:t>
            </w:r>
            <w:r>
              <w:rPr>
                <w:rFonts w:hint="eastAsia" w:hAnsiTheme="minorEastAsia" w:eastAsiaTheme="minorEastAsia"/>
                <w:sz w:val="24"/>
                <w:szCs w:val="24"/>
                <w:lang w:val="en-US" w:eastAsia="zh-CN"/>
              </w:rPr>
              <w:t>21</w:t>
            </w:r>
            <w:r>
              <w:rPr>
                <w:rFonts w:hAnsiTheme="minorEastAsia" w:eastAsiaTheme="minorEastAsia"/>
                <w:sz w:val="24"/>
                <w:szCs w:val="24"/>
              </w:rPr>
              <w:t>日。以上危险源识别基本全面、无遗漏，评价合理。</w:t>
            </w:r>
          </w:p>
          <w:p>
            <w:pPr>
              <w:snapToGrid w:val="0"/>
              <w:spacing w:beforeLines="30" w:afterLines="30" w:line="288" w:lineRule="auto"/>
              <w:ind w:right="392" w:firstLine="480" w:firstLineChars="200"/>
              <w:rPr>
                <w:rFonts w:eastAsiaTheme="minorEastAsia"/>
                <w:sz w:val="24"/>
                <w:szCs w:val="24"/>
              </w:rPr>
            </w:pPr>
            <w:r>
              <w:rPr>
                <w:rFonts w:hint="eastAsia" w:eastAsiaTheme="minorEastAsia"/>
                <w:sz w:val="24"/>
                <w:szCs w:val="24"/>
              </w:rPr>
              <w:t>控制措施：</w:t>
            </w:r>
            <w:r>
              <w:rPr>
                <w:rFonts w:hAnsi="宋体"/>
                <w:sz w:val="24"/>
                <w:szCs w:val="24"/>
              </w:rPr>
              <w:t>策划通过运行控制、管理方案、培训教育、应急预案等对重大环境因素和危险源实施控制，如：</w:t>
            </w:r>
            <w:r>
              <w:rPr>
                <w:rFonts w:hint="eastAsia" w:eastAsiaTheme="minorEastAsia"/>
                <w:sz w:val="24"/>
                <w:szCs w:val="24"/>
              </w:rPr>
              <w:t>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等，</w:t>
            </w:r>
            <w:r>
              <w:rPr>
                <w:rFonts w:hAnsi="宋体"/>
                <w:sz w:val="24"/>
                <w:szCs w:val="24"/>
              </w:rPr>
              <w:t>基本适宜，具体见</w:t>
            </w:r>
            <w:r>
              <w:rPr>
                <w:sz w:val="24"/>
                <w:szCs w:val="24"/>
              </w:rPr>
              <w:t>EO8.1</w:t>
            </w:r>
            <w:r>
              <w:rPr>
                <w:rFonts w:hAnsi="宋体"/>
                <w:sz w:val="24"/>
                <w:szCs w:val="24"/>
              </w:rPr>
              <w:t>条款。</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4" w:type="dxa"/>
          </w:tcPr>
          <w:p>
            <w:pPr>
              <w:spacing w:line="360" w:lineRule="auto"/>
              <w:rPr>
                <w:rFonts w:eastAsiaTheme="minorEastAsia"/>
                <w:kern w:val="0"/>
                <w:sz w:val="24"/>
                <w:szCs w:val="24"/>
              </w:rPr>
            </w:pPr>
            <w:r>
              <w:rPr>
                <w:rFonts w:hAnsiTheme="minorEastAsia" w:eastAsiaTheme="minorEastAsia"/>
                <w:kern w:val="0"/>
                <w:sz w:val="24"/>
                <w:szCs w:val="24"/>
              </w:rPr>
              <w:t>目标及方案</w:t>
            </w:r>
          </w:p>
          <w:p>
            <w:pPr>
              <w:spacing w:line="360" w:lineRule="auto"/>
              <w:rPr>
                <w:rFonts w:eastAsiaTheme="minorEastAsia"/>
                <w:sz w:val="24"/>
                <w:szCs w:val="24"/>
              </w:rPr>
            </w:pPr>
          </w:p>
        </w:tc>
        <w:tc>
          <w:tcPr>
            <w:tcW w:w="1166" w:type="dxa"/>
          </w:tcPr>
          <w:p>
            <w:pPr>
              <w:spacing w:line="360" w:lineRule="auto"/>
              <w:rPr>
                <w:rFonts w:eastAsiaTheme="minorEastAsia"/>
                <w:bCs/>
                <w:sz w:val="24"/>
                <w:szCs w:val="24"/>
              </w:rPr>
            </w:pPr>
            <w:r>
              <w:rPr>
                <w:rFonts w:eastAsiaTheme="minorEastAsia"/>
                <w:b/>
                <w:bCs/>
                <w:sz w:val="24"/>
                <w:szCs w:val="24"/>
              </w:rPr>
              <w:t>QEO</w:t>
            </w:r>
            <w:r>
              <w:rPr>
                <w:rFonts w:eastAsiaTheme="minorEastAsia"/>
                <w:b/>
                <w:sz w:val="24"/>
                <w:szCs w:val="24"/>
              </w:rPr>
              <w:t>6.2</w:t>
            </w:r>
          </w:p>
          <w:p>
            <w:pPr>
              <w:spacing w:line="360" w:lineRule="auto"/>
              <w:rPr>
                <w:rFonts w:eastAsiaTheme="minorEastAsia"/>
                <w:bCs/>
                <w:sz w:val="24"/>
                <w:szCs w:val="24"/>
              </w:rPr>
            </w:pPr>
          </w:p>
          <w:p>
            <w:pPr>
              <w:spacing w:line="360" w:lineRule="auto"/>
              <w:rPr>
                <w:rFonts w:eastAsiaTheme="minorEastAsia"/>
                <w:sz w:val="24"/>
                <w:szCs w:val="24"/>
              </w:rPr>
            </w:pPr>
          </w:p>
        </w:tc>
        <w:tc>
          <w:tcPr>
            <w:tcW w:w="10738" w:type="dxa"/>
          </w:tcPr>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查有公司级管理目标，并按照部门对目标进行分解，有目标管理管理规定，规定了目标的分解及考核的具体方法。</w:t>
            </w:r>
          </w:p>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生产部目标                                               202</w:t>
            </w:r>
            <w:r>
              <w:rPr>
                <w:rFonts w:hint="eastAsia" w:hAnsiTheme="minorEastAsia" w:eastAsiaTheme="minorEastAsia"/>
                <w:sz w:val="24"/>
                <w:szCs w:val="24"/>
                <w:lang w:val="en-US" w:eastAsia="zh-CN"/>
              </w:rPr>
              <w:t>2</w:t>
            </w:r>
            <w:r>
              <w:rPr>
                <w:rFonts w:hAnsiTheme="minorEastAsia" w:eastAsiaTheme="minorEastAsia"/>
                <w:sz w:val="24"/>
                <w:szCs w:val="24"/>
              </w:rPr>
              <w:t>年</w:t>
            </w:r>
            <w:r>
              <w:rPr>
                <w:rFonts w:hint="eastAsia" w:hAnsiTheme="minorEastAsia" w:eastAsiaTheme="minorEastAsia"/>
                <w:sz w:val="24"/>
                <w:szCs w:val="24"/>
                <w:lang w:val="en-US" w:eastAsia="zh-CN"/>
              </w:rPr>
              <w:t>4</w:t>
            </w:r>
            <w:r>
              <w:rPr>
                <w:rFonts w:hAnsiTheme="minorEastAsia" w:eastAsiaTheme="minorEastAsia"/>
                <w:sz w:val="24"/>
                <w:szCs w:val="24"/>
              </w:rPr>
              <w:t>月</w:t>
            </w:r>
            <w:r>
              <w:rPr>
                <w:rFonts w:hint="eastAsia" w:hAnsiTheme="minorEastAsia" w:eastAsiaTheme="minorEastAsia"/>
                <w:sz w:val="24"/>
                <w:szCs w:val="24"/>
              </w:rPr>
              <w:t>1</w:t>
            </w:r>
            <w:r>
              <w:rPr>
                <w:rFonts w:hAnsiTheme="minorEastAsia" w:eastAsiaTheme="minorEastAsia"/>
                <w:sz w:val="24"/>
                <w:szCs w:val="24"/>
              </w:rPr>
              <w:t>日统计情况</w:t>
            </w:r>
          </w:p>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1、</w:t>
            </w:r>
            <w:r>
              <w:rPr>
                <w:rFonts w:hint="eastAsia" w:hAnsiTheme="minorEastAsia" w:eastAsiaTheme="minorEastAsia"/>
                <w:sz w:val="24"/>
                <w:szCs w:val="24"/>
              </w:rPr>
              <w:t>生产设备设施完好率≥90%</w:t>
            </w:r>
            <w:r>
              <w:rPr>
                <w:rFonts w:hAnsiTheme="minorEastAsia" w:eastAsiaTheme="minorEastAsia"/>
                <w:sz w:val="24"/>
                <w:szCs w:val="24"/>
              </w:rPr>
              <w:t xml:space="preserve">                                          </w:t>
            </w:r>
            <w:r>
              <w:rPr>
                <w:rFonts w:hint="eastAsia" w:hAnsiTheme="minorEastAsia" w:eastAsiaTheme="minorEastAsia"/>
                <w:sz w:val="24"/>
                <w:szCs w:val="24"/>
              </w:rPr>
              <w:t>95.6</w:t>
            </w:r>
            <w:r>
              <w:rPr>
                <w:rFonts w:hAnsiTheme="minorEastAsia" w:eastAsiaTheme="minorEastAsia"/>
                <w:sz w:val="24"/>
                <w:szCs w:val="24"/>
              </w:rPr>
              <w:t>%</w:t>
            </w:r>
          </w:p>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2、</w:t>
            </w:r>
            <w:r>
              <w:rPr>
                <w:rFonts w:hint="eastAsia" w:hAnsiTheme="minorEastAsia" w:eastAsiaTheme="minorEastAsia"/>
                <w:sz w:val="24"/>
                <w:szCs w:val="24"/>
              </w:rPr>
              <w:t>产品一次交验合格率≥98%</w:t>
            </w:r>
            <w:r>
              <w:rPr>
                <w:rFonts w:hAnsiTheme="minorEastAsia" w:eastAsiaTheme="minorEastAsia"/>
                <w:sz w:val="24"/>
                <w:szCs w:val="24"/>
              </w:rPr>
              <w:t xml:space="preserve">                                     </w:t>
            </w:r>
            <w:r>
              <w:rPr>
                <w:rFonts w:hint="eastAsia" w:hAnsiTheme="minorEastAsia" w:eastAsiaTheme="minorEastAsia"/>
                <w:sz w:val="24"/>
                <w:szCs w:val="24"/>
              </w:rPr>
              <w:t xml:space="preserve"> </w:t>
            </w:r>
            <w:r>
              <w:rPr>
                <w:rFonts w:hAnsiTheme="minorEastAsia" w:eastAsiaTheme="minorEastAsia"/>
                <w:sz w:val="24"/>
                <w:szCs w:val="24"/>
              </w:rPr>
              <w:t xml:space="preserve">  100%</w:t>
            </w:r>
          </w:p>
          <w:p>
            <w:pPr>
              <w:spacing w:beforeLines="30" w:afterLines="30"/>
              <w:ind w:firstLine="480" w:firstLineChars="200"/>
              <w:rPr>
                <w:rFonts w:hAnsiTheme="minorEastAsia" w:eastAsiaTheme="minorEastAsia"/>
                <w:sz w:val="24"/>
                <w:szCs w:val="24"/>
              </w:rPr>
            </w:pPr>
            <w:r>
              <w:rPr>
                <w:rFonts w:hint="eastAsia" w:hAnsiTheme="minorEastAsia" w:eastAsiaTheme="minorEastAsia"/>
                <w:sz w:val="24"/>
                <w:szCs w:val="24"/>
              </w:rPr>
              <w:t>3、因公责任重大伤亡事故为0；职业病发病率为0                         0</w:t>
            </w:r>
          </w:p>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3、火灾、触电、机械伤害事故为0；                                    0次</w:t>
            </w:r>
          </w:p>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4、固废分类处置率100%；                                            100%</w:t>
            </w:r>
          </w:p>
          <w:p>
            <w:pPr>
              <w:spacing w:beforeLines="30" w:afterLines="30"/>
              <w:ind w:firstLine="480" w:firstLineChars="200"/>
              <w:rPr>
                <w:rFonts w:hAnsiTheme="minorEastAsia" w:eastAsiaTheme="minorEastAsia"/>
                <w:sz w:val="24"/>
                <w:szCs w:val="24"/>
              </w:rPr>
            </w:pPr>
            <w:r>
              <w:rPr>
                <w:rFonts w:hAnsiTheme="minorEastAsia" w:eastAsiaTheme="minorEastAsia"/>
                <w:sz w:val="24"/>
                <w:szCs w:val="24"/>
              </w:rPr>
              <w:t>与方针一致，符合公司总的质量、环境、职业健康安全目标，202</w:t>
            </w:r>
            <w:r>
              <w:rPr>
                <w:rFonts w:hint="eastAsia" w:hAnsiTheme="minorEastAsia" w:eastAsiaTheme="minorEastAsia"/>
                <w:sz w:val="24"/>
                <w:szCs w:val="24"/>
                <w:lang w:val="en-US" w:eastAsia="zh-CN"/>
              </w:rPr>
              <w:t>2</w:t>
            </w:r>
            <w:r>
              <w:rPr>
                <w:rFonts w:hAnsiTheme="minorEastAsia" w:eastAsiaTheme="minorEastAsia"/>
                <w:sz w:val="24"/>
                <w:szCs w:val="24"/>
              </w:rPr>
              <w:t>年</w:t>
            </w:r>
            <w:r>
              <w:rPr>
                <w:rFonts w:hint="eastAsia" w:hAnsiTheme="minorEastAsia" w:eastAsiaTheme="minorEastAsia"/>
                <w:sz w:val="24"/>
                <w:szCs w:val="24"/>
                <w:lang w:val="en-US" w:eastAsia="zh-CN"/>
              </w:rPr>
              <w:t>4</w:t>
            </w:r>
            <w:r>
              <w:rPr>
                <w:rFonts w:hAnsiTheme="minorEastAsia" w:eastAsiaTheme="minorEastAsia"/>
                <w:sz w:val="24"/>
                <w:szCs w:val="24"/>
              </w:rPr>
              <w:t>月</w:t>
            </w:r>
            <w:r>
              <w:rPr>
                <w:rFonts w:hint="eastAsia" w:hAnsiTheme="minorEastAsia" w:eastAsiaTheme="minorEastAsia"/>
                <w:sz w:val="24"/>
                <w:szCs w:val="24"/>
              </w:rPr>
              <w:t>1</w:t>
            </w:r>
            <w:r>
              <w:rPr>
                <w:rFonts w:hAnsiTheme="minorEastAsia" w:eastAsiaTheme="minorEastAsia"/>
                <w:sz w:val="24"/>
                <w:szCs w:val="24"/>
              </w:rPr>
              <w:t>日，黄刚强进行了统计及目标实现分析，经查，达成目标。</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抽环境安全管理方案，企业建立了对火灾、触电、固废、噪音伤害、机械伤害、粉尘伤害等项管理方案，明确了措施、责任人、时间、资金投入要求：</w:t>
            </w:r>
          </w:p>
          <w:p>
            <w:pPr>
              <w:tabs>
                <w:tab w:val="center" w:pos="4535"/>
                <w:tab w:val="left" w:pos="7128"/>
              </w:tabs>
              <w:adjustRightInd w:val="0"/>
              <w:spacing w:beforeLines="30" w:afterLines="30"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抽查A、潜在火灾管控：</w:t>
            </w:r>
          </w:p>
          <w:p>
            <w:pPr>
              <w:tabs>
                <w:tab w:val="center" w:pos="4535"/>
                <w:tab w:val="left" w:pos="7128"/>
              </w:tabs>
              <w:adjustRightInd w:val="0"/>
              <w:spacing w:beforeLines="30" w:afterLines="30" w:line="288" w:lineRule="auto"/>
              <w:ind w:firstLine="480" w:firstLineChars="200"/>
              <w:textAlignment w:val="baseline"/>
              <w:rPr>
                <w:rFonts w:eastAsiaTheme="minorEastAsia"/>
                <w:sz w:val="24"/>
                <w:szCs w:val="24"/>
              </w:rPr>
            </w:pPr>
            <w:r>
              <w:rPr>
                <w:rFonts w:eastAsiaTheme="minorEastAsia"/>
                <w:sz w:val="24"/>
                <w:szCs w:val="24"/>
              </w:rPr>
              <w:t>1</w:t>
            </w:r>
            <w:r>
              <w:rPr>
                <w:rFonts w:hAnsiTheme="minorEastAsia" w:eastAsiaTheme="minorEastAsia"/>
                <w:sz w:val="24"/>
                <w:szCs w:val="24"/>
              </w:rPr>
              <w:t>、制定火灾应急预案，并进行演练；</w:t>
            </w:r>
          </w:p>
          <w:p>
            <w:pPr>
              <w:tabs>
                <w:tab w:val="center" w:pos="4535"/>
                <w:tab w:val="left" w:pos="7128"/>
              </w:tabs>
              <w:adjustRightInd w:val="0"/>
              <w:spacing w:beforeLines="30" w:afterLines="30" w:line="288" w:lineRule="auto"/>
              <w:ind w:firstLine="480" w:firstLineChars="200"/>
              <w:textAlignment w:val="baseline"/>
              <w:rPr>
                <w:rFonts w:eastAsiaTheme="minorEastAsia"/>
                <w:sz w:val="24"/>
                <w:szCs w:val="24"/>
              </w:rPr>
            </w:pPr>
            <w:r>
              <w:rPr>
                <w:rFonts w:eastAsiaTheme="minorEastAsia"/>
                <w:sz w:val="24"/>
                <w:szCs w:val="24"/>
              </w:rPr>
              <w:t>2</w:t>
            </w:r>
            <w:r>
              <w:rPr>
                <w:rFonts w:hAnsiTheme="minorEastAsia" w:eastAsiaTheme="minorEastAsia"/>
                <w:sz w:val="24"/>
                <w:szCs w:val="24"/>
              </w:rPr>
              <w:t>、按照年度培训计划对管理人员和操作人员进行火灾消防应急演习培训，提高人员安全防火应急措施知识；</w:t>
            </w:r>
          </w:p>
          <w:p>
            <w:pPr>
              <w:tabs>
                <w:tab w:val="center" w:pos="4535"/>
                <w:tab w:val="left" w:pos="7128"/>
              </w:tabs>
              <w:adjustRightInd w:val="0"/>
              <w:spacing w:beforeLines="30" w:afterLines="30" w:line="288" w:lineRule="auto"/>
              <w:ind w:firstLine="480" w:firstLineChars="200"/>
              <w:textAlignment w:val="baseline"/>
              <w:rPr>
                <w:rFonts w:eastAsiaTheme="minorEastAsia"/>
                <w:sz w:val="24"/>
                <w:szCs w:val="24"/>
              </w:rPr>
            </w:pPr>
            <w:r>
              <w:rPr>
                <w:rFonts w:eastAsiaTheme="minorEastAsia"/>
                <w:sz w:val="24"/>
                <w:szCs w:val="24"/>
              </w:rPr>
              <w:t>3</w:t>
            </w:r>
            <w:r>
              <w:rPr>
                <w:rFonts w:hAnsiTheme="minorEastAsia" w:eastAsiaTheme="minorEastAsia"/>
                <w:sz w:val="24"/>
                <w:szCs w:val="24"/>
              </w:rPr>
              <w:t>、公司各部门配备灭火器并悬挂履历卡；每一个月检查一次配备的灭火器、消防器材，对不合格的及时更换确保发生火灾事故时能有效控制；</w:t>
            </w:r>
          </w:p>
          <w:p>
            <w:pPr>
              <w:spacing w:beforeLines="30" w:afterLines="30" w:line="288" w:lineRule="auto"/>
              <w:ind w:firstLine="480" w:firstLineChars="200"/>
              <w:rPr>
                <w:rFonts w:eastAsiaTheme="minorEastAsia"/>
                <w:sz w:val="24"/>
                <w:szCs w:val="24"/>
              </w:rPr>
            </w:pPr>
            <w:r>
              <w:rPr>
                <w:rFonts w:eastAsiaTheme="minorEastAsia"/>
                <w:sz w:val="24"/>
                <w:szCs w:val="24"/>
              </w:rPr>
              <w:t>4</w:t>
            </w:r>
            <w:r>
              <w:rPr>
                <w:rFonts w:hAnsiTheme="minorEastAsia" w:eastAsiaTheme="minorEastAsia"/>
                <w:sz w:val="24"/>
                <w:szCs w:val="24"/>
              </w:rPr>
              <w:t>、费用有部门预算。完成情况：于</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1</w:t>
            </w:r>
            <w:r>
              <w:rPr>
                <w:rFonts w:hAnsiTheme="minorEastAsia" w:eastAsiaTheme="minorEastAsia"/>
                <w:sz w:val="24"/>
                <w:szCs w:val="24"/>
              </w:rPr>
              <w:t>年</w:t>
            </w:r>
            <w:r>
              <w:rPr>
                <w:rFonts w:hint="eastAsia" w:eastAsiaTheme="minorEastAsia"/>
                <w:sz w:val="24"/>
                <w:szCs w:val="24"/>
                <w:lang w:val="en-US" w:eastAsia="zh-CN"/>
              </w:rPr>
              <w:t>5</w:t>
            </w:r>
            <w:r>
              <w:rPr>
                <w:rFonts w:hAnsiTheme="minorEastAsia" w:eastAsiaTheme="minorEastAsia"/>
                <w:sz w:val="24"/>
                <w:szCs w:val="24"/>
              </w:rPr>
              <w:t>月至</w:t>
            </w:r>
            <w:r>
              <w:rPr>
                <w:rFonts w:eastAsiaTheme="minorEastAsia"/>
                <w:sz w:val="24"/>
                <w:szCs w:val="24"/>
              </w:rPr>
              <w:t>202</w:t>
            </w:r>
            <w:r>
              <w:rPr>
                <w:rFonts w:hint="eastAsia" w:eastAsiaTheme="minorEastAsia"/>
                <w:sz w:val="24"/>
                <w:szCs w:val="24"/>
                <w:lang w:val="en-US" w:eastAsia="zh-CN"/>
              </w:rPr>
              <w:t>2</w:t>
            </w:r>
            <w:r>
              <w:rPr>
                <w:rFonts w:hAnsiTheme="minorEastAsia" w:eastAsiaTheme="minorEastAsia"/>
                <w:sz w:val="24"/>
                <w:szCs w:val="24"/>
              </w:rPr>
              <w:t>年</w:t>
            </w:r>
            <w:r>
              <w:rPr>
                <w:rFonts w:hint="eastAsia" w:eastAsiaTheme="minorEastAsia"/>
                <w:sz w:val="24"/>
                <w:szCs w:val="24"/>
                <w:lang w:val="en-US" w:eastAsia="zh-CN"/>
              </w:rPr>
              <w:t>3</w:t>
            </w:r>
            <w:r>
              <w:rPr>
                <w:rFonts w:hAnsiTheme="minorEastAsia" w:eastAsiaTheme="minorEastAsia"/>
                <w:sz w:val="24"/>
                <w:szCs w:val="24"/>
              </w:rPr>
              <w:t>月每月环境安全检查，符合要求。</w:t>
            </w:r>
          </w:p>
          <w:p>
            <w:pPr>
              <w:tabs>
                <w:tab w:val="center" w:pos="4535"/>
                <w:tab w:val="left" w:pos="7128"/>
              </w:tabs>
              <w:adjustRightInd w:val="0"/>
              <w:spacing w:beforeLines="30" w:afterLines="30" w:line="288" w:lineRule="auto"/>
              <w:ind w:firstLine="480" w:firstLineChars="200"/>
              <w:textAlignment w:val="baseline"/>
              <w:rPr>
                <w:rFonts w:eastAsiaTheme="minorEastAsia"/>
                <w:sz w:val="24"/>
                <w:szCs w:val="24"/>
              </w:rPr>
            </w:pPr>
            <w:r>
              <w:rPr>
                <w:rFonts w:hAnsiTheme="minorEastAsia" w:eastAsiaTheme="minorEastAsia"/>
                <w:sz w:val="24"/>
                <w:szCs w:val="24"/>
              </w:rPr>
              <w:t>抽查B、对触电采取措施如下：</w:t>
            </w:r>
            <w:r>
              <w:rPr>
                <w:rFonts w:eastAsiaTheme="minorEastAsia"/>
                <w:sz w:val="24"/>
                <w:szCs w:val="24"/>
              </w:rPr>
              <w:t xml:space="preserve"> </w:t>
            </w:r>
          </w:p>
          <w:p>
            <w:pPr>
              <w:tabs>
                <w:tab w:val="center" w:pos="4535"/>
                <w:tab w:val="left" w:pos="7128"/>
              </w:tabs>
              <w:adjustRightInd w:val="0"/>
              <w:spacing w:beforeLines="30" w:afterLines="30"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1.制订安全操作规程、制度，组织学习，严格执行。</w:t>
            </w:r>
          </w:p>
          <w:p>
            <w:pPr>
              <w:tabs>
                <w:tab w:val="center" w:pos="4535"/>
                <w:tab w:val="left" w:pos="7128"/>
              </w:tabs>
              <w:adjustRightInd w:val="0"/>
              <w:spacing w:beforeLines="30" w:afterLines="30"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2.按规定定期检查；</w:t>
            </w:r>
          </w:p>
          <w:p>
            <w:pPr>
              <w:tabs>
                <w:tab w:val="center" w:pos="4535"/>
                <w:tab w:val="left" w:pos="7128"/>
              </w:tabs>
              <w:adjustRightInd w:val="0"/>
              <w:spacing w:beforeLines="30" w:afterLines="30"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3.禁止非操作人员操作机械设备。</w:t>
            </w:r>
          </w:p>
          <w:p>
            <w:pPr>
              <w:tabs>
                <w:tab w:val="center" w:pos="4535"/>
                <w:tab w:val="left" w:pos="7128"/>
              </w:tabs>
              <w:adjustRightInd w:val="0"/>
              <w:spacing w:beforeLines="30" w:afterLines="30"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4.每台设备安装断路器、单独电源，开关设配电箱。</w:t>
            </w:r>
          </w:p>
          <w:p>
            <w:pPr>
              <w:tabs>
                <w:tab w:val="center" w:pos="4535"/>
                <w:tab w:val="left" w:pos="7128"/>
              </w:tabs>
              <w:adjustRightInd w:val="0"/>
              <w:spacing w:beforeLines="30" w:afterLines="30"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5.遇电路故障，禁止非电工维修。</w:t>
            </w:r>
          </w:p>
          <w:p>
            <w:pPr>
              <w:tabs>
                <w:tab w:val="center" w:pos="4535"/>
                <w:tab w:val="left" w:pos="7128"/>
              </w:tabs>
              <w:adjustRightInd w:val="0"/>
              <w:spacing w:beforeLines="30" w:afterLines="30" w:line="288" w:lineRule="auto"/>
              <w:ind w:firstLine="480" w:firstLineChars="200"/>
              <w:textAlignment w:val="baseline"/>
              <w:rPr>
                <w:rFonts w:eastAsiaTheme="minorEastAsia"/>
                <w:sz w:val="24"/>
                <w:szCs w:val="24"/>
              </w:rPr>
            </w:pPr>
            <w:r>
              <w:rPr>
                <w:rFonts w:hint="eastAsia" w:hAnsiTheme="minorEastAsia" w:eastAsiaTheme="minorEastAsia"/>
                <w:sz w:val="24"/>
                <w:szCs w:val="24"/>
              </w:rPr>
              <w:t>6.进行安全意识培训</w:t>
            </w:r>
          </w:p>
          <w:p>
            <w:pPr>
              <w:spacing w:beforeLines="30" w:afterLines="30" w:line="288" w:lineRule="auto"/>
              <w:ind w:firstLine="480" w:firstLineChars="200"/>
              <w:rPr>
                <w:rFonts w:hAnsi="宋体"/>
                <w:sz w:val="24"/>
                <w:szCs w:val="24"/>
              </w:rPr>
            </w:pPr>
            <w:r>
              <w:rPr>
                <w:rFonts w:hint="eastAsia" w:eastAsiaTheme="minorEastAsia"/>
                <w:sz w:val="24"/>
                <w:szCs w:val="24"/>
              </w:rPr>
              <w:t>7</w:t>
            </w:r>
            <w:r>
              <w:rPr>
                <w:rFonts w:hint="eastAsia" w:hAnsiTheme="minorEastAsia" w:eastAsiaTheme="minorEastAsia"/>
                <w:sz w:val="24"/>
                <w:szCs w:val="24"/>
              </w:rPr>
              <w:t>.</w:t>
            </w:r>
            <w:r>
              <w:rPr>
                <w:rFonts w:hAnsiTheme="minorEastAsia" w:eastAsiaTheme="minorEastAsia"/>
                <w:sz w:val="24"/>
                <w:szCs w:val="24"/>
              </w:rPr>
              <w:t xml:space="preserve"> 费用有部门预算。完成情况：于</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1</w:t>
            </w:r>
            <w:r>
              <w:rPr>
                <w:rFonts w:hAnsiTheme="minorEastAsia" w:eastAsiaTheme="minorEastAsia"/>
                <w:sz w:val="24"/>
                <w:szCs w:val="24"/>
              </w:rPr>
              <w:t>年</w:t>
            </w:r>
            <w:r>
              <w:rPr>
                <w:rFonts w:hint="eastAsia" w:eastAsiaTheme="minorEastAsia"/>
                <w:sz w:val="24"/>
                <w:szCs w:val="24"/>
                <w:lang w:val="en-US" w:eastAsia="zh-CN"/>
              </w:rPr>
              <w:t>5</w:t>
            </w:r>
            <w:r>
              <w:rPr>
                <w:rFonts w:hAnsiTheme="minorEastAsia" w:eastAsiaTheme="minorEastAsia"/>
                <w:sz w:val="24"/>
                <w:szCs w:val="24"/>
              </w:rPr>
              <w:t>月至</w:t>
            </w:r>
            <w:r>
              <w:rPr>
                <w:rFonts w:eastAsiaTheme="minorEastAsia"/>
                <w:sz w:val="24"/>
                <w:szCs w:val="24"/>
              </w:rPr>
              <w:t>202</w:t>
            </w:r>
            <w:r>
              <w:rPr>
                <w:rFonts w:hint="eastAsia" w:eastAsiaTheme="minorEastAsia"/>
                <w:sz w:val="24"/>
                <w:szCs w:val="24"/>
                <w:lang w:val="en-US" w:eastAsia="zh-CN"/>
              </w:rPr>
              <w:t>2</w:t>
            </w:r>
            <w:r>
              <w:rPr>
                <w:rFonts w:hAnsiTheme="minorEastAsia" w:eastAsiaTheme="minorEastAsia"/>
                <w:sz w:val="24"/>
                <w:szCs w:val="24"/>
              </w:rPr>
              <w:t>年</w:t>
            </w:r>
            <w:r>
              <w:rPr>
                <w:rFonts w:hint="eastAsia" w:eastAsiaTheme="minorEastAsia"/>
                <w:sz w:val="24"/>
                <w:szCs w:val="24"/>
                <w:lang w:val="en-US" w:eastAsia="zh-CN"/>
              </w:rPr>
              <w:t>3</w:t>
            </w:r>
            <w:r>
              <w:rPr>
                <w:rFonts w:hAnsiTheme="minorEastAsia" w:eastAsiaTheme="minorEastAsia"/>
                <w:sz w:val="24"/>
                <w:szCs w:val="24"/>
              </w:rPr>
              <w:t>月每月环境安全检查，符合要求。</w:t>
            </w:r>
          </w:p>
          <w:p>
            <w:pPr>
              <w:spacing w:line="360" w:lineRule="auto"/>
              <w:rPr>
                <w:rFonts w:eastAsiaTheme="minorEastAsia"/>
                <w:sz w:val="24"/>
                <w:szCs w:val="24"/>
              </w:rPr>
            </w:pPr>
            <w:r>
              <w:rPr>
                <w:rFonts w:hAnsi="宋体"/>
                <w:sz w:val="24"/>
                <w:szCs w:val="24"/>
              </w:rPr>
              <w:t>措施在实施中，部分已完成，方案可指导实施，有效。</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4" w:type="dxa"/>
            <w:vAlign w:val="center"/>
          </w:tcPr>
          <w:p>
            <w:pPr>
              <w:spacing w:line="360" w:lineRule="auto"/>
              <w:jc w:val="center"/>
              <w:rPr>
                <w:rFonts w:eastAsiaTheme="minorEastAsia"/>
                <w:sz w:val="24"/>
                <w:szCs w:val="24"/>
              </w:rPr>
            </w:pPr>
            <w:r>
              <w:rPr>
                <w:rFonts w:hAnsiTheme="minorEastAsia" w:eastAsiaTheme="minorEastAsia"/>
                <w:sz w:val="24"/>
                <w:szCs w:val="24"/>
              </w:rPr>
              <w:t>基础设施</w:t>
            </w:r>
          </w:p>
        </w:tc>
        <w:tc>
          <w:tcPr>
            <w:tcW w:w="1166" w:type="dxa"/>
            <w:vAlign w:val="center"/>
          </w:tcPr>
          <w:p>
            <w:pPr>
              <w:spacing w:line="360" w:lineRule="auto"/>
              <w:jc w:val="center"/>
              <w:rPr>
                <w:rFonts w:eastAsiaTheme="minorEastAsia"/>
                <w:sz w:val="24"/>
                <w:szCs w:val="24"/>
              </w:rPr>
            </w:pPr>
            <w:r>
              <w:rPr>
                <w:rFonts w:eastAsiaTheme="minorEastAsia"/>
                <w:sz w:val="24"/>
                <w:szCs w:val="24"/>
              </w:rPr>
              <w:t>Q7.1.3</w:t>
            </w:r>
          </w:p>
        </w:tc>
        <w:tc>
          <w:tcPr>
            <w:tcW w:w="10738" w:type="dxa"/>
            <w:vAlign w:val="center"/>
          </w:tcPr>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rPr>
              <w:t>1、</w:t>
            </w:r>
            <w:r>
              <w:rPr>
                <w:rFonts w:hAnsiTheme="minorEastAsia" w:eastAsiaTheme="minorEastAsia"/>
                <w:sz w:val="24"/>
                <w:szCs w:val="24"/>
              </w:rPr>
              <w:t>公司为确保质量、环境</w:t>
            </w:r>
            <w:r>
              <w:rPr>
                <w:rFonts w:hint="eastAsia" w:hAnsiTheme="minorEastAsia" w:eastAsiaTheme="minorEastAsia"/>
                <w:sz w:val="24"/>
                <w:szCs w:val="24"/>
              </w:rPr>
              <w:t>、职业健康安全</w:t>
            </w:r>
            <w:r>
              <w:rPr>
                <w:rFonts w:hAnsiTheme="minorEastAsia" w:eastAsiaTheme="minorEastAsia"/>
                <w:sz w:val="24"/>
                <w:szCs w:val="24"/>
              </w:rPr>
              <w:t>管理体系的建立、实施和改进需要，提供并配备主要生产设备包括</w:t>
            </w:r>
            <w:r>
              <w:rPr>
                <w:rFonts w:hint="eastAsia" w:hAnsiTheme="minorEastAsia" w:eastAsiaTheme="minorEastAsia"/>
                <w:sz w:val="24"/>
                <w:szCs w:val="24"/>
              </w:rPr>
              <w:t>立柱成型机、侧板成型机、挡板成型机、顶板封头成型机、剪板机、折弯机、压力机、钻床、切割机、喷塑线、行车</w:t>
            </w:r>
            <w:r>
              <w:rPr>
                <w:rFonts w:hAnsiTheme="minorEastAsia" w:eastAsiaTheme="minorEastAsia"/>
                <w:sz w:val="24"/>
                <w:szCs w:val="24"/>
              </w:rPr>
              <w:t>等生产设备；</w:t>
            </w:r>
            <w:r>
              <w:rPr>
                <w:rFonts w:hint="eastAsia" w:hAnsiTheme="minorEastAsia" w:eastAsiaTheme="minorEastAsia"/>
                <w:sz w:val="24"/>
                <w:szCs w:val="24"/>
              </w:rPr>
              <w:t>卡尺、千分尺</w:t>
            </w:r>
            <w:r>
              <w:rPr>
                <w:rFonts w:hAnsiTheme="minorEastAsia" w:eastAsiaTheme="minorEastAsia"/>
                <w:sz w:val="24"/>
                <w:szCs w:val="24"/>
              </w:rPr>
              <w:t>等监视测量设备；以及灭火器、消防栓、布袋除尘器处理设备等环保辅助设备</w:t>
            </w:r>
            <w:r>
              <w:rPr>
                <w:rFonts w:eastAsiaTheme="minorEastAsia"/>
                <w:sz w:val="24"/>
                <w:szCs w:val="24"/>
              </w:rPr>
              <w:t>/</w:t>
            </w:r>
            <w:r>
              <w:rPr>
                <w:rFonts w:hAnsiTheme="minorEastAsia" w:eastAsiaTheme="minorEastAsia"/>
                <w:sz w:val="24"/>
                <w:szCs w:val="24"/>
              </w:rPr>
              <w:t>设施。现有基础设施配备较充分、齐全，满足日常经营和管理体系的实施和改进需要。</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企业提供的《设备维修管理规定》、《设备保养管理规定》规定了设备申请、购置、验收、维护保养、检修、标识和报废等控制要求，生产设备维护保养有进行分类控制</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w:t>
            </w:r>
            <w:r>
              <w:rPr>
                <w:rFonts w:hAnsiTheme="minorEastAsia" w:eastAsiaTheme="minorEastAsia"/>
                <w:sz w:val="24"/>
                <w:szCs w:val="24"/>
              </w:rPr>
              <w:t>设备保养计划</w:t>
            </w:r>
            <w:r>
              <w:rPr>
                <w:rFonts w:eastAsiaTheme="minorEastAsia"/>
                <w:sz w:val="24"/>
                <w:szCs w:val="24"/>
              </w:rPr>
              <w:t>”</w:t>
            </w:r>
            <w:r>
              <w:rPr>
                <w:rFonts w:hAnsiTheme="minorEastAsia" w:eastAsiaTheme="minorEastAsia"/>
                <w:sz w:val="24"/>
                <w:szCs w:val="24"/>
              </w:rPr>
              <w:t>，</w:t>
            </w:r>
            <w:r>
              <w:rPr>
                <w:rFonts w:hint="eastAsia" w:hAnsiTheme="minorEastAsia" w:eastAsiaTheme="minorEastAsia"/>
                <w:sz w:val="24"/>
                <w:szCs w:val="24"/>
              </w:rPr>
              <w:t>按日/周/月/</w:t>
            </w:r>
            <w:r>
              <w:rPr>
                <w:rFonts w:hAnsiTheme="minorEastAsia" w:eastAsiaTheme="minorEastAsia"/>
                <w:sz w:val="24"/>
                <w:szCs w:val="24"/>
              </w:rPr>
              <w:t>进行设备保养。查见年</w:t>
            </w:r>
            <w:r>
              <w:rPr>
                <w:rFonts w:hint="eastAsia" w:hAnsiTheme="minorEastAsia" w:eastAsiaTheme="minorEastAsia"/>
                <w:sz w:val="24"/>
                <w:szCs w:val="24"/>
              </w:rPr>
              <w:t>度</w:t>
            </w:r>
            <w:r>
              <w:rPr>
                <w:rFonts w:eastAsiaTheme="minorEastAsia"/>
                <w:sz w:val="24"/>
                <w:szCs w:val="24"/>
              </w:rPr>
              <w:t>“</w:t>
            </w:r>
            <w:r>
              <w:rPr>
                <w:rFonts w:hAnsiTheme="minorEastAsia" w:eastAsiaTheme="minorEastAsia"/>
                <w:sz w:val="24"/>
                <w:szCs w:val="24"/>
              </w:rPr>
              <w:t>设备保养记录表</w:t>
            </w:r>
            <w:r>
              <w:rPr>
                <w:rFonts w:eastAsiaTheme="minorEastAsia"/>
                <w:sz w:val="24"/>
                <w:szCs w:val="24"/>
              </w:rPr>
              <w:t>”</w:t>
            </w:r>
            <w:r>
              <w:rPr>
                <w:rFonts w:hAnsiTheme="minorEastAsia" w:eastAsiaTheme="minorEastAsia"/>
                <w:sz w:val="24"/>
                <w:szCs w:val="24"/>
              </w:rPr>
              <w:t>，表中有列入各台设备进行管理，并对每台设备专人管理，每月填写各设备保养记录、保养日期、保养人等。</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2</w:t>
            </w:r>
            <w:r>
              <w:rPr>
                <w:rFonts w:eastAsiaTheme="minorEastAsia"/>
                <w:sz w:val="24"/>
                <w:szCs w:val="24"/>
              </w:rPr>
              <w:t>年</w:t>
            </w:r>
            <w:r>
              <w:rPr>
                <w:rFonts w:hint="eastAsia" w:eastAsiaTheme="minorEastAsia"/>
                <w:sz w:val="24"/>
                <w:szCs w:val="24"/>
                <w:lang w:val="en-US" w:eastAsia="zh-CN"/>
              </w:rPr>
              <w:t>3</w:t>
            </w:r>
            <w:r>
              <w:rPr>
                <w:rFonts w:hint="eastAsia" w:eastAsiaTheme="minorEastAsia"/>
                <w:sz w:val="24"/>
                <w:szCs w:val="24"/>
              </w:rPr>
              <w:t>月</w:t>
            </w:r>
            <w:r>
              <w:rPr>
                <w:rFonts w:hint="eastAsia" w:eastAsiaTheme="minorEastAsia"/>
                <w:sz w:val="24"/>
                <w:szCs w:val="24"/>
                <w:lang w:val="en-US" w:eastAsia="zh-CN"/>
              </w:rPr>
              <w:t>30日</w:t>
            </w:r>
            <w:r>
              <w:rPr>
                <w:rFonts w:hint="eastAsia" w:eastAsiaTheme="minorEastAsia"/>
                <w:sz w:val="24"/>
                <w:szCs w:val="24"/>
              </w:rPr>
              <w:t>设备保养记录，</w:t>
            </w:r>
            <w:r>
              <w:rPr>
                <w:rFonts w:hAnsiTheme="minorEastAsia" w:eastAsiaTheme="minorEastAsia"/>
                <w:sz w:val="24"/>
                <w:szCs w:val="24"/>
              </w:rPr>
              <w:t>设备名称：</w:t>
            </w:r>
            <w:r>
              <w:rPr>
                <w:rFonts w:hint="eastAsia" w:hAnsiTheme="minorEastAsia" w:eastAsiaTheme="minorEastAsia"/>
                <w:sz w:val="24"/>
                <w:szCs w:val="24"/>
              </w:rPr>
              <w:t>剪板机</w:t>
            </w:r>
            <w:r>
              <w:rPr>
                <w:rFonts w:hAnsiTheme="minorEastAsia" w:eastAsiaTheme="minorEastAsia"/>
                <w:sz w:val="24"/>
                <w:szCs w:val="24"/>
              </w:rPr>
              <w:t>，型号：Q11B-3，保养项目：打油、清洁等，设备管理人员：</w:t>
            </w:r>
            <w:r>
              <w:rPr>
                <w:rFonts w:hint="eastAsia" w:hAnsiTheme="minorEastAsia" w:eastAsiaTheme="minorEastAsia"/>
                <w:sz w:val="24"/>
                <w:szCs w:val="24"/>
              </w:rPr>
              <w:t>熊思勇、</w:t>
            </w:r>
            <w:r>
              <w:rPr>
                <w:rFonts w:hint="eastAsia" w:ascii="宋体" w:hAnsi="宋体"/>
                <w:sz w:val="24"/>
                <w:lang w:eastAsia="zh-CN"/>
              </w:rPr>
              <w:t>杨润苟</w:t>
            </w:r>
            <w:r>
              <w:rPr>
                <w:rFonts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2</w:t>
            </w:r>
            <w:r>
              <w:rPr>
                <w:rFonts w:eastAsiaTheme="minorEastAsia"/>
                <w:sz w:val="24"/>
                <w:szCs w:val="24"/>
              </w:rPr>
              <w:t>年</w:t>
            </w:r>
            <w:r>
              <w:rPr>
                <w:rFonts w:hint="eastAsia" w:eastAsiaTheme="minorEastAsia"/>
                <w:sz w:val="24"/>
                <w:szCs w:val="24"/>
                <w:lang w:val="en-US" w:eastAsia="zh-CN"/>
              </w:rPr>
              <w:t>3</w:t>
            </w:r>
            <w:r>
              <w:rPr>
                <w:rFonts w:hint="eastAsia" w:eastAsiaTheme="minorEastAsia"/>
                <w:sz w:val="24"/>
                <w:szCs w:val="24"/>
              </w:rPr>
              <w:t>月</w:t>
            </w:r>
            <w:r>
              <w:rPr>
                <w:rFonts w:hint="eastAsia" w:eastAsiaTheme="minorEastAsia"/>
                <w:sz w:val="24"/>
                <w:szCs w:val="24"/>
                <w:lang w:val="en-US" w:eastAsia="zh-CN"/>
              </w:rPr>
              <w:t>30日</w:t>
            </w:r>
            <w:r>
              <w:rPr>
                <w:rFonts w:hint="eastAsia" w:eastAsiaTheme="minorEastAsia"/>
                <w:sz w:val="24"/>
                <w:szCs w:val="24"/>
              </w:rPr>
              <w:t>设备保养记录，</w:t>
            </w:r>
            <w:r>
              <w:rPr>
                <w:rFonts w:hAnsiTheme="minorEastAsia" w:eastAsiaTheme="minorEastAsia"/>
                <w:sz w:val="24"/>
                <w:szCs w:val="24"/>
              </w:rPr>
              <w:t>设备名称：</w:t>
            </w:r>
            <w:r>
              <w:rPr>
                <w:rFonts w:hint="eastAsia" w:ascii="宋体" w:hAnsi="宋体" w:cs="宋体"/>
                <w:sz w:val="21"/>
                <w:szCs w:val="21"/>
              </w:rPr>
              <w:t>平板送料机</w:t>
            </w:r>
            <w:r>
              <w:rPr>
                <w:rFonts w:hAnsiTheme="minorEastAsia" w:eastAsiaTheme="minorEastAsia"/>
                <w:sz w:val="24"/>
                <w:szCs w:val="24"/>
              </w:rPr>
              <w:t>，型号：</w:t>
            </w:r>
            <w:r>
              <w:rPr>
                <w:rFonts w:hint="eastAsia" w:ascii="宋体" w:hAnsi="宋体" w:cs="宋体"/>
                <w:sz w:val="21"/>
                <w:szCs w:val="21"/>
              </w:rPr>
              <w:t>600</w:t>
            </w:r>
            <w:r>
              <w:rPr>
                <w:rFonts w:hAnsiTheme="minorEastAsia" w:eastAsiaTheme="minorEastAsia"/>
                <w:sz w:val="24"/>
                <w:szCs w:val="24"/>
              </w:rPr>
              <w:t>，保养项目：打油、清洁等，设备管理人员：</w:t>
            </w:r>
            <w:r>
              <w:rPr>
                <w:rFonts w:hint="eastAsia" w:ascii="宋体" w:hAnsi="宋体" w:eastAsia="宋体" w:cs="Times New Roman"/>
                <w:sz w:val="24"/>
                <w:lang w:eastAsia="zh-CN"/>
              </w:rPr>
              <w:t>彭永刚</w:t>
            </w:r>
            <w:r>
              <w:rPr>
                <w:rFonts w:hint="eastAsia" w:hAnsiTheme="minorEastAsia" w:eastAsiaTheme="minorEastAsia"/>
                <w:sz w:val="24"/>
                <w:szCs w:val="24"/>
              </w:rPr>
              <w:t>、</w:t>
            </w:r>
            <w:r>
              <w:rPr>
                <w:rFonts w:hint="eastAsia" w:ascii="宋体" w:hAnsi="宋体"/>
                <w:sz w:val="24"/>
                <w:lang w:eastAsia="zh-CN"/>
              </w:rPr>
              <w:t>杨润苟</w:t>
            </w:r>
            <w:r>
              <w:rPr>
                <w:rFonts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2</w:t>
            </w:r>
            <w:r>
              <w:rPr>
                <w:rFonts w:eastAsiaTheme="minorEastAsia"/>
                <w:sz w:val="24"/>
                <w:szCs w:val="24"/>
              </w:rPr>
              <w:t>年</w:t>
            </w:r>
            <w:r>
              <w:rPr>
                <w:rFonts w:hint="eastAsia" w:eastAsiaTheme="minorEastAsia"/>
                <w:sz w:val="24"/>
                <w:szCs w:val="24"/>
                <w:lang w:val="en-US" w:eastAsia="zh-CN"/>
              </w:rPr>
              <w:t>3</w:t>
            </w:r>
            <w:r>
              <w:rPr>
                <w:rFonts w:hint="eastAsia" w:eastAsiaTheme="minorEastAsia"/>
                <w:sz w:val="24"/>
                <w:szCs w:val="24"/>
              </w:rPr>
              <w:t>月</w:t>
            </w:r>
            <w:r>
              <w:rPr>
                <w:rFonts w:hint="eastAsia" w:eastAsiaTheme="minorEastAsia"/>
                <w:sz w:val="24"/>
                <w:szCs w:val="24"/>
                <w:lang w:val="en-US" w:eastAsia="zh-CN"/>
              </w:rPr>
              <w:t>30日</w:t>
            </w:r>
            <w:r>
              <w:rPr>
                <w:rFonts w:hint="eastAsia" w:eastAsiaTheme="minorEastAsia"/>
                <w:sz w:val="24"/>
                <w:szCs w:val="24"/>
              </w:rPr>
              <w:t>设备保养记录，</w:t>
            </w:r>
            <w:r>
              <w:rPr>
                <w:rFonts w:hAnsiTheme="minorEastAsia" w:eastAsiaTheme="minorEastAsia"/>
                <w:sz w:val="24"/>
                <w:szCs w:val="24"/>
              </w:rPr>
              <w:t>设备名称：</w:t>
            </w:r>
            <w:r>
              <w:rPr>
                <w:rFonts w:hint="eastAsia" w:ascii="宋体" w:hAnsi="宋体" w:cs="宋体"/>
                <w:sz w:val="21"/>
                <w:szCs w:val="21"/>
              </w:rPr>
              <w:t>液压折弯机</w:t>
            </w:r>
            <w:r>
              <w:rPr>
                <w:rFonts w:hAnsiTheme="minorEastAsia" w:eastAsiaTheme="minorEastAsia"/>
                <w:sz w:val="24"/>
                <w:szCs w:val="24"/>
              </w:rPr>
              <w:t>，型号：</w:t>
            </w:r>
            <w:r>
              <w:rPr>
                <w:rFonts w:hint="eastAsia" w:ascii="宋体" w:hAnsi="宋体" w:cs="宋体"/>
                <w:szCs w:val="21"/>
              </w:rPr>
              <w:t>WL67Y40/2000</w:t>
            </w:r>
            <w:r>
              <w:rPr>
                <w:rFonts w:hAnsiTheme="minorEastAsia" w:eastAsiaTheme="minorEastAsia"/>
                <w:sz w:val="24"/>
                <w:szCs w:val="24"/>
              </w:rPr>
              <w:t>，保养项目：打油、清洁等，设备管理人员：</w:t>
            </w:r>
            <w:r>
              <w:rPr>
                <w:rFonts w:hint="eastAsia" w:ascii="宋体" w:hAnsi="宋体" w:cs="Times New Roman"/>
                <w:sz w:val="24"/>
                <w:lang w:val="en-US" w:eastAsia="zh-CN"/>
              </w:rPr>
              <w:t>杨永珍</w:t>
            </w:r>
            <w:r>
              <w:rPr>
                <w:rFonts w:hint="eastAsia" w:hAnsiTheme="minorEastAsia" w:eastAsiaTheme="minorEastAsia"/>
                <w:sz w:val="24"/>
                <w:szCs w:val="24"/>
              </w:rPr>
              <w:t>、</w:t>
            </w:r>
            <w:r>
              <w:rPr>
                <w:rFonts w:hint="eastAsia" w:ascii="宋体" w:hAnsi="宋体"/>
                <w:sz w:val="24"/>
                <w:lang w:eastAsia="zh-CN"/>
              </w:rPr>
              <w:t>杨润苟</w:t>
            </w:r>
            <w:r>
              <w:rPr>
                <w:rFonts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现场观察到上述生产设备及辅助设备运行状态正常。</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2、查特种设备管理，</w:t>
            </w:r>
            <w:r>
              <w:rPr>
                <w:rFonts w:hAnsiTheme="minorEastAsia" w:eastAsiaTheme="minorEastAsia"/>
                <w:sz w:val="24"/>
                <w:szCs w:val="24"/>
              </w:rPr>
              <w:t>企业有使用起重机、储气罐。</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起重机提供了定期检验报告及使用登记证。</w:t>
            </w:r>
          </w:p>
          <w:p>
            <w:pPr>
              <w:spacing w:beforeLines="30" w:afterLines="30"/>
              <w:ind w:firstLine="480" w:firstLineChars="200"/>
              <w:rPr>
                <w:rFonts w:hAnsiTheme="minorEastAsia" w:eastAsiaTheme="minorEastAsia"/>
                <w:sz w:val="24"/>
                <w:szCs w:val="24"/>
              </w:rPr>
            </w:pPr>
            <w:r>
              <w:rPr>
                <w:rFonts w:hint="eastAsia" w:hAnsiTheme="minorEastAsia" w:eastAsiaTheme="minorEastAsia"/>
                <w:sz w:val="24"/>
                <w:szCs w:val="24"/>
              </w:rPr>
              <w:t>起重机：公司使用2台行车，1台额定起重5吨，1台额定低于1吨，</w:t>
            </w:r>
          </w:p>
          <w:p>
            <w:pPr>
              <w:spacing w:beforeLines="30" w:afterLines="30"/>
              <w:ind w:firstLine="480" w:firstLineChars="200"/>
              <w:rPr>
                <w:rFonts w:hint="eastAsia" w:hAnsiTheme="minorEastAsia" w:eastAsiaTheme="minorEastAsia"/>
                <w:sz w:val="24"/>
                <w:szCs w:val="24"/>
              </w:rPr>
            </w:pPr>
            <w:r>
              <w:rPr>
                <w:rFonts w:hint="eastAsia" w:hAnsiTheme="minorEastAsia" w:eastAsiaTheme="minorEastAsia"/>
                <w:sz w:val="24"/>
                <w:szCs w:val="24"/>
                <w:lang w:val="en-US" w:eastAsia="zh-CN"/>
              </w:rPr>
              <w:t>2021年5月18日检验，</w:t>
            </w:r>
            <w:r>
              <w:rPr>
                <w:rFonts w:hint="eastAsia" w:hAnsiTheme="minorEastAsia" w:eastAsiaTheme="minorEastAsia"/>
                <w:sz w:val="24"/>
                <w:szCs w:val="24"/>
              </w:rPr>
              <w:t>有效期至202</w:t>
            </w:r>
            <w:r>
              <w:rPr>
                <w:rFonts w:hint="eastAsia" w:hAnsiTheme="minorEastAsia" w:eastAsiaTheme="minorEastAsia"/>
                <w:sz w:val="24"/>
                <w:szCs w:val="24"/>
                <w:lang w:val="en-US" w:eastAsia="zh-CN"/>
              </w:rPr>
              <w:t>3</w:t>
            </w:r>
            <w:r>
              <w:rPr>
                <w:rFonts w:hint="eastAsia" w:hAnsiTheme="minorEastAsia" w:eastAsiaTheme="minorEastAsia"/>
                <w:sz w:val="24"/>
                <w:szCs w:val="24"/>
              </w:rPr>
              <w:t>年5月；</w:t>
            </w:r>
          </w:p>
          <w:p>
            <w:pPr>
              <w:spacing w:beforeLines="30" w:afterLines="30"/>
              <w:ind w:firstLine="480" w:firstLineChars="200"/>
              <w:rPr>
                <w:rFonts w:hint="eastAsia" w:hAnsiTheme="minorEastAsia" w:eastAsiaTheme="minorEastAsia"/>
                <w:sz w:val="24"/>
                <w:szCs w:val="24"/>
              </w:rPr>
            </w:pPr>
            <w:r>
              <w:rPr>
                <w:rFonts w:hint="eastAsia" w:hAnsiTheme="minorEastAsia" w:eastAsiaTheme="minorEastAsia"/>
                <w:sz w:val="24"/>
                <w:szCs w:val="24"/>
                <w:lang w:eastAsia="zh-CN"/>
              </w:rPr>
              <w:drawing>
                <wp:anchor distT="0" distB="0" distL="114300" distR="114300" simplePos="0" relativeHeight="251660288" behindDoc="0" locked="0" layoutInCell="1" allowOverlap="1">
                  <wp:simplePos x="0" y="0"/>
                  <wp:positionH relativeFrom="column">
                    <wp:posOffset>3036570</wp:posOffset>
                  </wp:positionH>
                  <wp:positionV relativeFrom="paragraph">
                    <wp:posOffset>12700</wp:posOffset>
                  </wp:positionV>
                  <wp:extent cx="1598930" cy="2467610"/>
                  <wp:effectExtent l="0" t="0" r="1270" b="8890"/>
                  <wp:wrapNone/>
                  <wp:docPr id="5" name="图片 5" descr="dae2c6929aea1abcb442dd926f30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ae2c6929aea1abcb442dd926f30be1"/>
                          <pic:cNvPicPr>
                            <a:picLocks noChangeAspect="1"/>
                          </pic:cNvPicPr>
                        </pic:nvPicPr>
                        <pic:blipFill>
                          <a:blip r:embed="rId6"/>
                          <a:srcRect l="3064" t="18389" r="-358" b="13350"/>
                          <a:stretch>
                            <a:fillRect/>
                          </a:stretch>
                        </pic:blipFill>
                        <pic:spPr>
                          <a:xfrm>
                            <a:off x="0" y="0"/>
                            <a:ext cx="1598930" cy="2467610"/>
                          </a:xfrm>
                          <a:prstGeom prst="rect">
                            <a:avLst/>
                          </a:prstGeom>
                        </pic:spPr>
                      </pic:pic>
                    </a:graphicData>
                  </a:graphic>
                </wp:anchor>
              </w:drawing>
            </w:r>
            <w:r>
              <w:rPr>
                <w:rFonts w:eastAsiaTheme="minorEastAsia"/>
                <w:sz w:val="24"/>
                <w:szCs w:val="24"/>
              </w:rPr>
              <w:drawing>
                <wp:anchor distT="0" distB="0" distL="114300" distR="114300" simplePos="0" relativeHeight="251659264" behindDoc="0" locked="0" layoutInCell="1" allowOverlap="1">
                  <wp:simplePos x="0" y="0"/>
                  <wp:positionH relativeFrom="column">
                    <wp:posOffset>136525</wp:posOffset>
                  </wp:positionH>
                  <wp:positionV relativeFrom="paragraph">
                    <wp:posOffset>-86360</wp:posOffset>
                  </wp:positionV>
                  <wp:extent cx="2400300" cy="2714625"/>
                  <wp:effectExtent l="0" t="0" r="9525" b="0"/>
                  <wp:wrapNone/>
                  <wp:docPr id="1" name="图片 1" descr="5d0ee96f3eead5f65ee5c9e28df2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d0ee96f3eead5f65ee5c9e28df206d"/>
                          <pic:cNvPicPr>
                            <a:picLocks noChangeAspect="1"/>
                          </pic:cNvPicPr>
                        </pic:nvPicPr>
                        <pic:blipFill>
                          <a:blip r:embed="rId7"/>
                          <a:srcRect l="4158" t="25486" r="580" b="12923"/>
                          <a:stretch>
                            <a:fillRect/>
                          </a:stretch>
                        </pic:blipFill>
                        <pic:spPr>
                          <a:xfrm rot="16200000">
                            <a:off x="0" y="0"/>
                            <a:ext cx="2400300" cy="2714625"/>
                          </a:xfrm>
                          <a:prstGeom prst="rect">
                            <a:avLst/>
                          </a:prstGeom>
                        </pic:spPr>
                      </pic:pic>
                    </a:graphicData>
                  </a:graphic>
                </wp:anchor>
              </w:drawing>
            </w: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spacing w:beforeLines="30" w:afterLines="30"/>
              <w:ind w:firstLine="480" w:firstLineChars="200"/>
              <w:rPr>
                <w:rFonts w:hint="eastAsia" w:hAnsiTheme="minorEastAsia" w:eastAsiaTheme="minorEastAsia"/>
                <w:sz w:val="24"/>
                <w:szCs w:val="24"/>
              </w:rPr>
            </w:pPr>
          </w:p>
          <w:p>
            <w:pPr>
              <w:tabs>
                <w:tab w:val="left" w:pos="4902"/>
              </w:tabs>
              <w:spacing w:beforeLines="30" w:afterLines="30"/>
              <w:ind w:firstLine="480" w:firstLineChars="200"/>
              <w:rPr>
                <w:rFonts w:hint="eastAsia" w:hAnsiTheme="minorEastAsia" w:eastAsiaTheme="minorEastAsia"/>
                <w:sz w:val="24"/>
                <w:szCs w:val="24"/>
                <w:lang w:eastAsia="zh-CN"/>
              </w:rPr>
            </w:pPr>
            <w:r>
              <w:rPr>
                <w:rFonts w:hint="eastAsia" w:hAnsiTheme="minorEastAsia" w:eastAsiaTheme="minorEastAsia"/>
                <w:sz w:val="24"/>
                <w:szCs w:val="24"/>
                <w:lang w:eastAsia="zh-CN"/>
              </w:rPr>
              <w:tab/>
            </w:r>
          </w:p>
          <w:p>
            <w:pPr>
              <w:spacing w:beforeLines="30" w:afterLines="30"/>
              <w:rPr>
                <w:rFonts w:hint="eastAsia" w:hAnsiTheme="minorEastAsia" w:eastAsiaTheme="minorEastAsia"/>
                <w:sz w:val="24"/>
                <w:szCs w:val="24"/>
              </w:rPr>
            </w:pPr>
          </w:p>
          <w:p>
            <w:pPr>
              <w:spacing w:beforeLines="30" w:afterLines="30"/>
              <w:ind w:firstLine="480" w:firstLineChars="200"/>
              <w:rPr>
                <w:rFonts w:eastAsiaTheme="minorEastAsia"/>
                <w:sz w:val="24"/>
                <w:szCs w:val="24"/>
                <w:highlight w:val="yellow"/>
              </w:rPr>
            </w:pPr>
            <w:r>
              <w:rPr>
                <w:rFonts w:hint="eastAsia" w:hAnsiTheme="minorEastAsia" w:eastAsiaTheme="minorEastAsia"/>
                <w:color w:val="auto"/>
                <w:sz w:val="24"/>
                <w:szCs w:val="24"/>
              </w:rPr>
              <w:t>储气罐：简单压力容器，储气罐罐体在推荐使用年限内，储气罐附件（安全阀+压力表）</w:t>
            </w:r>
            <w:r>
              <w:rPr>
                <w:rFonts w:hint="eastAsia" w:hAnsiTheme="minorEastAsia" w:eastAsiaTheme="minorEastAsia"/>
                <w:color w:val="auto"/>
                <w:sz w:val="24"/>
                <w:szCs w:val="24"/>
                <w:lang w:val="en-US" w:eastAsia="zh-CN"/>
              </w:rPr>
              <w:t>按要求</w:t>
            </w:r>
            <w:r>
              <w:rPr>
                <w:rFonts w:hint="eastAsia" w:hAnsiTheme="minorEastAsia" w:eastAsiaTheme="minorEastAsia"/>
                <w:color w:val="auto"/>
                <w:sz w:val="24"/>
                <w:szCs w:val="24"/>
              </w:rPr>
              <w:t>进行年检。</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954" w:type="dxa"/>
            <w:vAlign w:val="center"/>
          </w:tcPr>
          <w:p>
            <w:pPr>
              <w:spacing w:line="360" w:lineRule="auto"/>
              <w:jc w:val="center"/>
              <w:rPr>
                <w:rFonts w:eastAsiaTheme="minorEastAsia"/>
                <w:sz w:val="24"/>
                <w:szCs w:val="24"/>
              </w:rPr>
            </w:pPr>
            <w:r>
              <w:rPr>
                <w:rFonts w:hAnsiTheme="minorEastAsia" w:eastAsiaTheme="minorEastAsia"/>
                <w:sz w:val="24"/>
                <w:szCs w:val="24"/>
              </w:rPr>
              <w:t>过程运行环境</w:t>
            </w:r>
          </w:p>
        </w:tc>
        <w:tc>
          <w:tcPr>
            <w:tcW w:w="1166" w:type="dxa"/>
            <w:vAlign w:val="center"/>
          </w:tcPr>
          <w:p>
            <w:pPr>
              <w:spacing w:line="360" w:lineRule="auto"/>
              <w:jc w:val="center"/>
              <w:rPr>
                <w:rFonts w:eastAsiaTheme="minorEastAsia"/>
                <w:sz w:val="24"/>
                <w:szCs w:val="24"/>
              </w:rPr>
            </w:pPr>
            <w:r>
              <w:rPr>
                <w:rFonts w:eastAsiaTheme="minorEastAsia"/>
                <w:sz w:val="24"/>
                <w:szCs w:val="24"/>
              </w:rPr>
              <w:t>Q7.1.4</w:t>
            </w:r>
          </w:p>
        </w:tc>
        <w:tc>
          <w:tcPr>
            <w:tcW w:w="10738" w:type="dxa"/>
            <w:vAlign w:val="center"/>
          </w:tcPr>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产品生产销售对环境没有特殊要求，生产销售服务和办公环境干净、整洁。</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查公司办公面积适宜；车间布局基本合理，空间较宽敞，但是喷塑车间地面有少量粉尘，车间主任介绍每周定期清扫干净，查看车间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rPr>
              <w:t>员工关系和谐，墙面张贴有文化宣传活动的资料，与员工交流时，情绪愉快；过程运行环境基本满足要求。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954" w:type="dxa"/>
          </w:tcPr>
          <w:p>
            <w:pPr>
              <w:spacing w:line="360" w:lineRule="auto"/>
              <w:rPr>
                <w:rFonts w:eastAsiaTheme="minorEastAsia"/>
                <w:bCs/>
                <w:sz w:val="24"/>
                <w:szCs w:val="24"/>
              </w:rPr>
            </w:pPr>
            <w:r>
              <w:rPr>
                <w:rFonts w:hAnsiTheme="minorEastAsia" w:eastAsiaTheme="minorEastAsia"/>
                <w:bCs/>
                <w:sz w:val="24"/>
                <w:szCs w:val="24"/>
              </w:rPr>
              <w:t>运行的策划和控制</w:t>
            </w:r>
          </w:p>
          <w:p>
            <w:pPr>
              <w:spacing w:line="360" w:lineRule="auto"/>
              <w:rPr>
                <w:rFonts w:eastAsiaTheme="minorEastAsia"/>
                <w:sz w:val="24"/>
                <w:szCs w:val="24"/>
              </w:rPr>
            </w:pPr>
          </w:p>
          <w:p>
            <w:pPr>
              <w:spacing w:line="360" w:lineRule="auto"/>
              <w:rPr>
                <w:rFonts w:eastAsiaTheme="minorEastAsia"/>
                <w:sz w:val="24"/>
                <w:szCs w:val="24"/>
              </w:rPr>
            </w:pPr>
          </w:p>
        </w:tc>
        <w:tc>
          <w:tcPr>
            <w:tcW w:w="1166" w:type="dxa"/>
          </w:tcPr>
          <w:p>
            <w:pPr>
              <w:spacing w:line="360" w:lineRule="auto"/>
              <w:rPr>
                <w:rFonts w:eastAsiaTheme="minorEastAsia"/>
                <w:i/>
                <w:iCs/>
                <w:sz w:val="24"/>
                <w:szCs w:val="24"/>
              </w:rPr>
            </w:pPr>
            <w:r>
              <w:rPr>
                <w:rFonts w:eastAsiaTheme="minorEastAsia"/>
                <w:b/>
                <w:bCs/>
                <w:sz w:val="24"/>
                <w:szCs w:val="24"/>
              </w:rPr>
              <w:t>Q8</w:t>
            </w:r>
            <w:r>
              <w:rPr>
                <w:rFonts w:eastAsiaTheme="minorEastAsia"/>
                <w:b/>
                <w:sz w:val="24"/>
                <w:szCs w:val="24"/>
              </w:rPr>
              <w:t>.1</w:t>
            </w:r>
          </w:p>
          <w:p>
            <w:pPr>
              <w:pStyle w:val="9"/>
              <w:spacing w:line="360" w:lineRule="auto"/>
              <w:ind w:firstLine="480"/>
              <w:rPr>
                <w:rFonts w:ascii="Times New Roman" w:hAnsi="Times New Roman" w:eastAsiaTheme="minorEastAsia"/>
                <w:i/>
                <w:iCs/>
                <w:color w:val="auto"/>
                <w:sz w:val="24"/>
                <w:szCs w:val="24"/>
                <w:u w:val="wave"/>
              </w:rPr>
            </w:pPr>
          </w:p>
          <w:p>
            <w:pPr>
              <w:pStyle w:val="9"/>
              <w:spacing w:line="360" w:lineRule="auto"/>
              <w:ind w:firstLine="480"/>
              <w:rPr>
                <w:rFonts w:ascii="Times New Roman" w:hAnsi="Times New Roman" w:eastAsiaTheme="minorEastAsia"/>
                <w:i/>
                <w:iCs/>
                <w:color w:val="auto"/>
                <w:sz w:val="24"/>
                <w:szCs w:val="24"/>
                <w:u w:val="wave"/>
              </w:rPr>
            </w:pPr>
          </w:p>
          <w:p>
            <w:pPr>
              <w:pStyle w:val="9"/>
              <w:spacing w:line="360" w:lineRule="auto"/>
              <w:ind w:firstLine="0" w:firstLineChars="0"/>
              <w:rPr>
                <w:rFonts w:ascii="Times New Roman" w:hAnsi="Times New Roman" w:eastAsiaTheme="minorEastAsia"/>
                <w:bCs/>
                <w:i/>
                <w:iCs/>
                <w:color w:val="auto"/>
                <w:sz w:val="24"/>
                <w:szCs w:val="24"/>
              </w:rPr>
            </w:pPr>
          </w:p>
          <w:p>
            <w:pPr>
              <w:pStyle w:val="9"/>
              <w:spacing w:line="360" w:lineRule="auto"/>
              <w:ind w:firstLine="0" w:firstLineChars="0"/>
              <w:rPr>
                <w:rFonts w:ascii="Times New Roman" w:hAnsi="Times New Roman" w:eastAsiaTheme="minorEastAsia"/>
                <w:bCs/>
                <w:i/>
                <w:iCs/>
                <w:color w:val="auto"/>
                <w:sz w:val="24"/>
                <w:szCs w:val="24"/>
              </w:rPr>
            </w:pPr>
          </w:p>
          <w:p>
            <w:pPr>
              <w:spacing w:line="360" w:lineRule="auto"/>
              <w:rPr>
                <w:rFonts w:eastAsiaTheme="minorEastAsia"/>
                <w:sz w:val="24"/>
                <w:szCs w:val="24"/>
              </w:rPr>
            </w:pPr>
          </w:p>
        </w:tc>
        <w:tc>
          <w:tcPr>
            <w:tcW w:w="10738" w:type="dxa"/>
          </w:tcPr>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一、确定产品和服务的要求</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1、顾客的合同要求：依据客户要求确定产品的数量、规格、型号、交期等。</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2、公司生产的产品主要有：密集架、书架、文件柜、钢木办公家具、学校校具、部队营房营具的生产等</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3、公司生产、检验相关标准：参考国家行业标准制，主要有：《GB/T3325-2017金属家具通用技术条件》、《QB/1097—2010钢制文件柜技术条件》、《GB/T 13667.1-2017钢制书架 第1部分:单、复柱书架》、《GB/T 13667.2—2017积层式钢制书架技术条件》、《GB/T 13667.3-2013钢制书架 第3部分:手动密集书架》、《GB/T 13667.4-2013钢制书架 第4部分:电动密集书架》、《GB/T13668-2015钢制书柜、资料柜通用技术条件》等，编制了相应的过程文件：编制了《生产工序作业指导书》、《过程检验规程》等指导产品生产和确定产品的接收；</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4、特殊工序是喷涂、焊接过程，提供特殊过程的《特殊过程确认单》，对喷涂、焊接、过程进行了过程确认，202</w:t>
            </w:r>
            <w:r>
              <w:rPr>
                <w:rFonts w:hint="eastAsia" w:hAnsiTheme="minorEastAsia" w:eastAsiaTheme="minorEastAsia"/>
                <w:sz w:val="24"/>
                <w:szCs w:val="24"/>
                <w:lang w:val="en-US" w:eastAsia="zh-CN"/>
              </w:rPr>
              <w:t>2.1.6</w:t>
            </w:r>
            <w:r>
              <w:rPr>
                <w:rFonts w:hint="eastAsia" w:hAnsiTheme="minorEastAsia" w:eastAsiaTheme="minorEastAsia"/>
                <w:sz w:val="24"/>
                <w:szCs w:val="24"/>
              </w:rPr>
              <w:t>日</w:t>
            </w:r>
            <w:r>
              <w:rPr>
                <w:rFonts w:hint="eastAsia" w:ascii="黑体" w:eastAsia="黑体"/>
                <w:sz w:val="24"/>
              </w:rPr>
              <w:t xml:space="preserve"> </w:t>
            </w:r>
            <w:r>
              <w:rPr>
                <w:rFonts w:hint="eastAsia" w:asciiTheme="majorEastAsia" w:hAnsiTheme="majorEastAsia" w:eastAsiaTheme="majorEastAsia" w:cstheme="majorEastAsia"/>
                <w:b w:val="0"/>
                <w:bCs w:val="0"/>
                <w:sz w:val="24"/>
                <w:lang w:eastAsia="zh-CN"/>
              </w:rPr>
              <w:t>黄刚强</w:t>
            </w:r>
            <w:r>
              <w:rPr>
                <w:rFonts w:hint="eastAsia" w:asciiTheme="majorEastAsia" w:hAnsiTheme="majorEastAsia" w:eastAsiaTheme="majorEastAsia" w:cstheme="majorEastAsia"/>
                <w:b w:val="0"/>
                <w:bCs w:val="0"/>
                <w:sz w:val="24"/>
              </w:rPr>
              <w:t>、杨润苟、魏东</w:t>
            </w:r>
            <w:r>
              <w:rPr>
                <w:rFonts w:hint="eastAsia" w:asciiTheme="majorEastAsia" w:hAnsiTheme="majorEastAsia" w:eastAsiaTheme="majorEastAsia" w:cstheme="majorEastAsia"/>
                <w:b w:val="0"/>
                <w:bCs w:val="0"/>
                <w:sz w:val="24"/>
                <w:lang w:eastAsia="zh-CN"/>
              </w:rPr>
              <w:t>、杨战勇</w:t>
            </w:r>
            <w:r>
              <w:rPr>
                <w:rFonts w:hint="eastAsia" w:hAnsiTheme="minorEastAsia" w:eastAsiaTheme="minorEastAsia"/>
                <w:sz w:val="24"/>
                <w:szCs w:val="24"/>
              </w:rPr>
              <w:t>等对工艺、设备、工艺参数、人员进行了确认，符合要求。</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5、明确了质量目标和相关的产品特性要求：产品出厂合格率100%；客户满意度大于95分，根据客户技术要求进行生产和服务的提供。</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二、过程及产品接收准则</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1、工艺流程：公司生产产品都属于金属框架结构，生产工艺流程为：剪板下料→冲压作业→折弯作业→焊接、打磨作业→静电粉末喷涂→组装、包装（零部件包装）→入库</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2、接收准则：原料验收标准、成品检验标准、客户要求、参考行业、国家标准等。</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三、确定资源需求：</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生产设备：立柱成型机、侧板成型机、挡板成型机、顶板封头成型机、剪板机、折弯机、压力机、钻床、切割机、喷塑线、行车等。</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监测设备：卡尺、千分尺等。</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设备与监测设备基本满足公司产品和服务的需求。</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四、实施过程控制：</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按照制定的《冲床作业指导书》《折弯机作业指导书》《切割机作业指导书》《焊接作业指导书》《打磨作业指导书》《喷涂作业指导书》《装配作业指导书》等工序作业指导书及《过程检验规程》、《成品检验规程》、《原料进货检验规程》等文件对产品的生产和检验过程实施了过程控制。</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五、根据企业体系运行控制的要求策划了成文信息要求，公司生产和服务相关记录主要有：作业通知单、成品检验单、车间巡检记录、生产工艺记录表、检验记录表等。用于保持、保留有关质量体系运行要求的成文信息。</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rPr>
              <w:t>策划的输出适合于组织的运行。经识别，无外包过程。</w:t>
            </w:r>
          </w:p>
        </w:tc>
        <w:tc>
          <w:tcPr>
            <w:tcW w:w="851" w:type="dxa"/>
          </w:tcPr>
          <w:p>
            <w:pPr>
              <w:rPr>
                <w:rFonts w:eastAsiaTheme="minorEastAsia"/>
                <w:sz w:val="24"/>
                <w:szCs w:val="24"/>
              </w:rPr>
            </w:pPr>
            <w:r>
              <w:rPr>
                <w:rFonts w:eastAsiaTheme="minorEastAsia"/>
                <w:sz w:val="24"/>
                <w:szCs w:val="24"/>
              </w:rPr>
              <w:t>符合</w:t>
            </w:r>
          </w:p>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954" w:type="dxa"/>
          </w:tcPr>
          <w:p>
            <w:pPr>
              <w:spacing w:line="360" w:lineRule="auto"/>
              <w:rPr>
                <w:rFonts w:hAnsiTheme="minorEastAsia" w:eastAsiaTheme="minorEastAsia"/>
                <w:bCs/>
                <w:sz w:val="24"/>
                <w:szCs w:val="24"/>
              </w:rPr>
            </w:pPr>
            <w:r>
              <w:rPr>
                <w:rFonts w:hint="eastAsia" w:hAnsiTheme="minorEastAsia" w:eastAsiaTheme="minorEastAsia"/>
                <w:bCs/>
                <w:sz w:val="24"/>
                <w:szCs w:val="24"/>
              </w:rPr>
              <w:t>产品和服务的设计和开发</w:t>
            </w:r>
          </w:p>
        </w:tc>
        <w:tc>
          <w:tcPr>
            <w:tcW w:w="1166" w:type="dxa"/>
          </w:tcPr>
          <w:p>
            <w:pPr>
              <w:spacing w:line="360" w:lineRule="auto"/>
              <w:rPr>
                <w:rFonts w:eastAsiaTheme="minorEastAsia"/>
                <w:b/>
                <w:sz w:val="24"/>
                <w:szCs w:val="24"/>
              </w:rPr>
            </w:pPr>
            <w:r>
              <w:rPr>
                <w:rFonts w:eastAsiaTheme="minorEastAsia"/>
                <w:b/>
                <w:sz w:val="24"/>
                <w:szCs w:val="24"/>
              </w:rPr>
              <w:t>Q</w:t>
            </w:r>
            <w:r>
              <w:rPr>
                <w:rFonts w:hint="eastAsia" w:eastAsiaTheme="minorEastAsia"/>
                <w:b/>
                <w:sz w:val="24"/>
                <w:szCs w:val="24"/>
              </w:rPr>
              <w:t>8.3</w:t>
            </w:r>
          </w:p>
        </w:tc>
        <w:tc>
          <w:tcPr>
            <w:tcW w:w="10738" w:type="dxa"/>
          </w:tcPr>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组织按照顾客要求和已设计的款式，参考国家标准进行密集架、书架、文件柜、钢木办公家具、学校校具、部队营房营具的设计开发、生产，企业目前按已设计的款式加工销售占大多数，设计开发策划、输入、评审、确认均无变化，设计开发输出有变更，变更的主要内容为密集架、书架、文件柜、钢木办公家具、学校校具、部队营房营具的尺寸、款式和家具颜色，上述变更经过总经理、技术人员、生产厂长和顾客共同确认。</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查编制有《设计与开发控制程序》，文件对设计开发的全过程进行了规范化管理，同时考虑引用生命周期的理念以确保所设计开发的产品能满足顾客需求或期望和有关法律法规要求。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组织提供了密集架、书架、文件柜、钢木办公家具、学校校具、部队营房营具的设计开发资料。</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一、抽查了</w:t>
            </w:r>
            <w:r>
              <w:rPr>
                <w:rFonts w:hint="eastAsia" w:hAnsiTheme="minorEastAsia" w:eastAsiaTheme="minorEastAsia"/>
                <w:sz w:val="24"/>
                <w:szCs w:val="24"/>
                <w:lang w:val="en-US" w:eastAsia="zh-CN"/>
              </w:rPr>
              <w:t>单人床</w:t>
            </w:r>
            <w:r>
              <w:rPr>
                <w:rFonts w:hint="eastAsia" w:hAnsiTheme="minorEastAsia" w:eastAsiaTheme="minorEastAsia"/>
                <w:sz w:val="24"/>
                <w:szCs w:val="24"/>
              </w:rPr>
              <w:t>相关研发资料，记录了设计开发的策划、输入、输出、评审、验证和确认活动。</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（一）设计开发的策划，包括了设计和开发各个阶段的评审、验证和确认活动，以及设计开发人员分工及职责，编制：</w:t>
            </w:r>
            <w:r>
              <w:rPr>
                <w:rFonts w:hint="eastAsia"/>
                <w:sz w:val="24"/>
              </w:rPr>
              <w:t>黄刚强</w:t>
            </w:r>
            <w:r>
              <w:rPr>
                <w:rFonts w:hint="eastAsia" w:hAnsiTheme="minorEastAsia" w:eastAsiaTheme="minorEastAsia"/>
                <w:sz w:val="24"/>
                <w:szCs w:val="24"/>
              </w:rPr>
              <w:t>，批准：张良，日期：2021.3.15。</w:t>
            </w:r>
          </w:p>
          <w:p>
            <w:pPr>
              <w:jc w:val="center"/>
              <w:rPr>
                <w:b/>
                <w:sz w:val="36"/>
                <w:szCs w:val="36"/>
              </w:rPr>
            </w:pPr>
            <w:r>
              <w:rPr>
                <w:rFonts w:hint="eastAsia"/>
                <w:b/>
                <w:sz w:val="36"/>
                <w:szCs w:val="36"/>
              </w:rPr>
              <w:t>项目建议书</w:t>
            </w:r>
          </w:p>
          <w:p>
            <w:pPr>
              <w:jc w:val="center"/>
              <w:rPr>
                <w:sz w:val="24"/>
              </w:rPr>
            </w:pPr>
            <w:r>
              <w:rPr>
                <w:rFonts w:hint="eastAsia"/>
                <w:sz w:val="24"/>
              </w:rPr>
              <w:t xml:space="preserve">                                                          JQB-JL-17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678"/>
              <w:gridCol w:w="743"/>
              <w:gridCol w:w="153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sz w:val="24"/>
                    </w:rPr>
                  </w:pPr>
                  <w:r>
                    <w:rPr>
                      <w:rFonts w:hint="eastAsia"/>
                      <w:sz w:val="24"/>
                    </w:rPr>
                    <w:t>项目名称：</w:t>
                  </w:r>
                </w:p>
              </w:tc>
              <w:tc>
                <w:tcPr>
                  <w:tcW w:w="3421" w:type="dxa"/>
                  <w:gridSpan w:val="2"/>
                  <w:vAlign w:val="center"/>
                </w:tcPr>
                <w:p>
                  <w:pPr>
                    <w:rPr>
                      <w:color w:val="auto"/>
                      <w:sz w:val="24"/>
                    </w:rPr>
                  </w:pPr>
                  <w:r>
                    <w:rPr>
                      <w:rFonts w:hint="eastAsia" w:ascii="Times New Roman" w:hAnsi="Times New Roman" w:eastAsia="宋体" w:cs="Times New Roman"/>
                      <w:color w:val="auto"/>
                      <w:sz w:val="24"/>
                      <w:lang w:eastAsia="zh-CN"/>
                    </w:rPr>
                    <w:t>单人床</w:t>
                  </w:r>
                </w:p>
              </w:tc>
              <w:tc>
                <w:tcPr>
                  <w:tcW w:w="1534" w:type="dxa"/>
                  <w:vAlign w:val="center"/>
                </w:tcPr>
                <w:p>
                  <w:pPr>
                    <w:rPr>
                      <w:color w:val="auto"/>
                      <w:sz w:val="24"/>
                    </w:rPr>
                  </w:pPr>
                  <w:r>
                    <w:rPr>
                      <w:rFonts w:hint="eastAsia"/>
                      <w:color w:val="auto"/>
                      <w:sz w:val="24"/>
                    </w:rPr>
                    <w:t>规格型号：</w:t>
                  </w:r>
                </w:p>
              </w:tc>
              <w:tc>
                <w:tcPr>
                  <w:tcW w:w="2784" w:type="dxa"/>
                </w:tcPr>
                <w:p>
                  <w:pPr>
                    <w:tabs>
                      <w:tab w:val="left" w:pos="270"/>
                    </w:tabs>
                    <w:rPr>
                      <w:color w:val="auto"/>
                      <w:sz w:val="24"/>
                    </w:rPr>
                  </w:pPr>
                  <w:r>
                    <w:rPr>
                      <w:rFonts w:hint="eastAsia" w:ascii="Times New Roman" w:hAnsi="Times New Roman" w:eastAsia="宋体" w:cs="Times New Roman"/>
                      <w:color w:val="auto"/>
                      <w:sz w:val="24"/>
                      <w:lang w:eastAsia="zh-CN"/>
                    </w:rPr>
                    <w:t>650*1980*1800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sz w:val="24"/>
                    </w:rPr>
                  </w:pPr>
                  <w:r>
                    <w:rPr>
                      <w:rFonts w:hint="eastAsia"/>
                      <w:sz w:val="24"/>
                    </w:rPr>
                    <w:t>销售对象</w:t>
                  </w:r>
                </w:p>
              </w:tc>
              <w:tc>
                <w:tcPr>
                  <w:tcW w:w="3421" w:type="dxa"/>
                  <w:gridSpan w:val="2"/>
                  <w:vAlign w:val="center"/>
                </w:tcPr>
                <w:p>
                  <w:pPr>
                    <w:rPr>
                      <w:color w:val="auto"/>
                      <w:sz w:val="24"/>
                    </w:rPr>
                  </w:pPr>
                  <w:r>
                    <w:rPr>
                      <w:rFonts w:hint="eastAsia" w:ascii="Times New Roman" w:hAnsi="Times New Roman" w:eastAsia="宋体" w:cs="Times New Roman"/>
                      <w:color w:val="auto"/>
                      <w:sz w:val="24"/>
                      <w:lang w:eastAsia="zh-CN"/>
                    </w:rPr>
                    <w:t>滨江中学</w:t>
                  </w:r>
                </w:p>
              </w:tc>
              <w:tc>
                <w:tcPr>
                  <w:tcW w:w="1534" w:type="dxa"/>
                  <w:vAlign w:val="center"/>
                </w:tcPr>
                <w:p>
                  <w:pPr>
                    <w:rPr>
                      <w:color w:val="auto"/>
                      <w:sz w:val="24"/>
                    </w:rPr>
                  </w:pPr>
                  <w:r>
                    <w:rPr>
                      <w:rFonts w:hint="eastAsia"/>
                      <w:color w:val="auto"/>
                      <w:sz w:val="24"/>
                    </w:rPr>
                    <w:t>任务日期</w:t>
                  </w:r>
                </w:p>
              </w:tc>
              <w:tc>
                <w:tcPr>
                  <w:tcW w:w="2784" w:type="dxa"/>
                </w:tcPr>
                <w:p>
                  <w:pPr>
                    <w:tabs>
                      <w:tab w:val="left" w:pos="270"/>
                    </w:tabs>
                    <w:rPr>
                      <w:color w:val="auto"/>
                      <w:sz w:val="24"/>
                    </w:rPr>
                  </w:pP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10</w:t>
                  </w:r>
                  <w:r>
                    <w:rPr>
                      <w:rFonts w:hint="eastAsia" w:ascii="Times New Roman" w:hAnsi="Times New Roman" w:eastAsia="宋体" w:cs="Times New Roman"/>
                      <w:color w:val="auto"/>
                      <w:sz w:val="24"/>
                      <w:lang w:eastAsia="zh-CN"/>
                    </w:rPr>
                    <w:t>.1</w:t>
                  </w:r>
                  <w:r>
                    <w:rPr>
                      <w:rFonts w:hint="eastAsia" w:ascii="Times New Roman" w:hAnsi="Times New Roman" w:eastAsia="宋体" w:cs="Times New Roman"/>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sz w:val="24"/>
                    </w:rPr>
                  </w:pPr>
                  <w:r>
                    <w:rPr>
                      <w:rFonts w:hint="eastAsia"/>
                      <w:sz w:val="24"/>
                    </w:rPr>
                    <w:t>项目负责人</w:t>
                  </w:r>
                </w:p>
              </w:tc>
              <w:tc>
                <w:tcPr>
                  <w:tcW w:w="3421" w:type="dxa"/>
                  <w:gridSpan w:val="2"/>
                  <w:vAlign w:val="center"/>
                </w:tcPr>
                <w:p>
                  <w:pPr>
                    <w:rPr>
                      <w:color w:val="auto"/>
                      <w:sz w:val="24"/>
                    </w:rPr>
                  </w:pPr>
                  <w:r>
                    <w:rPr>
                      <w:rFonts w:hint="eastAsia" w:ascii="Times New Roman" w:hAnsi="Times New Roman" w:eastAsia="宋体" w:cs="Times New Roman"/>
                      <w:color w:val="auto"/>
                      <w:sz w:val="24"/>
                      <w:lang w:eastAsia="zh-CN"/>
                    </w:rPr>
                    <w:t>聂邵勇</w:t>
                  </w:r>
                </w:p>
              </w:tc>
              <w:tc>
                <w:tcPr>
                  <w:tcW w:w="1534" w:type="dxa"/>
                  <w:vAlign w:val="center"/>
                </w:tcPr>
                <w:p>
                  <w:pPr>
                    <w:rPr>
                      <w:color w:val="auto"/>
                      <w:sz w:val="24"/>
                    </w:rPr>
                  </w:pPr>
                  <w:r>
                    <w:rPr>
                      <w:rFonts w:hint="eastAsia"/>
                      <w:color w:val="auto"/>
                      <w:sz w:val="24"/>
                    </w:rPr>
                    <w:t>预算费用</w:t>
                  </w:r>
                </w:p>
              </w:tc>
              <w:tc>
                <w:tcPr>
                  <w:tcW w:w="2784" w:type="dxa"/>
                </w:tcPr>
                <w:p>
                  <w:pPr>
                    <w:tabs>
                      <w:tab w:val="left" w:pos="270"/>
                    </w:tabs>
                    <w:rPr>
                      <w:color w:val="auto"/>
                      <w:sz w:val="24"/>
                    </w:rPr>
                  </w:pPr>
                  <w:r>
                    <w:rPr>
                      <w:rFonts w:hint="eastAsia" w:ascii="Times New Roman" w:hAnsi="Times New Roman" w:eastAsia="宋体" w:cs="Times New Roman"/>
                      <w:color w:val="auto"/>
                      <w:sz w:val="24"/>
                      <w:lang w:eastAsia="zh-CN"/>
                    </w:rPr>
                    <w:t>1</w:t>
                  </w:r>
                  <w:r>
                    <w:rPr>
                      <w:rFonts w:hint="eastAsia" w:ascii="Times New Roman" w:hAnsi="Times New Roman" w:eastAsia="宋体" w:cs="Times New Roman"/>
                      <w:color w:val="auto"/>
                      <w:sz w:val="24"/>
                      <w:lang w:val="en-US" w:eastAsia="zh-CN"/>
                    </w:rPr>
                    <w:t>6</w:t>
                  </w:r>
                  <w:r>
                    <w:rPr>
                      <w:rFonts w:hint="eastAsia" w:ascii="Times New Roman" w:hAnsi="Times New Roman" w:eastAsia="宋体" w:cs="Times New Roman"/>
                      <w:color w:val="auto"/>
                      <w:sz w:val="24"/>
                      <w:lang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9286" w:type="dxa"/>
                  <w:gridSpan w:val="5"/>
                </w:tcPr>
                <w:p>
                  <w:pPr>
                    <w:jc w:val="left"/>
                    <w:rPr>
                      <w:rFonts w:hint="eastAsia"/>
                      <w:sz w:val="24"/>
                    </w:rPr>
                  </w:pPr>
                  <w:r>
                    <w:rPr>
                      <w:rFonts w:hint="eastAsia"/>
                      <w:sz w:val="24"/>
                    </w:rPr>
                    <w:t>根据客户对产品的需求，我公司设计适用于陈列档案的</w:t>
                  </w:r>
                  <w:r>
                    <w:rPr>
                      <w:rFonts w:hint="eastAsia"/>
                      <w:sz w:val="24"/>
                      <w:lang w:eastAsia="zh-CN"/>
                    </w:rPr>
                    <w:t>学生单人床</w:t>
                  </w:r>
                  <w:r>
                    <w:rPr>
                      <w:rFonts w:hint="eastAsia"/>
                      <w:sz w:val="24"/>
                    </w:rPr>
                    <w:t>产品；</w:t>
                  </w:r>
                </w:p>
                <w:p>
                  <w:pPr>
                    <w:numPr>
                      <w:ilvl w:val="0"/>
                      <w:numId w:val="1"/>
                    </w:numPr>
                    <w:jc w:val="left"/>
                    <w:rPr>
                      <w:rFonts w:hint="eastAsia"/>
                      <w:sz w:val="24"/>
                    </w:rPr>
                  </w:pPr>
                  <w:r>
                    <w:rPr>
                      <w:rFonts w:hint="eastAsia"/>
                      <w:sz w:val="24"/>
                    </w:rPr>
                    <w:t>在设计时应考虑产品符合《GB/T 3325-2017  金属家具通用技术条件》</w:t>
                  </w:r>
                </w:p>
                <w:p>
                  <w:pPr>
                    <w:numPr>
                      <w:ilvl w:val="0"/>
                      <w:numId w:val="0"/>
                    </w:numPr>
                    <w:jc w:val="left"/>
                    <w:rPr>
                      <w:color w:val="0000FF"/>
                      <w:sz w:val="24"/>
                    </w:rPr>
                  </w:pPr>
                  <w:r>
                    <w:rPr>
                      <w:rFonts w:hint="eastAsia"/>
                      <w:sz w:val="24"/>
                      <w:lang w:val="en-US" w:eastAsia="zh-CN"/>
                    </w:rPr>
                    <w:t>2、</w:t>
                  </w:r>
                  <w:r>
                    <w:rPr>
                      <w:rFonts w:hint="eastAsia"/>
                      <w:sz w:val="24"/>
                    </w:rPr>
                    <w:t>原材料质量及环保指标应符合GB-T11253-2007 碳素结构钢冷轧薄钢板及钢带；GB 18584-2001室内装饰装修材料 木家具中有害物质限量；欧盟ＲＯＨＳ指令２０１１/６５/ＥＵ附录和其修正指令（ＥＵ）２０１５／８６３的限值要求。</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9286" w:type="dxa"/>
                  <w:gridSpan w:val="5"/>
                </w:tcPr>
                <w:p>
                  <w:pPr>
                    <w:rPr>
                      <w:sz w:val="24"/>
                    </w:rPr>
                  </w:pPr>
                </w:p>
                <w:p>
                  <w:pPr>
                    <w:rPr>
                      <w:rFonts w:hint="eastAsia"/>
                      <w:sz w:val="24"/>
                    </w:rPr>
                  </w:pPr>
                  <w:r>
                    <w:rPr>
                      <w:rFonts w:hint="eastAsia"/>
                      <w:sz w:val="24"/>
                    </w:rPr>
                    <w:t>人员：生产部、质检部、</w:t>
                  </w:r>
                  <w:r>
                    <w:rPr>
                      <w:rFonts w:hint="eastAsia"/>
                      <w:sz w:val="24"/>
                      <w:lang w:eastAsia="zh-CN"/>
                    </w:rPr>
                    <w:t>销售部</w:t>
                  </w:r>
                  <w:r>
                    <w:rPr>
                      <w:rFonts w:hint="eastAsia"/>
                      <w:sz w:val="24"/>
                    </w:rPr>
                    <w:t>负责人</w:t>
                  </w:r>
                </w:p>
                <w:p>
                  <w:pPr>
                    <w:rPr>
                      <w:rFonts w:hint="eastAsia"/>
                      <w:sz w:val="24"/>
                    </w:rPr>
                  </w:pPr>
                  <w:r>
                    <w:rPr>
                      <w:rFonts w:hint="eastAsia"/>
                      <w:sz w:val="24"/>
                    </w:rPr>
                    <w:t>检测设备：钢卷尺、游标卡尺</w:t>
                  </w:r>
                </w:p>
                <w:p>
                  <w:pPr>
                    <w:rPr>
                      <w:rFonts w:hint="eastAsia"/>
                      <w:color w:val="auto"/>
                      <w:sz w:val="24"/>
                    </w:rPr>
                  </w:pPr>
                  <w:r>
                    <w:rPr>
                      <w:rFonts w:hint="eastAsia"/>
                      <w:sz w:val="24"/>
                    </w:rPr>
                    <w:t>预算经费：</w:t>
                  </w:r>
                  <w:r>
                    <w:rPr>
                      <w:rFonts w:hint="eastAsia"/>
                      <w:color w:val="auto"/>
                      <w:sz w:val="24"/>
                    </w:rPr>
                    <w:t>1</w:t>
                  </w:r>
                  <w:r>
                    <w:rPr>
                      <w:rFonts w:hint="eastAsia"/>
                      <w:color w:val="auto"/>
                      <w:sz w:val="24"/>
                      <w:lang w:val="en-US" w:eastAsia="zh-CN"/>
                    </w:rPr>
                    <w:t>6</w:t>
                  </w:r>
                  <w:r>
                    <w:rPr>
                      <w:rFonts w:hint="eastAsia"/>
                      <w:color w:val="auto"/>
                      <w:sz w:val="24"/>
                    </w:rPr>
                    <w:t>000元</w:t>
                  </w:r>
                </w:p>
                <w:p>
                  <w:pPr>
                    <w:rPr>
                      <w:rFonts w:hint="eastAsia"/>
                      <w:color w:val="auto"/>
                      <w:sz w:val="24"/>
                    </w:rPr>
                  </w:pPr>
                  <w:r>
                    <w:rPr>
                      <w:rFonts w:hint="eastAsia"/>
                      <w:color w:val="auto"/>
                      <w:sz w:val="24"/>
                    </w:rPr>
                    <w:t>预算分配：设计</w:t>
                  </w:r>
                  <w:r>
                    <w:rPr>
                      <w:rFonts w:hint="eastAsia"/>
                      <w:color w:val="auto"/>
                      <w:sz w:val="24"/>
                      <w:lang w:val="en-US" w:eastAsia="zh-CN"/>
                    </w:rPr>
                    <w:t>100</w:t>
                  </w:r>
                  <w:r>
                    <w:rPr>
                      <w:rFonts w:hint="eastAsia"/>
                      <w:color w:val="auto"/>
                      <w:sz w:val="24"/>
                    </w:rPr>
                    <w:t>、原材料6</w:t>
                  </w:r>
                  <w:r>
                    <w:rPr>
                      <w:rFonts w:hint="eastAsia"/>
                      <w:color w:val="auto"/>
                      <w:sz w:val="24"/>
                      <w:lang w:val="en-US" w:eastAsia="zh-CN"/>
                    </w:rPr>
                    <w:t>50</w:t>
                  </w:r>
                  <w:r>
                    <w:rPr>
                      <w:rFonts w:hint="eastAsia"/>
                      <w:color w:val="auto"/>
                      <w:sz w:val="24"/>
                    </w:rPr>
                    <w:t>、生产</w:t>
                  </w:r>
                  <w:r>
                    <w:rPr>
                      <w:rFonts w:hint="eastAsia"/>
                      <w:color w:val="auto"/>
                      <w:sz w:val="24"/>
                      <w:lang w:val="en-US" w:eastAsia="zh-CN"/>
                    </w:rPr>
                    <w:t>400</w:t>
                  </w:r>
                  <w:r>
                    <w:rPr>
                      <w:rFonts w:hint="eastAsia"/>
                      <w:color w:val="auto"/>
                      <w:sz w:val="24"/>
                    </w:rPr>
                    <w:t>、质检</w:t>
                  </w:r>
                  <w:r>
                    <w:rPr>
                      <w:rFonts w:hint="eastAsia"/>
                      <w:color w:val="auto"/>
                      <w:sz w:val="24"/>
                      <w:lang w:val="en-US" w:eastAsia="zh-CN"/>
                    </w:rPr>
                    <w:t>100</w:t>
                  </w:r>
                  <w:r>
                    <w:rPr>
                      <w:rFonts w:hint="eastAsia"/>
                      <w:color w:val="auto"/>
                      <w:sz w:val="24"/>
                    </w:rPr>
                    <w:t>、委托检测费</w:t>
                  </w:r>
                  <w:r>
                    <w:rPr>
                      <w:rFonts w:hint="eastAsia"/>
                      <w:color w:val="auto"/>
                      <w:sz w:val="24"/>
                      <w:lang w:val="en-US" w:eastAsia="zh-CN"/>
                    </w:rPr>
                    <w:t>50</w:t>
                  </w:r>
                  <w:r>
                    <w:rPr>
                      <w:rFonts w:hint="eastAsia"/>
                      <w:color w:val="auto"/>
                      <w:sz w:val="24"/>
                    </w:rPr>
                    <w:t>0元</w:t>
                  </w:r>
                </w:p>
                <w:p>
                  <w:pPr>
                    <w:rPr>
                      <w:sz w:val="24"/>
                    </w:rPr>
                  </w:pPr>
                  <w:r>
                    <w:rPr>
                      <w:rFonts w:hint="eastAsia"/>
                      <w:sz w:val="24"/>
                    </w:rPr>
                    <w:t>模具费用:1</w:t>
                  </w:r>
                  <w:r>
                    <w:rPr>
                      <w:rFonts w:hint="eastAsia"/>
                      <w:sz w:val="24"/>
                      <w:lang w:val="en-US" w:eastAsia="zh-CN"/>
                    </w:rPr>
                    <w:t>4250</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9286" w:type="dxa"/>
                  <w:gridSpan w:val="5"/>
                </w:tcPr>
                <w:p>
                  <w:pPr>
                    <w:rPr>
                      <w:rFonts w:hint="eastAsia" w:ascii="宋体" w:hAnsi="宋体" w:cs="宋体"/>
                      <w:sz w:val="24"/>
                    </w:rPr>
                  </w:pPr>
                  <w:r>
                    <w:rPr>
                      <w:rFonts w:hint="eastAsia" w:ascii="宋体" w:hAnsi="宋体" w:cs="宋体"/>
                      <w:sz w:val="24"/>
                      <w:lang w:val="en-US" w:eastAsia="zh-CN"/>
                    </w:rPr>
                    <w:t>生产</w:t>
                  </w:r>
                  <w:r>
                    <w:rPr>
                      <w:rFonts w:hint="eastAsia" w:ascii="宋体" w:hAnsi="宋体" w:cs="宋体"/>
                      <w:sz w:val="24"/>
                    </w:rPr>
                    <w:t>部按照《项目建议书》的具体要求，设计应具备市场潮流的</w:t>
                  </w:r>
                  <w:r>
                    <w:rPr>
                      <w:rFonts w:hint="eastAsia" w:ascii="宋体" w:hAnsi="宋体" w:cs="宋体"/>
                      <w:sz w:val="24"/>
                      <w:lang w:eastAsia="zh-CN"/>
                    </w:rPr>
                    <w:t>学生单人床</w:t>
                  </w:r>
                  <w:r>
                    <w:rPr>
                      <w:rFonts w:hint="eastAsia" w:ascii="宋体" w:hAnsi="宋体" w:cs="宋体"/>
                      <w:sz w:val="24"/>
                    </w:rPr>
                    <w:t>产品；</w:t>
                  </w:r>
                </w:p>
                <w:p>
                  <w:pPr>
                    <w:rPr>
                      <w:rFonts w:hint="eastAsia" w:ascii="宋体" w:hAnsi="宋体" w:cs="宋体"/>
                      <w:sz w:val="24"/>
                    </w:rPr>
                  </w:pPr>
                  <w:r>
                    <w:rPr>
                      <w:rFonts w:hint="eastAsia" w:ascii="宋体" w:hAnsi="宋体" w:cs="宋体"/>
                      <w:sz w:val="24"/>
                      <w:lang w:eastAsia="zh-CN"/>
                    </w:rPr>
                    <w:t>销售部</w:t>
                  </w:r>
                  <w:r>
                    <w:rPr>
                      <w:rFonts w:hint="eastAsia" w:ascii="宋体" w:hAnsi="宋体" w:cs="宋体"/>
                      <w:sz w:val="24"/>
                    </w:rPr>
                    <w:t>应采购符合GB-T11253-2007 碳素结构钢冷轧薄钢板及钢带；GB 18584-2001室内装饰装修材料 木家具有害物质限量；欧盟ＲＯＨＳ指令２０１１/６５/ＥＵ附录和其修正指令（ＥＵ）２０１５／８６３的限值要求</w:t>
                  </w:r>
                </w:p>
                <w:p>
                  <w:pPr>
                    <w:rPr>
                      <w:rFonts w:hint="eastAsia" w:ascii="宋体" w:hAnsi="宋体" w:cs="宋体"/>
                      <w:sz w:val="24"/>
                    </w:rPr>
                  </w:pPr>
                  <w:r>
                    <w:rPr>
                      <w:rFonts w:hint="eastAsia" w:ascii="宋体" w:hAnsi="宋体" w:cs="宋体"/>
                      <w:sz w:val="24"/>
                    </w:rPr>
                    <w:t>生产部按照技术部提供的产品部件图、材料清单、部件尺寸、外形尺寸等技术要求进行生产；</w:t>
                  </w:r>
                </w:p>
                <w:p>
                  <w:pPr>
                    <w:rPr>
                      <w:rFonts w:ascii="宋体" w:hAnsi="宋体" w:cs="宋体"/>
                      <w:sz w:val="24"/>
                    </w:rPr>
                  </w:pPr>
                  <w:r>
                    <w:rPr>
                      <w:rFonts w:hint="eastAsia" w:ascii="宋体" w:hAnsi="宋体" w:cs="宋体"/>
                      <w:sz w:val="24"/>
                    </w:rPr>
                    <w:t>质检部质检人员负责对原材料并按照《原料进货检验规程》进行检验；对半成品按照《过程检验规程》及成品按照《成品检验规程》进行检验，最终委托相关检测机最终进行验证；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225" w:type="dxa"/>
                  <w:gridSpan w:val="2"/>
                  <w:vAlign w:val="top"/>
                </w:tcPr>
                <w:p>
                  <w:pPr>
                    <w:rPr>
                      <w:rFonts w:hint="eastAsia"/>
                      <w:sz w:val="24"/>
                    </w:rPr>
                  </w:pPr>
                  <w:r>
                    <w:rPr>
                      <w:rFonts w:hint="eastAsia"/>
                      <w:sz w:val="24"/>
                    </w:rPr>
                    <w:t xml:space="preserve">经理审核  </w:t>
                  </w:r>
                </w:p>
                <w:p>
                  <w:pPr>
                    <w:rPr>
                      <w:rFonts w:hint="eastAsia"/>
                      <w:sz w:val="24"/>
                    </w:rPr>
                  </w:pPr>
                  <w:r>
                    <w:rPr>
                      <w:rFonts w:hint="eastAsia"/>
                      <w:sz w:val="24"/>
                    </w:rPr>
                    <w:t xml:space="preserve">  </w:t>
                  </w:r>
                </w:p>
                <w:p>
                  <w:pPr>
                    <w:ind w:firstLine="480" w:firstLineChars="200"/>
                    <w:rPr>
                      <w:rFonts w:hint="eastAsia" w:ascii="Cambria" w:hAnsi="方正舒体" w:eastAsia="方正舒体" w:cs="方正舒体"/>
                      <w:sz w:val="24"/>
                    </w:rPr>
                  </w:pPr>
                  <w:r>
                    <w:rPr>
                      <w:rFonts w:hint="eastAsia" w:ascii="Cambria" w:hAnsi="方正舒体" w:eastAsia="方正舒体" w:cs="方正舒体"/>
                      <w:sz w:val="24"/>
                    </w:rPr>
                    <w:t xml:space="preserve">  同意</w:t>
                  </w:r>
                </w:p>
                <w:p>
                  <w:pPr>
                    <w:rPr>
                      <w:rFonts w:hint="eastAsia"/>
                      <w:sz w:val="24"/>
                    </w:rPr>
                  </w:pPr>
                </w:p>
                <w:p>
                  <w:pPr>
                    <w:rPr>
                      <w:rFonts w:hint="eastAsia"/>
                      <w:sz w:val="24"/>
                    </w:rPr>
                  </w:pPr>
                  <w:r>
                    <w:rPr>
                      <w:rFonts w:hint="eastAsia"/>
                      <w:sz w:val="24"/>
                    </w:rPr>
                    <w:t>签名：</w:t>
                  </w:r>
                  <w:r>
                    <w:rPr>
                      <w:rFonts w:hint="eastAsia"/>
                      <w:sz w:val="24"/>
                      <w:lang w:eastAsia="zh-CN"/>
                    </w:rPr>
                    <w:t>黄刚强</w:t>
                  </w:r>
                  <w:r>
                    <w:rPr>
                      <w:rFonts w:hint="eastAsia"/>
                      <w:sz w:val="24"/>
                    </w:rPr>
                    <w:t xml:space="preserve">     日期：202</w:t>
                  </w:r>
                  <w:r>
                    <w:rPr>
                      <w:rFonts w:hint="eastAsia"/>
                      <w:sz w:val="24"/>
                      <w:lang w:val="en-US" w:eastAsia="zh-CN"/>
                    </w:rPr>
                    <w:t>1</w:t>
                  </w:r>
                  <w:r>
                    <w:rPr>
                      <w:rFonts w:hint="eastAsia"/>
                      <w:sz w:val="24"/>
                    </w:rPr>
                    <w:t>.</w:t>
                  </w:r>
                  <w:r>
                    <w:rPr>
                      <w:rFonts w:hint="eastAsia"/>
                      <w:sz w:val="24"/>
                      <w:lang w:val="en-US" w:eastAsia="zh-CN"/>
                    </w:rPr>
                    <w:t>10</w:t>
                  </w:r>
                  <w:r>
                    <w:rPr>
                      <w:rFonts w:hint="eastAsia"/>
                      <w:sz w:val="24"/>
                    </w:rPr>
                    <w:t>.</w:t>
                  </w:r>
                  <w:r>
                    <w:rPr>
                      <w:rFonts w:hint="eastAsia"/>
                      <w:sz w:val="24"/>
                      <w:lang w:val="en-US" w:eastAsia="zh-CN"/>
                    </w:rPr>
                    <w:t>16</w:t>
                  </w:r>
                  <w:r>
                    <w:rPr>
                      <w:rFonts w:hint="eastAsia"/>
                      <w:sz w:val="24"/>
                    </w:rPr>
                    <w:t xml:space="preserve">      </w:t>
                  </w:r>
                </w:p>
                <w:p>
                  <w:pPr>
                    <w:rPr>
                      <w:sz w:val="24"/>
                    </w:rPr>
                  </w:pPr>
                  <w:r>
                    <w:rPr>
                      <w:rFonts w:hint="eastAsia"/>
                      <w:sz w:val="24"/>
                    </w:rPr>
                    <w:t xml:space="preserve">                  </w:t>
                  </w:r>
                </w:p>
              </w:tc>
              <w:tc>
                <w:tcPr>
                  <w:tcW w:w="5061" w:type="dxa"/>
                  <w:gridSpan w:val="3"/>
                  <w:vAlign w:val="top"/>
                </w:tcPr>
                <w:p>
                  <w:pPr>
                    <w:rPr>
                      <w:rFonts w:hint="eastAsia"/>
                      <w:sz w:val="24"/>
                    </w:rPr>
                  </w:pPr>
                  <w:r>
                    <w:rPr>
                      <w:rFonts w:hint="eastAsia"/>
                      <w:sz w:val="24"/>
                    </w:rPr>
                    <w:t>总经理批示</w:t>
                  </w:r>
                </w:p>
                <w:p>
                  <w:pPr>
                    <w:rPr>
                      <w:rFonts w:hint="eastAsia"/>
                      <w:sz w:val="24"/>
                    </w:rPr>
                  </w:pPr>
                </w:p>
                <w:p>
                  <w:pPr>
                    <w:ind w:firstLine="720" w:firstLineChars="300"/>
                    <w:rPr>
                      <w:rFonts w:hint="eastAsia"/>
                      <w:sz w:val="24"/>
                    </w:rPr>
                  </w:pPr>
                  <w:r>
                    <w:rPr>
                      <w:rFonts w:hint="eastAsia" w:ascii="Cambria" w:hAnsi="方正舒体" w:eastAsia="方正舒体" w:cs="方正舒体"/>
                      <w:sz w:val="24"/>
                    </w:rPr>
                    <w:t xml:space="preserve">同意 </w:t>
                  </w:r>
                </w:p>
                <w:p>
                  <w:pPr>
                    <w:rPr>
                      <w:rFonts w:hint="eastAsia"/>
                      <w:sz w:val="24"/>
                    </w:rPr>
                  </w:pPr>
                </w:p>
                <w:p>
                  <w:pPr>
                    <w:rPr>
                      <w:sz w:val="24"/>
                    </w:rPr>
                  </w:pPr>
                  <w:r>
                    <w:rPr>
                      <w:rFonts w:hint="eastAsia"/>
                      <w:sz w:val="24"/>
                    </w:rPr>
                    <w:t>签名：</w:t>
                  </w:r>
                  <w:r>
                    <w:rPr>
                      <w:rFonts w:hint="eastAsia" w:ascii="宋体" w:hAnsi="宋体"/>
                      <w:sz w:val="24"/>
                      <w:lang w:eastAsia="zh-CN"/>
                    </w:rPr>
                    <w:t>陈辉明</w:t>
                  </w:r>
                  <w:r>
                    <w:rPr>
                      <w:rFonts w:hint="eastAsia"/>
                      <w:sz w:val="24"/>
                    </w:rPr>
                    <w:t xml:space="preserve">          日期：202</w:t>
                  </w:r>
                  <w:r>
                    <w:rPr>
                      <w:rFonts w:hint="eastAsia"/>
                      <w:sz w:val="24"/>
                      <w:lang w:val="en-US" w:eastAsia="zh-CN"/>
                    </w:rPr>
                    <w:t>1</w:t>
                  </w:r>
                  <w:r>
                    <w:rPr>
                      <w:rFonts w:hint="eastAsia"/>
                      <w:sz w:val="24"/>
                    </w:rPr>
                    <w:t>.</w:t>
                  </w:r>
                  <w:r>
                    <w:rPr>
                      <w:rFonts w:hint="eastAsia"/>
                      <w:sz w:val="24"/>
                      <w:lang w:val="en-US" w:eastAsia="zh-CN"/>
                    </w:rPr>
                    <w:t>10</w:t>
                  </w:r>
                  <w:r>
                    <w:rPr>
                      <w:rFonts w:hint="eastAsia"/>
                      <w:sz w:val="24"/>
                    </w:rPr>
                    <w:t>.</w:t>
                  </w:r>
                  <w:r>
                    <w:rPr>
                      <w:rFonts w:hint="eastAsia"/>
                      <w:sz w:val="24"/>
                      <w:lang w:val="en-US" w:eastAsia="zh-CN"/>
                    </w:rPr>
                    <w:t>16</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286" w:type="dxa"/>
                  <w:gridSpan w:val="5"/>
                </w:tcPr>
                <w:p>
                  <w:pPr>
                    <w:rPr>
                      <w:sz w:val="24"/>
                    </w:rPr>
                  </w:pPr>
                  <w:r>
                    <w:rPr>
                      <w:rFonts w:hint="eastAsia"/>
                      <w:sz w:val="24"/>
                    </w:rPr>
                    <w:t>备注：</w:t>
                  </w:r>
                </w:p>
              </w:tc>
            </w:tr>
          </w:tbl>
          <w:p>
            <w:pPr>
              <w:jc w:val="both"/>
              <w:rPr>
                <w:b/>
                <w:sz w:val="36"/>
                <w:szCs w:val="36"/>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基本符合设计开发过程策划的控制要求。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（二）、查设计和开发的输入：提供了《项目建议书》、《设计开发输入清单》。</w:t>
            </w:r>
          </w:p>
          <w:p>
            <w:pPr>
              <w:spacing w:line="360" w:lineRule="auto"/>
              <w:ind w:firstLine="480" w:firstLineChars="200"/>
              <w:rPr>
                <w:rFonts w:hAnsiTheme="minorEastAsia" w:eastAsiaTheme="minorEastAsia"/>
                <w:color w:val="auto"/>
                <w:sz w:val="24"/>
                <w:szCs w:val="24"/>
              </w:rPr>
            </w:pPr>
            <w:r>
              <w:rPr>
                <w:rFonts w:hint="eastAsia" w:hAnsiTheme="minorEastAsia" w:eastAsiaTheme="minorEastAsia"/>
                <w:sz w:val="24"/>
                <w:szCs w:val="24"/>
              </w:rPr>
              <w:t>查项目名称：</w:t>
            </w:r>
            <w:r>
              <w:rPr>
                <w:rFonts w:hint="eastAsia" w:ascii="Times New Roman" w:hAnsi="Times New Roman" w:eastAsia="宋体" w:cs="Times New Roman"/>
                <w:color w:val="auto"/>
                <w:sz w:val="24"/>
                <w:lang w:eastAsia="zh-CN"/>
              </w:rPr>
              <w:t>单人床</w:t>
            </w:r>
            <w:r>
              <w:rPr>
                <w:rFonts w:hint="eastAsia" w:hAnsiTheme="minorEastAsia" w:eastAsiaTheme="minorEastAsia"/>
                <w:color w:val="auto"/>
                <w:sz w:val="24"/>
                <w:szCs w:val="24"/>
              </w:rPr>
              <w:t>，规格：</w:t>
            </w:r>
            <w:r>
              <w:rPr>
                <w:rFonts w:hint="eastAsia" w:ascii="Times New Roman" w:hAnsi="Times New Roman" w:eastAsia="宋体" w:cs="Times New Roman"/>
                <w:color w:val="auto"/>
                <w:sz w:val="24"/>
                <w:lang w:eastAsia="zh-CN"/>
              </w:rPr>
              <w:t>650*1980*1800</w:t>
            </w:r>
            <w:r>
              <w:rPr>
                <w:rFonts w:hint="eastAsia" w:hAnsiTheme="minorEastAsia" w:eastAsiaTheme="minorEastAsia"/>
                <w:color w:val="auto"/>
                <w:sz w:val="24"/>
                <w:szCs w:val="24"/>
              </w:rPr>
              <w:t>：</w:t>
            </w:r>
          </w:p>
          <w:p>
            <w:pPr>
              <w:spacing w:line="360" w:lineRule="auto"/>
              <w:ind w:firstLine="480" w:firstLineChars="200"/>
              <w:rPr>
                <w:rFonts w:hAnsiTheme="minorEastAsia" w:eastAsiaTheme="minorEastAsia"/>
                <w:color w:val="auto"/>
                <w:sz w:val="24"/>
                <w:szCs w:val="24"/>
              </w:rPr>
            </w:pPr>
            <w:r>
              <w:rPr>
                <w:rFonts w:hint="eastAsia" w:hAnsiTheme="minorEastAsia" w:eastAsiaTheme="minorEastAsia"/>
                <w:color w:val="auto"/>
                <w:sz w:val="24"/>
                <w:szCs w:val="24"/>
              </w:rPr>
              <w:t>设计内容：</w:t>
            </w:r>
            <w:r>
              <w:rPr>
                <w:rFonts w:hint="eastAsia" w:ascii="Times New Roman" w:hAnsi="Times New Roman" w:eastAsia="宋体" w:cs="Times New Roman"/>
                <w:color w:val="auto"/>
                <w:sz w:val="24"/>
                <w:lang w:eastAsia="zh-CN"/>
              </w:rPr>
              <w:t>单人床</w:t>
            </w:r>
            <w:r>
              <w:rPr>
                <w:rFonts w:hint="eastAsia" w:hAnsiTheme="minorEastAsia" w:eastAsiaTheme="minorEastAsia"/>
                <w:color w:val="auto"/>
                <w:sz w:val="24"/>
                <w:szCs w:val="24"/>
              </w:rPr>
              <w:t>，规格：</w:t>
            </w:r>
            <w:r>
              <w:rPr>
                <w:rFonts w:hint="eastAsia" w:ascii="Times New Roman" w:hAnsi="Times New Roman" w:eastAsia="宋体" w:cs="Times New Roman"/>
                <w:color w:val="auto"/>
                <w:sz w:val="24"/>
                <w:lang w:eastAsia="zh-CN"/>
              </w:rPr>
              <w:t>650*1980*1800</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1、合同符合性 2、外观（美观）性3、结构合理性4、框架接口正确性、5、环境影响6、安全性、7、外形尺寸 8、稳定性  9、强度10、产品部件图11、材料清单12、工艺要求文件及说明13、包装要求。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产品设计开发依据：客户技术协议要求、包括国家现行规范、标准、行业标准；建设单位、主管部门有关文件及具体意见与要求；使用标准：GB/T 3325-2017  金属家具通用技术条件；GB/T 13667.4-2013  钢制书架 第4部分：电动密集书架</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GB-T11253-2007 碳素结构钢冷轧薄钢板及钢带；GB 18580-2001室内装饰装修材料 木家具中有害物质限量；欧盟ＲＯＨＳ指令２０１１/６５/ＥＵ附录和其修正指令（ＥＵ）２０１５／８６３的限值要求。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查到对设计开发输入进行了评审，经评审设计输入评审通过。</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评审人员：</w:t>
            </w:r>
            <w:r>
              <w:rPr>
                <w:rFonts w:hint="eastAsia" w:hAnsiTheme="minorEastAsia" w:eastAsiaTheme="minorEastAsia"/>
                <w:sz w:val="24"/>
                <w:szCs w:val="24"/>
                <w:lang w:val="en-US" w:eastAsia="zh-CN"/>
              </w:rPr>
              <w:t>陈辉明</w:t>
            </w:r>
            <w:r>
              <w:rPr>
                <w:rFonts w:hint="eastAsia" w:hAnsiTheme="minorEastAsia" w:eastAsiaTheme="minorEastAsia"/>
                <w:sz w:val="24"/>
                <w:szCs w:val="24"/>
              </w:rPr>
              <w:t xml:space="preserve"> 、黄爱英、杨润苟、黄刚强、</w:t>
            </w:r>
            <w:r>
              <w:rPr>
                <w:rFonts w:hint="eastAsia" w:hAnsiTheme="minorEastAsia" w:eastAsiaTheme="minorEastAsia"/>
                <w:sz w:val="24"/>
                <w:szCs w:val="24"/>
                <w:lang w:val="en-US" w:eastAsia="zh-CN"/>
              </w:rPr>
              <w:t>聂邵勇</w:t>
            </w:r>
            <w:r>
              <w:rPr>
                <w:rFonts w:hint="eastAsia" w:hAnsiTheme="minorEastAsia" w:eastAsiaTheme="minorEastAsia"/>
                <w:sz w:val="24"/>
                <w:szCs w:val="24"/>
              </w:rPr>
              <w:t>等，批准人</w:t>
            </w:r>
            <w:r>
              <w:rPr>
                <w:rFonts w:hint="eastAsia" w:hAnsiTheme="minorEastAsia" w:eastAsiaTheme="minorEastAsia"/>
                <w:sz w:val="24"/>
                <w:szCs w:val="24"/>
                <w:lang w:val="en-US" w:eastAsia="zh-CN"/>
              </w:rPr>
              <w:t>陈辉明</w:t>
            </w:r>
            <w:r>
              <w:rPr>
                <w:rFonts w:hint="eastAsia" w:hAnsiTheme="minorEastAsia" w:eastAsiaTheme="minorEastAsia"/>
                <w:sz w:val="24"/>
                <w:szCs w:val="24"/>
              </w:rPr>
              <w:t>2021.</w:t>
            </w:r>
            <w:r>
              <w:rPr>
                <w:rFonts w:hint="eastAsia" w:hAnsiTheme="minorEastAsia" w:eastAsiaTheme="minorEastAsia"/>
                <w:sz w:val="24"/>
                <w:szCs w:val="24"/>
                <w:lang w:val="en-US" w:eastAsia="zh-CN"/>
              </w:rPr>
              <w:t>10</w:t>
            </w:r>
            <w:r>
              <w:rPr>
                <w:rFonts w:hint="eastAsia" w:hAnsiTheme="minorEastAsia" w:eastAsiaTheme="minorEastAsia"/>
                <w:sz w:val="24"/>
                <w:szCs w:val="24"/>
              </w:rPr>
              <w:t>.1</w:t>
            </w:r>
            <w:r>
              <w:rPr>
                <w:rFonts w:hint="eastAsia" w:hAnsiTheme="minorEastAsia" w:eastAsiaTheme="minorEastAsia"/>
                <w:sz w:val="24"/>
                <w:szCs w:val="24"/>
                <w:lang w:val="en-US" w:eastAsia="zh-CN"/>
              </w:rPr>
              <w:t>7</w:t>
            </w:r>
            <w:r>
              <w:rPr>
                <w:rFonts w:hint="eastAsia" w:hAnsiTheme="minorEastAsia" w:eastAsiaTheme="minorEastAsia"/>
                <w:sz w:val="24"/>
                <w:szCs w:val="24"/>
              </w:rPr>
              <w:t>日。</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 xml:space="preserve">（三）、设计开发的评审：  </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查设计开发输入阶段进行了评审，查设计开发输出阶段进行了评审，</w:t>
            </w:r>
          </w:p>
          <w:p>
            <w:pPr>
              <w:spacing w:line="360" w:lineRule="auto"/>
              <w:ind w:firstLine="480" w:firstLineChars="200"/>
              <w:rPr>
                <w:rFonts w:hAnsiTheme="minorEastAsia" w:eastAsiaTheme="minorEastAsia"/>
                <w:sz w:val="24"/>
                <w:szCs w:val="24"/>
              </w:rPr>
            </w:pPr>
            <w:r>
              <w:rPr>
                <w:rFonts w:hint="eastAsia" w:ascii="Times New Roman" w:hAnsi="Times New Roman" w:eastAsia="宋体" w:cs="Times New Roman"/>
                <w:color w:val="auto"/>
                <w:sz w:val="24"/>
                <w:lang w:eastAsia="zh-CN"/>
              </w:rPr>
              <w:t>单人床</w:t>
            </w:r>
            <w:r>
              <w:rPr>
                <w:rFonts w:hint="eastAsia" w:hAnsiTheme="minorEastAsia" w:eastAsiaTheme="minorEastAsia"/>
                <w:color w:val="auto"/>
                <w:sz w:val="24"/>
                <w:szCs w:val="24"/>
              </w:rPr>
              <w:t>（规格：</w:t>
            </w:r>
            <w:r>
              <w:rPr>
                <w:rFonts w:hint="eastAsia"/>
                <w:color w:val="auto"/>
                <w:lang w:eastAsia="zh-CN"/>
              </w:rPr>
              <w:t>650*1980*1800</w:t>
            </w:r>
            <w:r>
              <w:rPr>
                <w:rFonts w:hint="eastAsia" w:hAnsiTheme="minorEastAsia" w:eastAsiaTheme="minorEastAsia"/>
                <w:color w:val="auto"/>
                <w:sz w:val="24"/>
                <w:szCs w:val="24"/>
              </w:rPr>
              <w:t>）的《设计开发评审报告》，评审结论：本次开发的新产品</w:t>
            </w:r>
            <w:r>
              <w:rPr>
                <w:rFonts w:hint="eastAsia" w:ascii="Times New Roman" w:hAnsi="Times New Roman" w:eastAsia="宋体" w:cs="Times New Roman"/>
                <w:color w:val="auto"/>
                <w:sz w:val="24"/>
                <w:lang w:eastAsia="zh-CN"/>
              </w:rPr>
              <w:t>单人床</w:t>
            </w:r>
            <w:r>
              <w:rPr>
                <w:rFonts w:hint="eastAsia" w:hAnsiTheme="minorEastAsia" w:eastAsiaTheme="minorEastAsia"/>
                <w:sz w:val="24"/>
                <w:szCs w:val="24"/>
              </w:rPr>
              <w:t>在性能和技术等方面基本上达到了顾客的要求，各项技术指标均达到要求。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评审人员：</w:t>
            </w:r>
            <w:r>
              <w:rPr>
                <w:rFonts w:hint="eastAsia" w:hAnsiTheme="minorEastAsia" w:eastAsiaTheme="minorEastAsia"/>
                <w:sz w:val="24"/>
                <w:szCs w:val="24"/>
                <w:lang w:val="en-US" w:eastAsia="zh-CN"/>
              </w:rPr>
              <w:t>陈辉明</w:t>
            </w:r>
            <w:r>
              <w:rPr>
                <w:rFonts w:hint="eastAsia" w:hAnsiTheme="minorEastAsia" w:eastAsiaTheme="minorEastAsia"/>
                <w:sz w:val="24"/>
                <w:szCs w:val="24"/>
              </w:rPr>
              <w:t xml:space="preserve"> 、黄爱英、杨润苟、黄刚强、</w:t>
            </w:r>
            <w:r>
              <w:rPr>
                <w:rFonts w:hint="eastAsia" w:hAnsiTheme="minorEastAsia" w:eastAsiaTheme="minorEastAsia"/>
                <w:sz w:val="24"/>
                <w:szCs w:val="24"/>
                <w:lang w:val="en-US" w:eastAsia="zh-CN"/>
              </w:rPr>
              <w:t>聂邵勇</w:t>
            </w:r>
            <w:r>
              <w:rPr>
                <w:rFonts w:hint="eastAsia" w:hAnsiTheme="minorEastAsia" w:eastAsiaTheme="minorEastAsia"/>
                <w:sz w:val="24"/>
                <w:szCs w:val="24"/>
              </w:rPr>
              <w:t>等，批准人</w:t>
            </w:r>
            <w:r>
              <w:rPr>
                <w:rFonts w:hint="eastAsia" w:hAnsiTheme="minorEastAsia" w:eastAsiaTheme="minorEastAsia"/>
                <w:sz w:val="24"/>
                <w:szCs w:val="24"/>
                <w:lang w:val="en-US" w:eastAsia="zh-CN"/>
              </w:rPr>
              <w:t>陈辉明</w:t>
            </w:r>
            <w:r>
              <w:rPr>
                <w:rFonts w:hint="eastAsia" w:hAnsiTheme="minorEastAsia" w:eastAsiaTheme="minorEastAsia"/>
                <w:sz w:val="24"/>
                <w:szCs w:val="24"/>
              </w:rPr>
              <w:t>2021.</w:t>
            </w:r>
            <w:r>
              <w:rPr>
                <w:rFonts w:hint="eastAsia" w:hAnsiTheme="minorEastAsia" w:eastAsiaTheme="minorEastAsia"/>
                <w:sz w:val="24"/>
                <w:szCs w:val="24"/>
                <w:lang w:val="en-US" w:eastAsia="zh-CN"/>
              </w:rPr>
              <w:t>10</w:t>
            </w:r>
            <w:r>
              <w:rPr>
                <w:rFonts w:hint="eastAsia" w:hAnsiTheme="minorEastAsia" w:eastAsiaTheme="minorEastAsia"/>
                <w:sz w:val="24"/>
                <w:szCs w:val="24"/>
              </w:rPr>
              <w:t>.</w:t>
            </w:r>
            <w:r>
              <w:rPr>
                <w:rFonts w:hint="eastAsia" w:hAnsiTheme="minorEastAsia" w:eastAsiaTheme="minorEastAsia"/>
                <w:sz w:val="24"/>
                <w:szCs w:val="24"/>
                <w:lang w:val="en-US" w:eastAsia="zh-CN"/>
              </w:rPr>
              <w:t>21</w:t>
            </w:r>
            <w:r>
              <w:rPr>
                <w:rFonts w:hint="eastAsia" w:hAnsiTheme="minorEastAsia" w:eastAsiaTheme="minorEastAsia"/>
                <w:sz w:val="24"/>
                <w:szCs w:val="24"/>
              </w:rPr>
              <w:t>日。</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（四）、设计开发验证：</w:t>
            </w:r>
          </w:p>
          <w:p>
            <w:pPr>
              <w:jc w:val="center"/>
              <w:rPr>
                <w:b/>
                <w:sz w:val="36"/>
                <w:szCs w:val="36"/>
              </w:rPr>
            </w:pPr>
            <w:r>
              <w:rPr>
                <w:rFonts w:hint="eastAsia"/>
                <w:b/>
                <w:sz w:val="36"/>
                <w:szCs w:val="36"/>
              </w:rPr>
              <w:t>设计开发验证报告</w:t>
            </w:r>
          </w:p>
          <w:p>
            <w:pPr>
              <w:jc w:val="center"/>
              <w:rPr>
                <w:sz w:val="24"/>
              </w:rPr>
            </w:pPr>
            <w:r>
              <w:rPr>
                <w:rFonts w:hint="eastAsia"/>
                <w:sz w:val="24"/>
              </w:rPr>
              <w:t xml:space="preserve">                                               JQB-JL-21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
              <w:gridCol w:w="854"/>
              <w:gridCol w:w="396"/>
              <w:gridCol w:w="237"/>
              <w:gridCol w:w="1009"/>
              <w:gridCol w:w="1472"/>
              <w:gridCol w:w="216"/>
              <w:gridCol w:w="84"/>
              <w:gridCol w:w="1002"/>
              <w:gridCol w:w="194"/>
              <w:gridCol w:w="741"/>
              <w:gridCol w:w="57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2" w:type="dxa"/>
                  <w:gridSpan w:val="3"/>
                  <w:vAlign w:val="center"/>
                </w:tcPr>
                <w:p>
                  <w:pPr>
                    <w:rPr>
                      <w:sz w:val="24"/>
                    </w:rPr>
                  </w:pPr>
                  <w:r>
                    <w:rPr>
                      <w:rFonts w:hint="eastAsia"/>
                      <w:sz w:val="24"/>
                    </w:rPr>
                    <w:t>项目名称:</w:t>
                  </w:r>
                </w:p>
              </w:tc>
              <w:tc>
                <w:tcPr>
                  <w:tcW w:w="3330" w:type="dxa"/>
                  <w:gridSpan w:val="5"/>
                  <w:vAlign w:val="center"/>
                </w:tcPr>
                <w:p>
                  <w:pPr>
                    <w:rPr>
                      <w:sz w:val="24"/>
                    </w:rPr>
                  </w:pPr>
                  <w:r>
                    <w:rPr>
                      <w:rFonts w:hint="eastAsia" w:ascii="Times New Roman" w:hAnsi="Times New Roman" w:eastAsia="宋体" w:cs="Times New Roman"/>
                      <w:color w:val="auto"/>
                      <w:sz w:val="24"/>
                      <w:lang w:eastAsia="zh-CN"/>
                    </w:rPr>
                    <w:t>单人床</w:t>
                  </w:r>
                </w:p>
              </w:tc>
              <w:tc>
                <w:tcPr>
                  <w:tcW w:w="1280" w:type="dxa"/>
                  <w:gridSpan w:val="3"/>
                  <w:vAlign w:val="center"/>
                </w:tcPr>
                <w:p>
                  <w:pPr>
                    <w:rPr>
                      <w:sz w:val="24"/>
                    </w:rPr>
                  </w:pPr>
                  <w:r>
                    <w:rPr>
                      <w:rFonts w:hint="eastAsia"/>
                      <w:sz w:val="24"/>
                    </w:rPr>
                    <w:t>规格型号:</w:t>
                  </w:r>
                </w:p>
              </w:tc>
              <w:tc>
                <w:tcPr>
                  <w:tcW w:w="2784" w:type="dxa"/>
                  <w:gridSpan w:val="3"/>
                  <w:vAlign w:val="center"/>
                </w:tcPr>
                <w:p>
                  <w:pPr>
                    <w:tabs>
                      <w:tab w:val="left" w:pos="270"/>
                    </w:tabs>
                    <w:rPr>
                      <w:sz w:val="24"/>
                    </w:rPr>
                  </w:pPr>
                  <w:r>
                    <w:rPr>
                      <w:rFonts w:hint="eastAsia"/>
                      <w:lang w:eastAsia="zh-CN"/>
                    </w:rPr>
                    <w:t>650*1980*1800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2" w:type="dxa"/>
                  <w:gridSpan w:val="3"/>
                  <w:vAlign w:val="center"/>
                </w:tcPr>
                <w:p>
                  <w:pPr>
                    <w:rPr>
                      <w:sz w:val="24"/>
                    </w:rPr>
                  </w:pPr>
                  <w:r>
                    <w:rPr>
                      <w:rFonts w:hint="eastAsia"/>
                      <w:sz w:val="24"/>
                    </w:rPr>
                    <w:t>试验样品编号</w:t>
                  </w:r>
                </w:p>
              </w:tc>
              <w:tc>
                <w:tcPr>
                  <w:tcW w:w="3330" w:type="dxa"/>
                  <w:gridSpan w:val="5"/>
                  <w:vAlign w:val="center"/>
                </w:tcPr>
                <w:p>
                  <w:pPr>
                    <w:tabs>
                      <w:tab w:val="left" w:pos="270"/>
                    </w:tabs>
                    <w:rPr>
                      <w:sz w:val="24"/>
                    </w:rPr>
                  </w:pPr>
                </w:p>
              </w:tc>
              <w:tc>
                <w:tcPr>
                  <w:tcW w:w="1280" w:type="dxa"/>
                  <w:gridSpan w:val="3"/>
                  <w:vAlign w:val="center"/>
                </w:tcPr>
                <w:p>
                  <w:pPr>
                    <w:tabs>
                      <w:tab w:val="left" w:pos="270"/>
                    </w:tabs>
                    <w:rPr>
                      <w:sz w:val="24"/>
                    </w:rPr>
                  </w:pPr>
                  <w:r>
                    <w:rPr>
                      <w:rFonts w:hint="eastAsia"/>
                      <w:sz w:val="24"/>
                    </w:rPr>
                    <w:t>验证日期</w:t>
                  </w:r>
                </w:p>
              </w:tc>
              <w:tc>
                <w:tcPr>
                  <w:tcW w:w="2784" w:type="dxa"/>
                  <w:gridSpan w:val="3"/>
                  <w:vAlign w:val="center"/>
                </w:tcPr>
                <w:p>
                  <w:pPr>
                    <w:tabs>
                      <w:tab w:val="left" w:pos="270"/>
                    </w:tabs>
                    <w:rPr>
                      <w:sz w:val="24"/>
                    </w:rPr>
                  </w:pPr>
                  <w:r>
                    <w:rPr>
                      <w:rFonts w:hint="eastAsia"/>
                      <w:sz w:val="24"/>
                    </w:rPr>
                    <w:t>202</w:t>
                  </w:r>
                  <w:r>
                    <w:rPr>
                      <w:rFonts w:hint="eastAsia"/>
                      <w:sz w:val="24"/>
                      <w:lang w:val="en-US" w:eastAsia="zh-CN"/>
                    </w:rPr>
                    <w:t>1</w:t>
                  </w:r>
                  <w:r>
                    <w:rPr>
                      <w:rFonts w:hint="eastAsia"/>
                      <w:sz w:val="24"/>
                    </w:rPr>
                    <w:t>.</w:t>
                  </w:r>
                  <w:r>
                    <w:rPr>
                      <w:rFonts w:hint="eastAsia"/>
                      <w:sz w:val="24"/>
                      <w:lang w:val="en-US" w:eastAsia="zh-CN"/>
                    </w:rPr>
                    <w:t>10</w:t>
                  </w:r>
                  <w:r>
                    <w:rPr>
                      <w:rFonts w:hint="eastAsia"/>
                      <w:sz w:val="24"/>
                    </w:rPr>
                    <w:t>.</w:t>
                  </w:r>
                  <w:r>
                    <w:rPr>
                      <w:rFonts w:hint="eastAsia"/>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9286" w:type="dxa"/>
                  <w:gridSpan w:val="14"/>
                </w:tcPr>
                <w:p>
                  <w:pPr>
                    <w:rPr>
                      <w:sz w:val="24"/>
                    </w:rPr>
                  </w:pPr>
                  <w:r>
                    <w:rPr>
                      <w:rFonts w:hint="eastAsia"/>
                      <w:sz w:val="24"/>
                    </w:rPr>
                    <w:t>设计开发输入综述（性能、功能、技术参数及依据的标准或法律法规等）</w:t>
                  </w:r>
                </w:p>
                <w:p>
                  <w:pPr>
                    <w:jc w:val="left"/>
                    <w:rPr>
                      <w:sz w:val="24"/>
                    </w:rPr>
                  </w:pPr>
                  <w:r>
                    <w:rPr>
                      <w:rFonts w:hint="eastAsia"/>
                      <w:sz w:val="24"/>
                    </w:rPr>
                    <w:t>1、产品质量应符合《GB/T 3325-2017  金属家具通用技术条件》、《GB/T 13667.4-2013  钢制书架 第4部分：电动密集书架》</w:t>
                  </w:r>
                </w:p>
                <w:p>
                  <w:pPr>
                    <w:jc w:val="left"/>
                    <w:rPr>
                      <w:sz w:val="24"/>
                    </w:rPr>
                  </w:pPr>
                  <w:r>
                    <w:rPr>
                      <w:rFonts w:hint="eastAsia"/>
                      <w:sz w:val="24"/>
                    </w:rPr>
                    <w:t xml:space="preserve">原材料质量及环保指标应符合GB-T11253-2007 碳素结构钢冷轧薄钢板及钢带；GB 18584-2001室内装饰装修材料 木家具中有害物质限量；欧盟ＲＯＨＳ指令２０１１/６５/ＥＵ附录和其修正指令（ＥＵ）２０１５／８６３的限值要求。 </w:t>
                  </w:r>
                </w:p>
                <w:p>
                  <w:pPr>
                    <w:jc w:val="left"/>
                    <w:rPr>
                      <w:sz w:val="24"/>
                    </w:rPr>
                  </w:pPr>
                  <w:r>
                    <w:rPr>
                      <w:rFonts w:hint="eastAsia"/>
                      <w:sz w:val="24"/>
                    </w:rPr>
                    <w:t>3、产品工艺结构符合标准要求；产品外观符合客户的要求；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86" w:type="dxa"/>
                  <w:gridSpan w:val="14"/>
                </w:tcPr>
                <w:p>
                  <w:pPr>
                    <w:rPr>
                      <w:sz w:val="24"/>
                    </w:rPr>
                  </w:pPr>
                  <w:r>
                    <w:rPr>
                      <w:rFonts w:hint="eastAsia"/>
                      <w:sz w:val="24"/>
                    </w:rPr>
                    <w:t>主要检验设备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5" w:type="dxa"/>
                </w:tcPr>
                <w:p>
                  <w:pPr>
                    <w:rPr>
                      <w:sz w:val="24"/>
                    </w:rPr>
                  </w:pPr>
                  <w:r>
                    <w:rPr>
                      <w:rFonts w:hint="eastAsia"/>
                      <w:sz w:val="24"/>
                    </w:rPr>
                    <w:t>序号</w:t>
                  </w:r>
                </w:p>
              </w:tc>
              <w:tc>
                <w:tcPr>
                  <w:tcW w:w="1500" w:type="dxa"/>
                  <w:gridSpan w:val="4"/>
                </w:tcPr>
                <w:p>
                  <w:pPr>
                    <w:rPr>
                      <w:sz w:val="24"/>
                    </w:rPr>
                  </w:pPr>
                  <w:r>
                    <w:rPr>
                      <w:rFonts w:hint="eastAsia"/>
                      <w:sz w:val="24"/>
                    </w:rPr>
                    <w:t>设备编号</w:t>
                  </w:r>
                </w:p>
              </w:tc>
              <w:tc>
                <w:tcPr>
                  <w:tcW w:w="2781" w:type="dxa"/>
                  <w:gridSpan w:val="4"/>
                </w:tcPr>
                <w:p>
                  <w:pPr>
                    <w:rPr>
                      <w:sz w:val="24"/>
                    </w:rPr>
                  </w:pPr>
                  <w:r>
                    <w:rPr>
                      <w:rFonts w:hint="eastAsia"/>
                      <w:sz w:val="24"/>
                    </w:rPr>
                    <w:t>设备名称</w:t>
                  </w:r>
                </w:p>
              </w:tc>
              <w:tc>
                <w:tcPr>
                  <w:tcW w:w="1937" w:type="dxa"/>
                  <w:gridSpan w:val="3"/>
                </w:tcPr>
                <w:p>
                  <w:pPr>
                    <w:rPr>
                      <w:sz w:val="24"/>
                    </w:rPr>
                  </w:pPr>
                  <w:r>
                    <w:rPr>
                      <w:rFonts w:hint="eastAsia"/>
                      <w:sz w:val="24"/>
                    </w:rPr>
                    <w:t>操作者</w:t>
                  </w:r>
                </w:p>
              </w:tc>
              <w:tc>
                <w:tcPr>
                  <w:tcW w:w="2043" w:type="dxa"/>
                  <w:gridSpan w:val="2"/>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5" w:type="dxa"/>
                </w:tcPr>
                <w:p>
                  <w:pPr>
                    <w:rPr>
                      <w:sz w:val="24"/>
                    </w:rPr>
                  </w:pPr>
                  <w:r>
                    <w:rPr>
                      <w:rFonts w:hint="eastAsia"/>
                      <w:sz w:val="24"/>
                    </w:rPr>
                    <w:t>1</w:t>
                  </w:r>
                </w:p>
              </w:tc>
              <w:tc>
                <w:tcPr>
                  <w:tcW w:w="1500" w:type="dxa"/>
                  <w:gridSpan w:val="4"/>
                </w:tcPr>
                <w:p>
                  <w:pPr>
                    <w:rPr>
                      <w:sz w:val="24"/>
                    </w:rPr>
                  </w:pPr>
                  <w:r>
                    <w:rPr>
                      <w:rFonts w:hint="eastAsia"/>
                      <w:sz w:val="24"/>
                    </w:rPr>
                    <w:t>01</w:t>
                  </w:r>
                </w:p>
              </w:tc>
              <w:tc>
                <w:tcPr>
                  <w:tcW w:w="2781" w:type="dxa"/>
                  <w:gridSpan w:val="4"/>
                  <w:vAlign w:val="center"/>
                </w:tcPr>
                <w:p>
                  <w:pPr>
                    <w:rPr>
                      <w:sz w:val="24"/>
                    </w:rPr>
                  </w:pPr>
                  <w:r>
                    <w:rPr>
                      <w:rFonts w:hint="eastAsia"/>
                      <w:sz w:val="24"/>
                    </w:rPr>
                    <w:t>游标卡尺</w:t>
                  </w:r>
                </w:p>
              </w:tc>
              <w:tc>
                <w:tcPr>
                  <w:tcW w:w="1937" w:type="dxa"/>
                  <w:gridSpan w:val="3"/>
                </w:tcPr>
                <w:p>
                  <w:pPr>
                    <w:rPr>
                      <w:sz w:val="24"/>
                    </w:rPr>
                  </w:pPr>
                  <w:r>
                    <w:rPr>
                      <w:rFonts w:hint="eastAsia"/>
                      <w:sz w:val="24"/>
                    </w:rPr>
                    <w:t>熊国娟</w:t>
                  </w:r>
                </w:p>
              </w:tc>
              <w:tc>
                <w:tcPr>
                  <w:tcW w:w="204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25" w:type="dxa"/>
                </w:tcPr>
                <w:p>
                  <w:pPr>
                    <w:rPr>
                      <w:sz w:val="24"/>
                    </w:rPr>
                  </w:pPr>
                  <w:r>
                    <w:rPr>
                      <w:rFonts w:hint="eastAsia"/>
                      <w:sz w:val="24"/>
                    </w:rPr>
                    <w:t>2</w:t>
                  </w:r>
                </w:p>
              </w:tc>
              <w:tc>
                <w:tcPr>
                  <w:tcW w:w="1500" w:type="dxa"/>
                  <w:gridSpan w:val="4"/>
                </w:tcPr>
                <w:p>
                  <w:pPr>
                    <w:rPr>
                      <w:sz w:val="24"/>
                    </w:rPr>
                  </w:pPr>
                  <w:r>
                    <w:rPr>
                      <w:rFonts w:hint="eastAsia"/>
                      <w:sz w:val="24"/>
                    </w:rPr>
                    <w:t>02</w:t>
                  </w:r>
                </w:p>
              </w:tc>
              <w:tc>
                <w:tcPr>
                  <w:tcW w:w="2781" w:type="dxa"/>
                  <w:gridSpan w:val="4"/>
                  <w:vAlign w:val="center"/>
                </w:tcPr>
                <w:p>
                  <w:pPr>
                    <w:rPr>
                      <w:sz w:val="24"/>
                    </w:rPr>
                  </w:pPr>
                  <w:r>
                    <w:rPr>
                      <w:rFonts w:hint="eastAsia"/>
                      <w:sz w:val="24"/>
                    </w:rPr>
                    <w:t>钢卷尺</w:t>
                  </w:r>
                </w:p>
              </w:tc>
              <w:tc>
                <w:tcPr>
                  <w:tcW w:w="1937" w:type="dxa"/>
                  <w:gridSpan w:val="3"/>
                </w:tcPr>
                <w:p>
                  <w:pPr>
                    <w:rPr>
                      <w:sz w:val="24"/>
                    </w:rPr>
                  </w:pPr>
                  <w:r>
                    <w:rPr>
                      <w:rFonts w:hint="eastAsia"/>
                      <w:sz w:val="24"/>
                    </w:rPr>
                    <w:t>肖小红</w:t>
                  </w:r>
                </w:p>
              </w:tc>
              <w:tc>
                <w:tcPr>
                  <w:tcW w:w="204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1038" w:type="dxa"/>
                  <w:gridSpan w:val="2"/>
                </w:tcPr>
                <w:p>
                  <w:pPr>
                    <w:rPr>
                      <w:sz w:val="24"/>
                    </w:rPr>
                  </w:pPr>
                  <w:r>
                    <w:rPr>
                      <w:rFonts w:hint="eastAsia"/>
                      <w:sz w:val="24"/>
                    </w:rPr>
                    <w:t>验证</w:t>
                  </w:r>
                </w:p>
                <w:p>
                  <w:pPr>
                    <w:rPr>
                      <w:sz w:val="24"/>
                    </w:rPr>
                  </w:pPr>
                  <w:r>
                    <w:rPr>
                      <w:rFonts w:hint="eastAsia"/>
                      <w:sz w:val="24"/>
                    </w:rPr>
                    <w:t>报告</w:t>
                  </w:r>
                </w:p>
              </w:tc>
              <w:tc>
                <w:tcPr>
                  <w:tcW w:w="8248" w:type="dxa"/>
                  <w:gridSpan w:val="12"/>
                </w:tcPr>
                <w:p>
                  <w:pPr>
                    <w:rPr>
                      <w:sz w:val="24"/>
                    </w:rPr>
                  </w:pPr>
                  <w:r>
                    <w:rPr>
                      <w:rFonts w:hint="eastAsia"/>
                      <w:sz w:val="24"/>
                    </w:rPr>
                    <w:t>检验报告：</w:t>
                  </w:r>
                </w:p>
                <w:p>
                  <w:pPr>
                    <w:numPr>
                      <w:ilvl w:val="0"/>
                      <w:numId w:val="2"/>
                    </w:numPr>
                    <w:rPr>
                      <w:sz w:val="24"/>
                    </w:rPr>
                  </w:pPr>
                  <w:r>
                    <w:rPr>
                      <w:rFonts w:hint="eastAsia"/>
                      <w:sz w:val="24"/>
                    </w:rPr>
                    <w:t>结构合理，符合质量标准要求     已通过</w:t>
                  </w:r>
                </w:p>
                <w:p>
                  <w:pPr>
                    <w:numPr>
                      <w:ilvl w:val="0"/>
                      <w:numId w:val="2"/>
                    </w:numPr>
                    <w:rPr>
                      <w:sz w:val="24"/>
                    </w:rPr>
                  </w:pPr>
                  <w:r>
                    <w:rPr>
                      <w:rFonts w:hint="eastAsia"/>
                      <w:sz w:val="24"/>
                    </w:rPr>
                    <w:t>用料符合相关标准要求           已通过</w:t>
                  </w:r>
                </w:p>
                <w:p>
                  <w:pPr>
                    <w:numPr>
                      <w:ilvl w:val="0"/>
                      <w:numId w:val="2"/>
                    </w:numPr>
                    <w:rPr>
                      <w:sz w:val="24"/>
                    </w:rPr>
                  </w:pPr>
                  <w:r>
                    <w:rPr>
                      <w:rFonts w:hint="eastAsia"/>
                      <w:sz w:val="24"/>
                    </w:rPr>
                    <w:t>结合处牢固、稳定               已通过</w:t>
                  </w:r>
                </w:p>
                <w:p>
                  <w:pPr>
                    <w:numPr>
                      <w:ilvl w:val="0"/>
                      <w:numId w:val="2"/>
                    </w:numPr>
                    <w:rPr>
                      <w:sz w:val="24"/>
                    </w:rPr>
                  </w:pPr>
                  <w:r>
                    <w:rPr>
                      <w:rFonts w:hint="eastAsia"/>
                      <w:sz w:val="24"/>
                    </w:rPr>
                    <w:t>外观工艺要求                   已通过</w:t>
                  </w:r>
                </w:p>
                <w:p>
                  <w:pPr>
                    <w:rPr>
                      <w:sz w:val="24"/>
                    </w:rPr>
                  </w:pPr>
                  <w:r>
                    <w:rPr>
                      <w:rFonts w:hint="eastAsia"/>
                      <w:sz w:val="24"/>
                    </w:rPr>
                    <w:t xml:space="preserve"> </w:t>
                  </w:r>
                </w:p>
                <w:p>
                  <w:pPr>
                    <w:rPr>
                      <w:sz w:val="24"/>
                    </w:rPr>
                  </w:pPr>
                  <w:r>
                    <w:rPr>
                      <w:rFonts w:hint="eastAsia"/>
                      <w:sz w:val="24"/>
                    </w:rPr>
                    <w:t xml:space="preserve">                         检验员：</w:t>
                  </w:r>
                  <w:r>
                    <w:rPr>
                      <w:rFonts w:hint="eastAsia" w:ascii="Times New Roman" w:hAnsi="Times New Roman" w:eastAsia="宋体" w:cs="Times New Roman"/>
                      <w:color w:val="auto"/>
                      <w:sz w:val="24"/>
                      <w:lang w:eastAsia="zh-CN"/>
                    </w:rPr>
                    <w:t>聂邵勇</w:t>
                  </w:r>
                  <w:r>
                    <w:rPr>
                      <w:rFonts w:hint="eastAsia"/>
                      <w:color w:val="auto"/>
                      <w:sz w:val="24"/>
                    </w:rPr>
                    <w:t xml:space="preserve">  </w:t>
                  </w:r>
                  <w:r>
                    <w:rPr>
                      <w:rFonts w:hint="eastAsia"/>
                      <w:sz w:val="24"/>
                    </w:rPr>
                    <w:t xml:space="preserve">           日期：202</w:t>
                  </w:r>
                  <w:r>
                    <w:rPr>
                      <w:rFonts w:hint="eastAsia"/>
                      <w:sz w:val="24"/>
                      <w:lang w:val="en-US" w:eastAsia="zh-CN"/>
                    </w:rPr>
                    <w:t>1</w:t>
                  </w:r>
                  <w:r>
                    <w:rPr>
                      <w:rFonts w:hint="eastAsia"/>
                      <w:sz w:val="24"/>
                    </w:rPr>
                    <w:t>.</w:t>
                  </w:r>
                  <w:r>
                    <w:rPr>
                      <w:rFonts w:hint="eastAsia"/>
                      <w:sz w:val="24"/>
                      <w:lang w:val="en-US" w:eastAsia="zh-CN"/>
                    </w:rPr>
                    <w:t>10</w:t>
                  </w:r>
                  <w:r>
                    <w:rPr>
                      <w:rFonts w:hint="eastAsia"/>
                      <w:sz w:val="24"/>
                    </w:rPr>
                    <w:t>.</w:t>
                  </w:r>
                  <w:r>
                    <w:rPr>
                      <w:rFonts w:hint="eastAsia"/>
                      <w:sz w:val="24"/>
                      <w:lang w:val="en-US" w:eastAsia="zh-CN"/>
                    </w:rPr>
                    <w:t>22</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25" w:type="dxa"/>
                </w:tcPr>
                <w:p>
                  <w:pPr>
                    <w:rPr>
                      <w:sz w:val="24"/>
                    </w:rPr>
                  </w:pPr>
                </w:p>
                <w:p>
                  <w:pPr>
                    <w:rPr>
                      <w:sz w:val="24"/>
                    </w:rPr>
                  </w:pPr>
                  <w:r>
                    <w:rPr>
                      <w:rFonts w:hint="eastAsia"/>
                      <w:sz w:val="24"/>
                    </w:rPr>
                    <w:t>验证</w:t>
                  </w:r>
                </w:p>
                <w:p>
                  <w:pPr>
                    <w:rPr>
                      <w:sz w:val="24"/>
                    </w:rPr>
                  </w:pPr>
                  <w:r>
                    <w:rPr>
                      <w:rFonts w:hint="eastAsia"/>
                      <w:sz w:val="24"/>
                    </w:rPr>
                    <w:t>结论</w:t>
                  </w:r>
                </w:p>
                <w:p>
                  <w:pPr>
                    <w:ind w:firstLine="2520" w:firstLineChars="1050"/>
                    <w:jc w:val="center"/>
                    <w:rPr>
                      <w:sz w:val="24"/>
                    </w:rPr>
                  </w:pPr>
                </w:p>
              </w:tc>
              <w:tc>
                <w:tcPr>
                  <w:tcW w:w="8261" w:type="dxa"/>
                  <w:gridSpan w:val="13"/>
                </w:tcPr>
                <w:p>
                  <w:pPr>
                    <w:rPr>
                      <w:rFonts w:eastAsia="方正舒体"/>
                      <w:sz w:val="24"/>
                    </w:rPr>
                  </w:pPr>
                  <w:r>
                    <w:rPr>
                      <w:rFonts w:hint="eastAsia" w:ascii="Cambria" w:hAnsi="方正舒体" w:eastAsia="方正舒体" w:cs="方正舒体"/>
                      <w:sz w:val="24"/>
                    </w:rPr>
                    <w:t xml:space="preserve"> 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286" w:type="dxa"/>
                  <w:gridSpan w:val="14"/>
                </w:tcPr>
                <w:p>
                  <w:pPr>
                    <w:rPr>
                      <w:sz w:val="24"/>
                    </w:rPr>
                  </w:pPr>
                  <w:r>
                    <w:rPr>
                      <w:rFonts w:hint="eastAsia"/>
                      <w:sz w:val="24"/>
                    </w:rPr>
                    <w:t>对验证结论的跟踪结果：</w:t>
                  </w:r>
                </w:p>
                <w:p>
                  <w:pPr>
                    <w:rPr>
                      <w:sz w:val="24"/>
                    </w:rPr>
                  </w:pPr>
                  <w:r>
                    <w:rPr>
                      <w:rFonts w:hint="eastAsia"/>
                      <w:sz w:val="24"/>
                    </w:rPr>
                    <w:t xml:space="preserve"> </w:t>
                  </w:r>
                </w:p>
                <w:p>
                  <w:pPr>
                    <w:ind w:firstLine="1200" w:firstLineChars="500"/>
                    <w:rPr>
                      <w:rFonts w:ascii="Cambria" w:hAnsi="方正舒体" w:eastAsia="方正舒体" w:cs="方正舒体"/>
                      <w:sz w:val="24"/>
                    </w:rPr>
                  </w:pPr>
                  <w:r>
                    <w:rPr>
                      <w:rFonts w:hint="eastAsia" w:ascii="Cambria" w:hAnsi="方正舒体" w:eastAsia="方正舒体" w:cs="方正舒体"/>
                      <w:sz w:val="24"/>
                    </w:rPr>
                    <w:t xml:space="preserve"> 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88" w:type="dxa"/>
                  <w:gridSpan w:val="4"/>
                </w:tcPr>
                <w:p>
                  <w:pPr>
                    <w:ind w:firstLine="2520" w:firstLineChars="1050"/>
                    <w:jc w:val="center"/>
                    <w:rPr>
                      <w:sz w:val="24"/>
                    </w:rPr>
                  </w:pPr>
                </w:p>
                <w:p>
                  <w:pPr>
                    <w:jc w:val="left"/>
                    <w:rPr>
                      <w:sz w:val="24"/>
                    </w:rPr>
                  </w:pPr>
                  <w:r>
                    <w:rPr>
                      <w:rFonts w:hint="eastAsia"/>
                      <w:sz w:val="24"/>
                    </w:rPr>
                    <w:t>评审成员职责</w:t>
                  </w:r>
                </w:p>
              </w:tc>
              <w:tc>
                <w:tcPr>
                  <w:tcW w:w="1246" w:type="dxa"/>
                  <w:gridSpan w:val="2"/>
                  <w:vAlign w:val="center"/>
                </w:tcPr>
                <w:p>
                  <w:pPr>
                    <w:jc w:val="center"/>
                    <w:rPr>
                      <w:sz w:val="24"/>
                    </w:rPr>
                  </w:pPr>
                  <w:r>
                    <w:rPr>
                      <w:rFonts w:hint="eastAsia"/>
                      <w:sz w:val="24"/>
                    </w:rPr>
                    <w:t>总经理</w:t>
                  </w:r>
                </w:p>
              </w:tc>
              <w:tc>
                <w:tcPr>
                  <w:tcW w:w="1472" w:type="dxa"/>
                  <w:vAlign w:val="center"/>
                </w:tcPr>
                <w:p>
                  <w:pPr>
                    <w:jc w:val="center"/>
                    <w:rPr>
                      <w:sz w:val="24"/>
                    </w:rPr>
                  </w:pPr>
                  <w:r>
                    <w:rPr>
                      <w:rFonts w:hint="eastAsia"/>
                      <w:sz w:val="24"/>
                      <w:lang w:eastAsia="zh-CN"/>
                    </w:rPr>
                    <w:t>销售部</w:t>
                  </w:r>
                </w:p>
              </w:tc>
              <w:tc>
                <w:tcPr>
                  <w:tcW w:w="1302" w:type="dxa"/>
                  <w:gridSpan w:val="3"/>
                  <w:vAlign w:val="center"/>
                </w:tcPr>
                <w:p>
                  <w:pPr>
                    <w:jc w:val="center"/>
                    <w:rPr>
                      <w:sz w:val="24"/>
                    </w:rPr>
                  </w:pPr>
                  <w:r>
                    <w:rPr>
                      <w:rFonts w:hint="eastAsia"/>
                      <w:sz w:val="24"/>
                    </w:rPr>
                    <w:t>质检部</w:t>
                  </w:r>
                </w:p>
              </w:tc>
              <w:tc>
                <w:tcPr>
                  <w:tcW w:w="1511" w:type="dxa"/>
                  <w:gridSpan w:val="3"/>
                  <w:vAlign w:val="center"/>
                </w:tcPr>
                <w:p>
                  <w:pPr>
                    <w:jc w:val="center"/>
                    <w:rPr>
                      <w:sz w:val="24"/>
                    </w:rPr>
                  </w:pPr>
                  <w:r>
                    <w:rPr>
                      <w:rFonts w:hint="eastAsia"/>
                      <w:sz w:val="24"/>
                    </w:rPr>
                    <w:t>生产部</w:t>
                  </w:r>
                </w:p>
              </w:tc>
              <w:tc>
                <w:tcPr>
                  <w:tcW w:w="1467" w:type="dxa"/>
                  <w:vAlign w:val="center"/>
                </w:tcPr>
                <w:p>
                  <w:pPr>
                    <w:jc w:val="center"/>
                    <w:rPr>
                      <w:sz w:val="24"/>
                    </w:rPr>
                  </w:pPr>
                  <w:r>
                    <w:rPr>
                      <w:rFonts w:hint="eastAsia"/>
                      <w:sz w:val="24"/>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88" w:type="dxa"/>
                  <w:gridSpan w:val="4"/>
                </w:tcPr>
                <w:p>
                  <w:pPr>
                    <w:ind w:firstLine="2520" w:firstLineChars="1050"/>
                    <w:jc w:val="center"/>
                    <w:rPr>
                      <w:sz w:val="24"/>
                    </w:rPr>
                  </w:pPr>
                  <w:r>
                    <w:rPr>
                      <w:rFonts w:hint="eastAsia"/>
                      <w:sz w:val="24"/>
                    </w:rPr>
                    <w:t>评评审小组成员签字</w:t>
                  </w:r>
                </w:p>
              </w:tc>
              <w:tc>
                <w:tcPr>
                  <w:tcW w:w="1246" w:type="dxa"/>
                  <w:gridSpan w:val="2"/>
                  <w:vAlign w:val="center"/>
                </w:tcPr>
                <w:p>
                  <w:pPr>
                    <w:ind w:firstLine="240" w:firstLineChars="100"/>
                    <w:jc w:val="center"/>
                    <w:rPr>
                      <w:sz w:val="24"/>
                    </w:rPr>
                  </w:pPr>
                  <w:r>
                    <w:rPr>
                      <w:rFonts w:hint="eastAsia" w:ascii="宋体" w:hAnsi="宋体"/>
                      <w:sz w:val="24"/>
                      <w:lang w:eastAsia="zh-CN"/>
                    </w:rPr>
                    <w:t>陈辉明</w:t>
                  </w:r>
                  <w:r>
                    <w:rPr>
                      <w:rFonts w:hint="eastAsia"/>
                      <w:sz w:val="24"/>
                    </w:rPr>
                    <w:t xml:space="preserve"> </w:t>
                  </w:r>
                </w:p>
              </w:tc>
              <w:tc>
                <w:tcPr>
                  <w:tcW w:w="1472" w:type="dxa"/>
                  <w:vAlign w:val="center"/>
                </w:tcPr>
                <w:p>
                  <w:pPr>
                    <w:jc w:val="center"/>
                    <w:rPr>
                      <w:sz w:val="24"/>
                    </w:rPr>
                  </w:pPr>
                  <w:r>
                    <w:rPr>
                      <w:rFonts w:hint="eastAsia" w:ascii="宋体" w:hAnsi="宋体"/>
                      <w:sz w:val="24"/>
                      <w:lang w:eastAsia="zh-CN"/>
                    </w:rPr>
                    <w:t>黄爱英</w:t>
                  </w:r>
                </w:p>
              </w:tc>
              <w:tc>
                <w:tcPr>
                  <w:tcW w:w="1302" w:type="dxa"/>
                  <w:gridSpan w:val="3"/>
                  <w:vAlign w:val="center"/>
                </w:tcPr>
                <w:p>
                  <w:pPr>
                    <w:jc w:val="center"/>
                    <w:rPr>
                      <w:sz w:val="24"/>
                    </w:rPr>
                  </w:pPr>
                  <w:r>
                    <w:rPr>
                      <w:rFonts w:hint="eastAsia" w:ascii="宋体" w:hAnsi="宋体"/>
                      <w:sz w:val="24"/>
                      <w:lang w:eastAsia="zh-CN"/>
                    </w:rPr>
                    <w:t>杨战勇</w:t>
                  </w:r>
                </w:p>
              </w:tc>
              <w:tc>
                <w:tcPr>
                  <w:tcW w:w="1511" w:type="dxa"/>
                  <w:gridSpan w:val="3"/>
                  <w:vAlign w:val="center"/>
                </w:tcPr>
                <w:p>
                  <w:pPr>
                    <w:jc w:val="center"/>
                    <w:rPr>
                      <w:sz w:val="24"/>
                    </w:rPr>
                  </w:pPr>
                  <w:r>
                    <w:rPr>
                      <w:rFonts w:hint="eastAsia"/>
                      <w:sz w:val="24"/>
                      <w:lang w:eastAsia="zh-CN"/>
                    </w:rPr>
                    <w:t>杨润苟</w:t>
                  </w:r>
                </w:p>
              </w:tc>
              <w:tc>
                <w:tcPr>
                  <w:tcW w:w="1467" w:type="dxa"/>
                  <w:vAlign w:val="center"/>
                </w:tcPr>
                <w:p>
                  <w:pPr>
                    <w:ind w:firstLine="480" w:firstLineChars="200"/>
                    <w:rPr>
                      <w:sz w:val="24"/>
                    </w:rPr>
                  </w:pPr>
                  <w:r>
                    <w:rPr>
                      <w:rFonts w:hint="eastAsia" w:ascii="宋体" w:hAnsi="宋体"/>
                      <w:sz w:val="24"/>
                      <w:lang w:eastAsia="zh-CN"/>
                    </w:rPr>
                    <w:t>袁凯</w:t>
                  </w:r>
                </w:p>
              </w:tc>
            </w:tr>
          </w:tbl>
          <w:p>
            <w:pPr>
              <w:spacing w:line="360" w:lineRule="auto"/>
              <w:ind w:firstLine="480" w:firstLineChars="200"/>
              <w:rPr>
                <w:rFonts w:hint="eastAsia" w:hAnsiTheme="minorEastAsia" w:eastAsiaTheme="minorEastAsia"/>
                <w:sz w:val="24"/>
                <w:szCs w:val="24"/>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（五）、设计开发确认</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查产品设计和开发确认，提供了</w:t>
            </w:r>
            <w:r>
              <w:rPr>
                <w:rFonts w:hint="eastAsia" w:ascii="Times New Roman" w:hAnsi="Times New Roman" w:eastAsia="宋体" w:cs="Times New Roman"/>
                <w:color w:val="auto"/>
                <w:sz w:val="24"/>
                <w:lang w:eastAsia="zh-CN"/>
              </w:rPr>
              <w:t>单人床</w:t>
            </w:r>
            <w:r>
              <w:rPr>
                <w:rFonts w:hint="eastAsia" w:hAnsiTheme="minorEastAsia" w:eastAsiaTheme="minorEastAsia"/>
                <w:color w:val="auto"/>
                <w:sz w:val="24"/>
                <w:szCs w:val="24"/>
              </w:rPr>
              <w:t>（</w:t>
            </w:r>
            <w:r>
              <w:rPr>
                <w:rFonts w:hint="eastAsia" w:hAnsiTheme="minorEastAsia" w:eastAsiaTheme="minorEastAsia"/>
                <w:sz w:val="24"/>
                <w:szCs w:val="24"/>
              </w:rPr>
              <w:t>规格：</w:t>
            </w:r>
            <w:r>
              <w:rPr>
                <w:rFonts w:hint="eastAsia"/>
                <w:lang w:eastAsia="zh-CN"/>
              </w:rPr>
              <w:t>650*1980*1800</w:t>
            </w:r>
            <w:r>
              <w:rPr>
                <w:rFonts w:hint="eastAsia" w:hAnsiTheme="minorEastAsia" w:eastAsiaTheme="minorEastAsia"/>
                <w:sz w:val="24"/>
                <w:szCs w:val="24"/>
              </w:rPr>
              <w:t>）设计开发确认报告，经样品交付验收和试用，全部指标合格，无发生任何质量方面问题的反馈，取得良好的反响，达到设计要求。客户进行了签名确认，确认日期</w:t>
            </w:r>
            <w:r>
              <w:rPr>
                <w:rFonts w:hint="eastAsia"/>
                <w:sz w:val="24"/>
              </w:rPr>
              <w:t>202</w:t>
            </w:r>
            <w:r>
              <w:rPr>
                <w:rFonts w:hint="eastAsia"/>
                <w:sz w:val="24"/>
                <w:lang w:val="en-US" w:eastAsia="zh-CN"/>
              </w:rPr>
              <w:t>1</w:t>
            </w:r>
            <w:r>
              <w:rPr>
                <w:rFonts w:hint="eastAsia"/>
                <w:sz w:val="24"/>
              </w:rPr>
              <w:t>.</w:t>
            </w:r>
            <w:r>
              <w:rPr>
                <w:rFonts w:hint="eastAsia"/>
                <w:sz w:val="24"/>
                <w:lang w:val="en-US" w:eastAsia="zh-CN"/>
              </w:rPr>
              <w:t>10</w:t>
            </w:r>
            <w:r>
              <w:rPr>
                <w:rFonts w:hint="eastAsia"/>
                <w:sz w:val="24"/>
              </w:rPr>
              <w:t>.</w:t>
            </w:r>
            <w:r>
              <w:rPr>
                <w:rFonts w:hint="eastAsia"/>
                <w:sz w:val="24"/>
                <w:lang w:val="en-US" w:eastAsia="zh-CN"/>
              </w:rPr>
              <w:t>23</w:t>
            </w:r>
            <w:r>
              <w:rPr>
                <w:rFonts w:hint="eastAsia" w:hAnsiTheme="minorEastAsia" w:eastAsiaTheme="minorEastAsia"/>
                <w:sz w:val="24"/>
                <w:szCs w:val="24"/>
              </w:rPr>
              <w:t>。</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（六）、查设计和开发的输出：</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w:t>
            </w:r>
            <w:r>
              <w:rPr>
                <w:rFonts w:hint="eastAsia"/>
                <w:sz w:val="24"/>
              </w:rPr>
              <w:t>202</w:t>
            </w:r>
            <w:r>
              <w:rPr>
                <w:rFonts w:hint="eastAsia"/>
                <w:sz w:val="24"/>
                <w:lang w:val="en-US" w:eastAsia="zh-CN"/>
              </w:rPr>
              <w:t>1</w:t>
            </w:r>
            <w:r>
              <w:rPr>
                <w:rFonts w:hint="eastAsia"/>
                <w:sz w:val="24"/>
              </w:rPr>
              <w:t>.</w:t>
            </w:r>
            <w:r>
              <w:rPr>
                <w:rFonts w:hint="eastAsia"/>
                <w:sz w:val="24"/>
                <w:lang w:val="en-US" w:eastAsia="zh-CN"/>
              </w:rPr>
              <w:t>10</w:t>
            </w:r>
            <w:r>
              <w:rPr>
                <w:rFonts w:hint="eastAsia"/>
                <w:sz w:val="24"/>
              </w:rPr>
              <w:t>.</w:t>
            </w:r>
            <w:r>
              <w:rPr>
                <w:rFonts w:hint="eastAsia"/>
                <w:sz w:val="24"/>
                <w:lang w:val="en-US" w:eastAsia="zh-CN"/>
              </w:rPr>
              <w:t>20</w:t>
            </w:r>
            <w:r>
              <w:rPr>
                <w:rFonts w:hint="eastAsia" w:hAnsiTheme="minorEastAsia" w:eastAsiaTheme="minorEastAsia"/>
                <w:sz w:val="24"/>
                <w:szCs w:val="24"/>
              </w:rPr>
              <w:t>日</w:t>
            </w:r>
            <w:r>
              <w:rPr>
                <w:rFonts w:hint="eastAsia" w:ascii="Times New Roman" w:hAnsi="Times New Roman" w:eastAsia="宋体" w:cs="Times New Roman"/>
                <w:color w:val="auto"/>
                <w:sz w:val="24"/>
                <w:lang w:eastAsia="zh-CN"/>
              </w:rPr>
              <w:t>单人床</w:t>
            </w:r>
            <w:r>
              <w:rPr>
                <w:rFonts w:hint="eastAsia" w:hAnsiTheme="minorEastAsia" w:eastAsiaTheme="minorEastAsia"/>
                <w:sz w:val="24"/>
                <w:szCs w:val="24"/>
              </w:rPr>
              <w:t>（规格：</w:t>
            </w:r>
            <w:r>
              <w:rPr>
                <w:rFonts w:hint="eastAsia"/>
                <w:lang w:eastAsia="zh-CN"/>
              </w:rPr>
              <w:t>650*1980*1800</w:t>
            </w:r>
            <w:r>
              <w:rPr>
                <w:rFonts w:hint="eastAsia" w:hAnsiTheme="minorEastAsia" w:eastAsiaTheme="minorEastAsia"/>
                <w:sz w:val="24"/>
                <w:szCs w:val="24"/>
              </w:rPr>
              <w:t>mm《设计开发输出清单》，本次设计开发输出主要有依据的标准、法律法规及技术协议，产品图纸，产品工艺文件、材料采购清单、产品操作规程、组装图等。2021.</w:t>
            </w:r>
            <w:r>
              <w:rPr>
                <w:rFonts w:hint="eastAsia" w:hAnsiTheme="minorEastAsia" w:eastAsiaTheme="minorEastAsia"/>
                <w:sz w:val="24"/>
                <w:szCs w:val="24"/>
                <w:lang w:val="en-US" w:eastAsia="zh-CN"/>
              </w:rPr>
              <w:t>10.21</w:t>
            </w:r>
            <w:r>
              <w:rPr>
                <w:rFonts w:hint="eastAsia" w:hAnsiTheme="minorEastAsia" w:eastAsiaTheme="minorEastAsia"/>
                <w:sz w:val="24"/>
                <w:szCs w:val="24"/>
              </w:rPr>
              <w:t>日对设计开发输出进行了评审，评审结论：设计输出能满足设计输入的要求并能有效指导施工安装。评审人员：</w:t>
            </w:r>
            <w:r>
              <w:rPr>
                <w:rFonts w:hint="eastAsia" w:hAnsiTheme="minorEastAsia" w:eastAsiaTheme="minorEastAsia"/>
                <w:sz w:val="24"/>
                <w:szCs w:val="24"/>
                <w:lang w:val="en-US" w:eastAsia="zh-CN"/>
              </w:rPr>
              <w:t>陈辉明</w:t>
            </w:r>
            <w:r>
              <w:rPr>
                <w:rFonts w:hint="eastAsia" w:hAnsiTheme="minorEastAsia" w:eastAsiaTheme="minorEastAsia"/>
                <w:sz w:val="24"/>
                <w:szCs w:val="24"/>
              </w:rPr>
              <w:t xml:space="preserve"> 、黄爱英、杨润苟、黄刚强、</w:t>
            </w:r>
            <w:r>
              <w:rPr>
                <w:rFonts w:hint="eastAsia" w:hAnsiTheme="minorEastAsia" w:eastAsiaTheme="minorEastAsia"/>
                <w:sz w:val="24"/>
                <w:szCs w:val="24"/>
                <w:lang w:val="en-US" w:eastAsia="zh-CN"/>
              </w:rPr>
              <w:t>袁凯</w:t>
            </w:r>
            <w:r>
              <w:rPr>
                <w:rFonts w:hint="eastAsia" w:hAnsiTheme="minorEastAsia" w:eastAsiaTheme="minorEastAsia"/>
                <w:sz w:val="24"/>
                <w:szCs w:val="24"/>
              </w:rPr>
              <w:t>等。</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设计和开发的输出管理符合规定的要求。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（七）、设计开发更改：应进行评审、验证、确认、批准，经查组织按顾客技术要求研发，暂未发生设计更改情况。研发过程发现的问题已及时进行了修正，修正后结果能满足技术要求。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二、抽查了</w:t>
            </w:r>
            <w:r>
              <w:rPr>
                <w:rFonts w:hint="eastAsia" w:hAnsiTheme="minorEastAsia" w:eastAsiaTheme="minorEastAsia"/>
                <w:sz w:val="24"/>
                <w:szCs w:val="24"/>
                <w:lang w:val="en-US" w:eastAsia="zh-CN"/>
              </w:rPr>
              <w:t>钢木书架</w:t>
            </w:r>
            <w:r>
              <w:rPr>
                <w:rFonts w:hint="eastAsia" w:hAnsiTheme="minorEastAsia" w:eastAsiaTheme="minorEastAsia"/>
                <w:sz w:val="24"/>
                <w:szCs w:val="24"/>
              </w:rPr>
              <w:t>相关研发资料，记录了设计开发的策划、输入、输出、评审、验证和确认活动。</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（一）设计开发的策划，包括了设计和开发各个阶段的评审、验证和确认活动，以及设计开发人员分工及职责，编制：</w:t>
            </w:r>
            <w:r>
              <w:rPr>
                <w:rFonts w:hint="eastAsia"/>
                <w:sz w:val="24"/>
              </w:rPr>
              <w:t>黄刚强</w:t>
            </w:r>
            <w:r>
              <w:rPr>
                <w:rFonts w:hint="eastAsia" w:hAnsiTheme="minorEastAsia" w:eastAsiaTheme="minorEastAsia"/>
                <w:sz w:val="24"/>
                <w:szCs w:val="24"/>
              </w:rPr>
              <w:t>，批准：</w:t>
            </w:r>
            <w:r>
              <w:rPr>
                <w:rFonts w:hint="eastAsia" w:hAnsiTheme="minorEastAsia" w:eastAsiaTheme="minorEastAsia"/>
                <w:sz w:val="24"/>
                <w:szCs w:val="24"/>
                <w:lang w:val="en-US" w:eastAsia="zh-CN"/>
              </w:rPr>
              <w:t>陈辉明</w:t>
            </w:r>
            <w:r>
              <w:rPr>
                <w:rFonts w:hint="eastAsia" w:hAnsiTheme="minorEastAsia" w:eastAsiaTheme="minorEastAsia"/>
                <w:sz w:val="24"/>
                <w:szCs w:val="24"/>
              </w:rPr>
              <w:t>，日期：2021.</w:t>
            </w:r>
            <w:r>
              <w:rPr>
                <w:rFonts w:hint="eastAsia" w:hAnsiTheme="minorEastAsia" w:eastAsiaTheme="minorEastAsia"/>
                <w:sz w:val="24"/>
                <w:szCs w:val="24"/>
                <w:lang w:val="en-US" w:eastAsia="zh-CN"/>
              </w:rPr>
              <w:t>12</w:t>
            </w:r>
            <w:r>
              <w:rPr>
                <w:rFonts w:hint="eastAsia" w:hAnsiTheme="minorEastAsia" w:eastAsiaTheme="minorEastAsia"/>
                <w:sz w:val="24"/>
                <w:szCs w:val="24"/>
              </w:rPr>
              <w:t>.</w:t>
            </w:r>
            <w:r>
              <w:rPr>
                <w:rFonts w:hint="eastAsia" w:hAnsiTheme="minorEastAsia" w:eastAsiaTheme="minorEastAsia"/>
                <w:sz w:val="24"/>
                <w:szCs w:val="24"/>
                <w:lang w:val="en-US" w:eastAsia="zh-CN"/>
              </w:rPr>
              <w:t>5</w:t>
            </w:r>
            <w:r>
              <w:rPr>
                <w:rFonts w:hint="eastAsia" w:hAnsiTheme="minorEastAsia" w:eastAsiaTheme="minorEastAsia"/>
                <w:sz w:val="24"/>
                <w:szCs w:val="24"/>
              </w:rPr>
              <w:t>。</w:t>
            </w:r>
          </w:p>
          <w:p>
            <w:pPr>
              <w:jc w:val="center"/>
              <w:rPr>
                <w:b/>
                <w:sz w:val="36"/>
                <w:szCs w:val="36"/>
              </w:rPr>
            </w:pPr>
            <w:r>
              <w:rPr>
                <w:rFonts w:hint="eastAsia"/>
                <w:b/>
                <w:sz w:val="36"/>
                <w:szCs w:val="36"/>
              </w:rPr>
              <w:t>项目建议书</w:t>
            </w:r>
          </w:p>
          <w:p>
            <w:pPr>
              <w:jc w:val="center"/>
              <w:rPr>
                <w:sz w:val="24"/>
              </w:rPr>
            </w:pPr>
            <w:r>
              <w:rPr>
                <w:rFonts w:hint="eastAsia"/>
                <w:sz w:val="24"/>
              </w:rPr>
              <w:t xml:space="preserve">                                                          JQB-JL-17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678"/>
              <w:gridCol w:w="743"/>
              <w:gridCol w:w="153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sz w:val="24"/>
                    </w:rPr>
                  </w:pPr>
                  <w:r>
                    <w:rPr>
                      <w:rFonts w:hint="eastAsia"/>
                      <w:sz w:val="24"/>
                    </w:rPr>
                    <w:t>项目名称：</w:t>
                  </w:r>
                </w:p>
              </w:tc>
              <w:tc>
                <w:tcPr>
                  <w:tcW w:w="3421" w:type="dxa"/>
                  <w:gridSpan w:val="2"/>
                  <w:vAlign w:val="center"/>
                </w:tcPr>
                <w:p>
                  <w:pPr>
                    <w:rPr>
                      <w:sz w:val="24"/>
                    </w:rPr>
                  </w:pPr>
                  <w:r>
                    <w:rPr>
                      <w:rFonts w:hint="eastAsia" w:eastAsia="宋体"/>
                      <w:color w:val="auto"/>
                      <w:sz w:val="24"/>
                      <w:lang w:val="en-US" w:eastAsia="zh-CN"/>
                    </w:rPr>
                    <w:t>钢木书架</w:t>
                  </w:r>
                </w:p>
              </w:tc>
              <w:tc>
                <w:tcPr>
                  <w:tcW w:w="1534" w:type="dxa"/>
                  <w:vAlign w:val="center"/>
                </w:tcPr>
                <w:p>
                  <w:pPr>
                    <w:rPr>
                      <w:sz w:val="24"/>
                    </w:rPr>
                  </w:pPr>
                  <w:r>
                    <w:rPr>
                      <w:rFonts w:hint="eastAsia"/>
                      <w:sz w:val="24"/>
                    </w:rPr>
                    <w:t>规格型号：</w:t>
                  </w:r>
                </w:p>
              </w:tc>
              <w:tc>
                <w:tcPr>
                  <w:tcW w:w="2784" w:type="dxa"/>
                </w:tcPr>
                <w:p>
                  <w:pPr>
                    <w:tabs>
                      <w:tab w:val="left" w:pos="270"/>
                    </w:tabs>
                    <w:rPr>
                      <w:sz w:val="24"/>
                    </w:rPr>
                  </w:pPr>
                  <w:r>
                    <w:rPr>
                      <w:rFonts w:hint="eastAsia" w:eastAsia="宋体"/>
                      <w:color w:val="auto"/>
                      <w:sz w:val="24"/>
                      <w:lang w:val="en-US" w:eastAsia="zh-CN"/>
                    </w:rPr>
                    <w:t>5400*600*2400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sz w:val="24"/>
                    </w:rPr>
                  </w:pPr>
                  <w:r>
                    <w:rPr>
                      <w:rFonts w:hint="eastAsia"/>
                      <w:sz w:val="24"/>
                    </w:rPr>
                    <w:t>销售对象</w:t>
                  </w:r>
                </w:p>
              </w:tc>
              <w:tc>
                <w:tcPr>
                  <w:tcW w:w="3421" w:type="dxa"/>
                  <w:gridSpan w:val="2"/>
                  <w:vAlign w:val="center"/>
                </w:tcPr>
                <w:p>
                  <w:pPr>
                    <w:jc w:val="left"/>
                    <w:rPr>
                      <w:sz w:val="24"/>
                    </w:rPr>
                  </w:pPr>
                  <w:r>
                    <w:rPr>
                      <w:rFonts w:hint="eastAsia"/>
                      <w:color w:val="auto"/>
                      <w:sz w:val="24"/>
                      <w:lang w:eastAsia="zh-CN"/>
                    </w:rPr>
                    <w:t>政府单位及经销商</w:t>
                  </w:r>
                </w:p>
              </w:tc>
              <w:tc>
                <w:tcPr>
                  <w:tcW w:w="1534" w:type="dxa"/>
                  <w:vAlign w:val="center"/>
                </w:tcPr>
                <w:p>
                  <w:pPr>
                    <w:rPr>
                      <w:sz w:val="24"/>
                    </w:rPr>
                  </w:pPr>
                  <w:r>
                    <w:rPr>
                      <w:rFonts w:hint="eastAsia"/>
                      <w:sz w:val="24"/>
                    </w:rPr>
                    <w:t>任务日期</w:t>
                  </w:r>
                </w:p>
              </w:tc>
              <w:tc>
                <w:tcPr>
                  <w:tcW w:w="2784" w:type="dxa"/>
                </w:tcPr>
                <w:p>
                  <w:pPr>
                    <w:tabs>
                      <w:tab w:val="left" w:pos="270"/>
                    </w:tabs>
                    <w:rPr>
                      <w:sz w:val="24"/>
                    </w:rPr>
                  </w:pPr>
                  <w:r>
                    <w:rPr>
                      <w:rFonts w:hint="eastAsia" w:eastAsia="宋体"/>
                      <w:color w:val="auto"/>
                      <w:sz w:val="24"/>
                      <w:lang w:val="en-US" w:eastAsia="zh-CN"/>
                    </w:rPr>
                    <w:t>2021.12.5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sz w:val="24"/>
                    </w:rPr>
                  </w:pPr>
                  <w:r>
                    <w:rPr>
                      <w:rFonts w:hint="eastAsia"/>
                      <w:sz w:val="24"/>
                    </w:rPr>
                    <w:t>项目负责人</w:t>
                  </w:r>
                </w:p>
              </w:tc>
              <w:tc>
                <w:tcPr>
                  <w:tcW w:w="3421" w:type="dxa"/>
                  <w:gridSpan w:val="2"/>
                  <w:vAlign w:val="center"/>
                </w:tcPr>
                <w:p>
                  <w:pPr>
                    <w:jc w:val="left"/>
                    <w:rPr>
                      <w:sz w:val="24"/>
                    </w:rPr>
                  </w:pPr>
                  <w:r>
                    <w:rPr>
                      <w:rFonts w:hint="eastAsia" w:eastAsia="宋体"/>
                      <w:color w:val="auto"/>
                      <w:sz w:val="24"/>
                      <w:lang w:val="en-US" w:eastAsia="zh-CN"/>
                    </w:rPr>
                    <w:t>黄刚强</w:t>
                  </w:r>
                </w:p>
              </w:tc>
              <w:tc>
                <w:tcPr>
                  <w:tcW w:w="1534" w:type="dxa"/>
                  <w:vAlign w:val="center"/>
                </w:tcPr>
                <w:p>
                  <w:pPr>
                    <w:rPr>
                      <w:sz w:val="24"/>
                    </w:rPr>
                  </w:pPr>
                  <w:r>
                    <w:rPr>
                      <w:rFonts w:hint="eastAsia"/>
                      <w:sz w:val="24"/>
                    </w:rPr>
                    <w:t>预算费用</w:t>
                  </w:r>
                </w:p>
              </w:tc>
              <w:tc>
                <w:tcPr>
                  <w:tcW w:w="2784" w:type="dxa"/>
                </w:tcPr>
                <w:p>
                  <w:pPr>
                    <w:tabs>
                      <w:tab w:val="left" w:pos="270"/>
                    </w:tabs>
                    <w:rPr>
                      <w:sz w:val="24"/>
                    </w:rPr>
                  </w:pPr>
                  <w:r>
                    <w:rPr>
                      <w:rFonts w:hint="eastAsia"/>
                      <w:color w:val="auto"/>
                      <w:sz w:val="24"/>
                      <w:lang w:val="en-US" w:eastAsia="zh-CN"/>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9286" w:type="dxa"/>
                  <w:gridSpan w:val="5"/>
                </w:tcPr>
                <w:p>
                  <w:pPr>
                    <w:jc w:val="left"/>
                    <w:rPr>
                      <w:sz w:val="24"/>
                    </w:rPr>
                  </w:pPr>
                  <w:r>
                    <w:rPr>
                      <w:rFonts w:hint="eastAsia"/>
                      <w:sz w:val="24"/>
                    </w:rPr>
                    <w:t>根据客户对产品的需求，我公司设计适用于陈列档案的</w:t>
                  </w:r>
                  <w:r>
                    <w:rPr>
                      <w:rFonts w:hint="eastAsia" w:eastAsia="宋体"/>
                      <w:color w:val="auto"/>
                      <w:sz w:val="24"/>
                      <w:lang w:val="en-US" w:eastAsia="zh-CN"/>
                    </w:rPr>
                    <w:t>钢木书架</w:t>
                  </w:r>
                  <w:r>
                    <w:rPr>
                      <w:rFonts w:hint="eastAsia"/>
                      <w:sz w:val="24"/>
                    </w:rPr>
                    <w:t>产品；</w:t>
                  </w:r>
                </w:p>
                <w:p>
                  <w:pPr>
                    <w:jc w:val="left"/>
                    <w:rPr>
                      <w:sz w:val="24"/>
                    </w:rPr>
                  </w:pPr>
                </w:p>
                <w:p>
                  <w:pPr>
                    <w:numPr>
                      <w:ilvl w:val="0"/>
                      <w:numId w:val="3"/>
                    </w:numPr>
                    <w:jc w:val="left"/>
                    <w:rPr>
                      <w:rFonts w:hint="eastAsia"/>
                      <w:sz w:val="24"/>
                    </w:rPr>
                  </w:pPr>
                  <w:r>
                    <w:rPr>
                      <w:rFonts w:hint="eastAsia"/>
                      <w:color w:val="auto"/>
                      <w:sz w:val="24"/>
                    </w:rPr>
                    <w:t>在设计时应考虑产品符合</w:t>
                  </w:r>
                  <w:r>
                    <w:rPr>
                      <w:rFonts w:hint="eastAsia"/>
                      <w:color w:val="auto"/>
                      <w:sz w:val="24"/>
                      <w:lang w:eastAsia="zh-CN"/>
                    </w:rPr>
                    <w:t>《GBT 13667.1-2015  钢制书架第1部分：单、复柱书架》</w:t>
                  </w:r>
                  <w:r>
                    <w:rPr>
                      <w:rFonts w:hint="eastAsia"/>
                      <w:color w:val="auto"/>
                      <w:sz w:val="24"/>
                    </w:rPr>
                    <w:t>的</w:t>
                  </w:r>
                  <w:r>
                    <w:rPr>
                      <w:rFonts w:hint="eastAsia"/>
                      <w:color w:val="auto"/>
                      <w:sz w:val="24"/>
                      <w:lang w:eastAsia="zh-CN"/>
                    </w:rPr>
                    <w:t>标准</w:t>
                  </w:r>
                  <w:r>
                    <w:rPr>
                      <w:rFonts w:hint="eastAsia"/>
                      <w:color w:val="auto"/>
                      <w:sz w:val="24"/>
                    </w:rPr>
                    <w:t>要求；</w:t>
                  </w:r>
                  <w:r>
                    <w:rPr>
                      <w:rFonts w:hint="eastAsia"/>
                      <w:color w:val="auto"/>
                      <w:sz w:val="24"/>
                      <w:lang w:eastAsia="zh-CN"/>
                    </w:rPr>
                    <w:t>《</w:t>
                  </w:r>
                  <w:r>
                    <w:rPr>
                      <w:rFonts w:hint="eastAsia"/>
                      <w:color w:val="auto"/>
                      <w:sz w:val="24"/>
                      <w:lang w:val="en-US" w:eastAsia="zh-CN"/>
                    </w:rPr>
                    <w:t>GB/T 3325-2017金属家具通用技术条件</w:t>
                  </w:r>
                  <w:r>
                    <w:rPr>
                      <w:rFonts w:hint="eastAsia"/>
                      <w:color w:val="auto"/>
                      <w:sz w:val="24"/>
                      <w:lang w:eastAsia="zh-CN"/>
                    </w:rPr>
                    <w:t>》</w:t>
                  </w:r>
                  <w:r>
                    <w:rPr>
                      <w:rFonts w:hint="eastAsia"/>
                      <w:color w:val="auto"/>
                      <w:sz w:val="24"/>
                    </w:rPr>
                    <w:t>的</w:t>
                  </w:r>
                  <w:r>
                    <w:rPr>
                      <w:rFonts w:hint="eastAsia"/>
                      <w:color w:val="auto"/>
                      <w:sz w:val="24"/>
                      <w:lang w:eastAsia="zh-CN"/>
                    </w:rPr>
                    <w:t>标准</w:t>
                  </w:r>
                  <w:r>
                    <w:rPr>
                      <w:rFonts w:hint="eastAsia"/>
                      <w:color w:val="auto"/>
                      <w:sz w:val="24"/>
                    </w:rPr>
                    <w:t>要求；以及符合</w:t>
                  </w:r>
                  <w:r>
                    <w:rPr>
                      <w:rFonts w:hint="eastAsia"/>
                      <w:color w:val="auto"/>
                      <w:sz w:val="24"/>
                      <w:lang w:val="en-US" w:eastAsia="zh-CN"/>
                    </w:rPr>
                    <w:t>HJ 2547-2016环境标志产品技术要求 家具</w:t>
                  </w:r>
                  <w:r>
                    <w:rPr>
                      <w:rFonts w:hint="eastAsia"/>
                      <w:sz w:val="24"/>
                      <w:lang w:eastAsia="zh-CN"/>
                    </w:rPr>
                    <w:t>、</w:t>
                  </w:r>
                  <w:r>
                    <w:rPr>
                      <w:rFonts w:hint="eastAsia"/>
                      <w:sz w:val="24"/>
                    </w:rPr>
                    <w:t>GB/T332</w:t>
                  </w:r>
                  <w:r>
                    <w:rPr>
                      <w:rFonts w:hint="eastAsia"/>
                      <w:sz w:val="24"/>
                      <w:lang w:val="en-US" w:eastAsia="zh-CN"/>
                    </w:rPr>
                    <w:t>4</w:t>
                  </w:r>
                  <w:r>
                    <w:rPr>
                      <w:rFonts w:hint="eastAsia"/>
                      <w:sz w:val="24"/>
                    </w:rPr>
                    <w:t>-2017</w:t>
                  </w:r>
                  <w:r>
                    <w:rPr>
                      <w:rFonts w:hint="eastAsia"/>
                      <w:sz w:val="24"/>
                      <w:lang w:val="en-US" w:eastAsia="zh-CN"/>
                    </w:rPr>
                    <w:t>木</w:t>
                  </w:r>
                  <w:r>
                    <w:rPr>
                      <w:rFonts w:hint="eastAsia"/>
                      <w:sz w:val="24"/>
                    </w:rPr>
                    <w:t>家具通用技术条件；</w:t>
                  </w:r>
                </w:p>
                <w:p>
                  <w:pPr>
                    <w:jc w:val="left"/>
                    <w:rPr>
                      <w:sz w:val="24"/>
                    </w:rPr>
                  </w:pPr>
                  <w:r>
                    <w:rPr>
                      <w:rFonts w:hint="eastAsia"/>
                      <w:color w:val="auto"/>
                      <w:sz w:val="24"/>
                      <w:lang w:val="en-US" w:eastAsia="zh-CN"/>
                    </w:rPr>
                    <w:t>2、</w:t>
                  </w:r>
                  <w:r>
                    <w:rPr>
                      <w:rFonts w:hint="eastAsia"/>
                      <w:color w:val="auto"/>
                      <w:sz w:val="24"/>
                    </w:rPr>
                    <w:t>原材料质量及环保指标应符合</w:t>
                  </w:r>
                  <w:r>
                    <w:rPr>
                      <w:rFonts w:hint="eastAsia"/>
                      <w:sz w:val="24"/>
                    </w:rPr>
                    <w:t>GB-T11253-2007 碳素结构钢冷轧薄钢板及钢带；GB T3274-2017 碳素结构钢和低合金结构钢 热轧钢板和钢带；欧盟ＲＯＨＳ指令２０１１/６５/ＥＵ附录和其修正指令（ＥＵ）２０１５／８６３的限值要求</w:t>
                  </w:r>
                  <w:r>
                    <w:rPr>
                      <w:rFonts w:hint="eastAsia"/>
                      <w:sz w:val="24"/>
                      <w:lang w:eastAsia="zh-CN"/>
                    </w:rPr>
                    <w:t>、</w:t>
                  </w:r>
                  <w:r>
                    <w:rPr>
                      <w:rFonts w:hint="eastAsia"/>
                      <w:color w:val="auto"/>
                      <w:sz w:val="24"/>
                    </w:rPr>
                    <w:t>GB/T27809-2011热固性环氧树脂粉末涂料质量标准</w:t>
                  </w:r>
                  <w:r>
                    <w:rPr>
                      <w:rFonts w:hint="eastAsia"/>
                      <w:sz w:val="24"/>
                      <w:lang w:eastAsia="zh-CN"/>
                    </w:rPr>
                    <w:t>、GB18584—2001室内装饰装修材料木家具中有害物质限量</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286" w:type="dxa"/>
                  <w:gridSpan w:val="5"/>
                </w:tcPr>
                <w:p>
                  <w:pPr>
                    <w:rPr>
                      <w:sz w:val="24"/>
                    </w:rPr>
                  </w:pPr>
                </w:p>
                <w:p>
                  <w:pPr>
                    <w:rPr>
                      <w:rFonts w:hint="eastAsia"/>
                      <w:color w:val="auto"/>
                      <w:sz w:val="24"/>
                    </w:rPr>
                  </w:pPr>
                  <w:r>
                    <w:rPr>
                      <w:rFonts w:hint="eastAsia"/>
                      <w:color w:val="auto"/>
                      <w:sz w:val="24"/>
                    </w:rPr>
                    <w:t>人员：</w:t>
                  </w:r>
                  <w:r>
                    <w:rPr>
                      <w:rFonts w:hint="eastAsia"/>
                      <w:color w:val="auto"/>
                      <w:sz w:val="24"/>
                      <w:lang w:eastAsia="zh-CN"/>
                    </w:rPr>
                    <w:t>行政部</w:t>
                  </w:r>
                  <w:r>
                    <w:rPr>
                      <w:rFonts w:hint="eastAsia"/>
                      <w:color w:val="auto"/>
                      <w:sz w:val="24"/>
                    </w:rPr>
                    <w:t>、生产部、采购部</w:t>
                  </w:r>
                  <w:r>
                    <w:rPr>
                      <w:rFonts w:hint="eastAsia"/>
                      <w:color w:val="auto"/>
                      <w:sz w:val="24"/>
                      <w:lang w:eastAsia="zh-CN"/>
                    </w:rPr>
                    <w:t>、质检部</w:t>
                  </w:r>
                  <w:r>
                    <w:rPr>
                      <w:rFonts w:hint="eastAsia"/>
                      <w:color w:val="auto"/>
                      <w:sz w:val="24"/>
                    </w:rPr>
                    <w:t>负责人</w:t>
                  </w:r>
                </w:p>
                <w:p>
                  <w:pPr>
                    <w:rPr>
                      <w:rFonts w:hint="eastAsia"/>
                      <w:color w:val="auto"/>
                      <w:sz w:val="24"/>
                    </w:rPr>
                  </w:pPr>
                  <w:r>
                    <w:rPr>
                      <w:rFonts w:hint="eastAsia"/>
                      <w:color w:val="auto"/>
                      <w:sz w:val="24"/>
                    </w:rPr>
                    <w:t>检测设备：钢卷尺、</w:t>
                  </w:r>
                  <w:r>
                    <w:rPr>
                      <w:rFonts w:hint="eastAsia"/>
                      <w:color w:val="auto"/>
                      <w:sz w:val="24"/>
                      <w:lang w:eastAsia="zh-CN"/>
                    </w:rPr>
                    <w:t>千分尺、塞尺</w:t>
                  </w:r>
                </w:p>
                <w:p>
                  <w:pPr>
                    <w:rPr>
                      <w:rFonts w:hint="eastAsia"/>
                      <w:color w:val="auto"/>
                      <w:sz w:val="24"/>
                    </w:rPr>
                  </w:pPr>
                  <w:r>
                    <w:rPr>
                      <w:rFonts w:hint="eastAsia"/>
                      <w:color w:val="auto"/>
                      <w:sz w:val="24"/>
                    </w:rPr>
                    <w:t>预算经费：</w:t>
                  </w:r>
                  <w:r>
                    <w:rPr>
                      <w:rFonts w:hint="eastAsia"/>
                      <w:color w:val="auto"/>
                      <w:sz w:val="24"/>
                      <w:lang w:val="en-US" w:eastAsia="zh-CN"/>
                    </w:rPr>
                    <w:t>2250</w:t>
                  </w:r>
                  <w:r>
                    <w:rPr>
                      <w:rFonts w:hint="eastAsia"/>
                      <w:color w:val="auto"/>
                      <w:sz w:val="24"/>
                    </w:rPr>
                    <w:t>元</w:t>
                  </w:r>
                </w:p>
                <w:p>
                  <w:pPr>
                    <w:rPr>
                      <w:sz w:val="24"/>
                    </w:rPr>
                  </w:pPr>
                  <w:r>
                    <w:rPr>
                      <w:rFonts w:hint="eastAsia"/>
                      <w:color w:val="auto"/>
                      <w:sz w:val="24"/>
                    </w:rPr>
                    <w:t>预算分配：设计</w:t>
                  </w:r>
                  <w:r>
                    <w:rPr>
                      <w:rFonts w:hint="eastAsia"/>
                      <w:color w:val="auto"/>
                      <w:sz w:val="24"/>
                      <w:lang w:val="en-US" w:eastAsia="zh-CN"/>
                    </w:rPr>
                    <w:t>350</w:t>
                  </w:r>
                  <w:r>
                    <w:rPr>
                      <w:rFonts w:hint="eastAsia"/>
                      <w:color w:val="auto"/>
                      <w:sz w:val="24"/>
                    </w:rPr>
                    <w:t>、原材料</w:t>
                  </w:r>
                  <w:r>
                    <w:rPr>
                      <w:rFonts w:hint="eastAsia"/>
                      <w:color w:val="auto"/>
                      <w:sz w:val="24"/>
                      <w:lang w:val="en-US" w:eastAsia="zh-CN"/>
                    </w:rPr>
                    <w:t>500</w:t>
                  </w:r>
                  <w:r>
                    <w:rPr>
                      <w:rFonts w:hint="eastAsia"/>
                      <w:color w:val="auto"/>
                      <w:sz w:val="24"/>
                    </w:rPr>
                    <w:t>、生产2</w:t>
                  </w:r>
                  <w:r>
                    <w:rPr>
                      <w:rFonts w:hint="eastAsia"/>
                      <w:color w:val="auto"/>
                      <w:sz w:val="24"/>
                      <w:lang w:val="en-US" w:eastAsia="zh-CN"/>
                    </w:rPr>
                    <w:t>5</w:t>
                  </w:r>
                  <w:r>
                    <w:rPr>
                      <w:rFonts w:hint="eastAsia"/>
                      <w:color w:val="auto"/>
                      <w:sz w:val="24"/>
                    </w:rPr>
                    <w:t>0、质检</w:t>
                  </w:r>
                  <w:r>
                    <w:rPr>
                      <w:rFonts w:hint="eastAsia"/>
                      <w:color w:val="auto"/>
                      <w:sz w:val="24"/>
                      <w:lang w:val="en-US" w:eastAsia="zh-CN"/>
                    </w:rPr>
                    <w:t>1</w:t>
                  </w:r>
                  <w:r>
                    <w:rPr>
                      <w:rFonts w:hint="eastAsia"/>
                      <w:color w:val="auto"/>
                      <w:sz w:val="24"/>
                    </w:rPr>
                    <w:t>50、委托检测费</w:t>
                  </w:r>
                  <w:r>
                    <w:rPr>
                      <w:rFonts w:hint="eastAsia"/>
                      <w:color w:val="auto"/>
                      <w:sz w:val="24"/>
                      <w:lang w:val="en-US" w:eastAsia="zh-CN"/>
                    </w:rPr>
                    <w:t>1000</w:t>
                  </w:r>
                  <w:r>
                    <w:rPr>
                      <w:rFonts w:hint="eastAsia"/>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9286" w:type="dxa"/>
                  <w:gridSpan w:val="5"/>
                </w:tcPr>
                <w:p>
                  <w:pPr>
                    <w:rPr>
                      <w:rFonts w:hint="eastAsia" w:ascii="宋体" w:hAnsi="宋体" w:cs="宋体"/>
                      <w:color w:val="auto"/>
                      <w:sz w:val="24"/>
                    </w:rPr>
                  </w:pPr>
                  <w:r>
                    <w:rPr>
                      <w:rFonts w:hint="eastAsia" w:ascii="宋体" w:hAnsi="宋体" w:cs="宋体"/>
                      <w:color w:val="auto"/>
                      <w:sz w:val="24"/>
                      <w:lang w:val="en-US" w:eastAsia="zh-CN"/>
                    </w:rPr>
                    <w:t>生产</w:t>
                  </w:r>
                  <w:r>
                    <w:rPr>
                      <w:rFonts w:hint="eastAsia" w:ascii="宋体" w:hAnsi="宋体" w:cs="宋体"/>
                      <w:color w:val="auto"/>
                      <w:sz w:val="24"/>
                      <w:lang w:eastAsia="zh-CN"/>
                    </w:rPr>
                    <w:t>部</w:t>
                  </w:r>
                  <w:r>
                    <w:rPr>
                      <w:rFonts w:hint="eastAsia" w:ascii="宋体" w:hAnsi="宋体" w:cs="宋体"/>
                      <w:color w:val="auto"/>
                      <w:sz w:val="24"/>
                    </w:rPr>
                    <w:t>按照《</w:t>
                  </w:r>
                  <w:r>
                    <w:rPr>
                      <w:rFonts w:hint="eastAsia" w:ascii="宋体" w:hAnsi="宋体" w:cs="宋体"/>
                      <w:color w:val="auto"/>
                      <w:sz w:val="24"/>
                      <w:lang w:eastAsia="zh-CN"/>
                    </w:rPr>
                    <w:t>项目建议</w:t>
                  </w:r>
                  <w:r>
                    <w:rPr>
                      <w:rFonts w:hint="eastAsia" w:ascii="宋体" w:hAnsi="宋体" w:cs="宋体"/>
                      <w:color w:val="auto"/>
                      <w:sz w:val="24"/>
                    </w:rPr>
                    <w:t>书》的具体要求，设计应具备市场潮流的</w:t>
                  </w:r>
                  <w:r>
                    <w:rPr>
                      <w:rFonts w:hint="eastAsia" w:ascii="宋体" w:hAnsi="宋体" w:cs="宋体"/>
                      <w:color w:val="auto"/>
                      <w:sz w:val="24"/>
                      <w:lang w:eastAsia="zh-CN"/>
                    </w:rPr>
                    <w:t>书架</w:t>
                  </w:r>
                  <w:r>
                    <w:rPr>
                      <w:rFonts w:hint="eastAsia" w:ascii="宋体" w:hAnsi="宋体" w:cs="宋体"/>
                      <w:color w:val="auto"/>
                      <w:sz w:val="24"/>
                    </w:rPr>
                    <w:t>产品；</w:t>
                  </w:r>
                </w:p>
                <w:p>
                  <w:pPr>
                    <w:numPr>
                      <w:ilvl w:val="0"/>
                      <w:numId w:val="4"/>
                    </w:numPr>
                    <w:rPr>
                      <w:rFonts w:hint="eastAsia"/>
                      <w:color w:val="auto"/>
                      <w:sz w:val="24"/>
                    </w:rPr>
                  </w:pPr>
                  <w:r>
                    <w:rPr>
                      <w:rFonts w:hint="eastAsia" w:ascii="宋体" w:hAnsi="宋体" w:cs="宋体"/>
                      <w:color w:val="auto"/>
                      <w:sz w:val="24"/>
                    </w:rPr>
                    <w:t>采购部应采购符合GB/T27809-2011热固性环氧树脂粉末涂料质量标准</w:t>
                  </w:r>
                  <w:r>
                    <w:rPr>
                      <w:rFonts w:hint="eastAsia" w:ascii="宋体" w:hAnsi="宋体" w:cs="宋体"/>
                      <w:color w:val="auto"/>
                      <w:sz w:val="24"/>
                      <w:lang w:eastAsia="zh-CN"/>
                    </w:rPr>
                    <w:t>、</w:t>
                  </w:r>
                  <w:r>
                    <w:rPr>
                      <w:rFonts w:hint="eastAsia"/>
                      <w:sz w:val="24"/>
                    </w:rPr>
                    <w:t>GB-T11253-2007 碳素结构钢冷轧薄钢板及钢带；GB T3274-2017 碳素结构钢和低合金结构钢 热轧钢板和钢带；欧盟ＲＯＨＳ指令２０１１/６５/ＥＵ附录和其修正指令（ＥＵ）２０１５／８６３的限值要求</w:t>
                  </w:r>
                  <w:r>
                    <w:rPr>
                      <w:rFonts w:hint="eastAsia"/>
                      <w:sz w:val="24"/>
                      <w:lang w:eastAsia="zh-CN"/>
                    </w:rPr>
                    <w:t>、GB18584—2001室内装饰装修材料木家具中有害物质限量</w:t>
                  </w:r>
                  <w:r>
                    <w:rPr>
                      <w:rFonts w:hint="eastAsia"/>
                      <w:color w:val="auto"/>
                      <w:sz w:val="24"/>
                    </w:rPr>
                    <w:t>；</w:t>
                  </w:r>
                </w:p>
                <w:p>
                  <w:pPr>
                    <w:numPr>
                      <w:ilvl w:val="0"/>
                      <w:numId w:val="0"/>
                    </w:numPr>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生产部按照</w:t>
                  </w:r>
                  <w:r>
                    <w:rPr>
                      <w:rFonts w:hint="eastAsia" w:ascii="宋体" w:hAnsi="宋体" w:cs="宋体"/>
                      <w:color w:val="auto"/>
                      <w:sz w:val="24"/>
                      <w:lang w:eastAsia="zh-CN"/>
                    </w:rPr>
                    <w:t>技术部</w:t>
                  </w:r>
                  <w:r>
                    <w:rPr>
                      <w:rFonts w:hint="eastAsia" w:ascii="宋体" w:hAnsi="宋体" w:cs="宋体"/>
                      <w:color w:val="auto"/>
                      <w:sz w:val="24"/>
                    </w:rPr>
                    <w:t>提供的产品部件图、材料清单、部件尺寸、外形尺寸等技术要求进行生产；</w:t>
                  </w:r>
                </w:p>
                <w:p>
                  <w:pPr>
                    <w:rPr>
                      <w:rFonts w:ascii="宋体" w:hAnsi="宋体" w:cs="宋体"/>
                      <w:sz w:val="24"/>
                    </w:rPr>
                  </w:pPr>
                  <w:r>
                    <w:rPr>
                      <w:rFonts w:hint="eastAsia" w:ascii="宋体" w:hAnsi="宋体" w:cs="宋体"/>
                      <w:color w:val="auto"/>
                      <w:sz w:val="24"/>
                      <w:lang w:val="en-US" w:eastAsia="zh-CN"/>
                    </w:rPr>
                    <w:t>3.</w:t>
                  </w:r>
                  <w:r>
                    <w:rPr>
                      <w:rFonts w:hint="eastAsia" w:ascii="宋体" w:hAnsi="宋体" w:cs="宋体"/>
                      <w:color w:val="auto"/>
                      <w:sz w:val="24"/>
                      <w:lang w:eastAsia="zh-CN"/>
                    </w:rPr>
                    <w:t>质检部质检人员</w:t>
                  </w:r>
                  <w:r>
                    <w:rPr>
                      <w:rFonts w:hint="eastAsia" w:ascii="宋体" w:hAnsi="宋体" w:cs="宋体"/>
                      <w:color w:val="auto"/>
                      <w:sz w:val="24"/>
                    </w:rPr>
                    <w:t>负责对原材料并按照《</w:t>
                  </w:r>
                  <w:r>
                    <w:rPr>
                      <w:rFonts w:hint="eastAsia" w:ascii="幼圆" w:eastAsia="幼圆"/>
                      <w:color w:val="auto"/>
                      <w:sz w:val="24"/>
                    </w:rPr>
                    <w:t>原料进货检验规程</w:t>
                  </w:r>
                  <w:r>
                    <w:rPr>
                      <w:rFonts w:hint="eastAsia" w:ascii="宋体" w:hAnsi="宋体" w:cs="宋体"/>
                      <w:color w:val="auto"/>
                      <w:sz w:val="24"/>
                    </w:rPr>
                    <w:t>》进行检验；对半成品</w:t>
                  </w:r>
                  <w:r>
                    <w:rPr>
                      <w:rFonts w:hint="eastAsia" w:ascii="宋体" w:hAnsi="宋体" w:cs="宋体"/>
                      <w:color w:val="auto"/>
                      <w:sz w:val="24"/>
                      <w:lang w:eastAsia="zh-CN"/>
                    </w:rPr>
                    <w:t>按照《</w:t>
                  </w:r>
                  <w:r>
                    <w:rPr>
                      <w:rFonts w:hint="eastAsia" w:ascii="幼圆" w:eastAsia="幼圆"/>
                      <w:color w:val="auto"/>
                      <w:sz w:val="24"/>
                    </w:rPr>
                    <w:t>过程检验规程</w:t>
                  </w:r>
                  <w:r>
                    <w:rPr>
                      <w:rFonts w:hint="eastAsia" w:ascii="宋体" w:hAnsi="宋体" w:cs="宋体"/>
                      <w:color w:val="auto"/>
                      <w:sz w:val="24"/>
                      <w:lang w:eastAsia="zh-CN"/>
                    </w:rPr>
                    <w:t>》</w:t>
                  </w:r>
                  <w:r>
                    <w:rPr>
                      <w:rFonts w:hint="eastAsia" w:ascii="宋体" w:hAnsi="宋体" w:cs="宋体"/>
                      <w:color w:val="auto"/>
                      <w:sz w:val="24"/>
                    </w:rPr>
                    <w:t>及成品按照《</w:t>
                  </w:r>
                  <w:r>
                    <w:rPr>
                      <w:rFonts w:hint="eastAsia" w:ascii="幼圆" w:eastAsia="幼圆"/>
                      <w:color w:val="auto"/>
                      <w:sz w:val="24"/>
                    </w:rPr>
                    <w:t>成品检验规程</w:t>
                  </w:r>
                  <w:r>
                    <w:rPr>
                      <w:rFonts w:hint="eastAsia" w:ascii="宋体" w:hAnsi="宋体" w:cs="宋体"/>
                      <w:color w:val="auto"/>
                      <w:sz w:val="24"/>
                    </w:rPr>
                    <w:t>》进行检验，最终委托相关检测机最终进行验证；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225" w:type="dxa"/>
                  <w:gridSpan w:val="2"/>
                </w:tcPr>
                <w:p>
                  <w:pPr>
                    <w:rPr>
                      <w:sz w:val="24"/>
                    </w:rPr>
                  </w:pPr>
                  <w:r>
                    <w:rPr>
                      <w:rFonts w:hint="eastAsia"/>
                      <w:sz w:val="24"/>
                    </w:rPr>
                    <w:t xml:space="preserve">经理审核  </w:t>
                  </w:r>
                </w:p>
                <w:p>
                  <w:pPr>
                    <w:rPr>
                      <w:sz w:val="24"/>
                    </w:rPr>
                  </w:pPr>
                  <w:r>
                    <w:rPr>
                      <w:rFonts w:hint="eastAsia"/>
                      <w:sz w:val="24"/>
                    </w:rPr>
                    <w:t xml:space="preserve">  </w:t>
                  </w:r>
                </w:p>
                <w:p>
                  <w:pPr>
                    <w:ind w:firstLine="480" w:firstLineChars="200"/>
                    <w:rPr>
                      <w:rFonts w:ascii="Cambria" w:hAnsi="方正舒体" w:eastAsia="方正舒体" w:cs="方正舒体"/>
                      <w:sz w:val="24"/>
                    </w:rPr>
                  </w:pPr>
                  <w:r>
                    <w:rPr>
                      <w:rFonts w:hint="eastAsia" w:ascii="Cambria" w:hAnsi="方正舒体" w:eastAsia="方正舒体" w:cs="方正舒体"/>
                      <w:sz w:val="24"/>
                    </w:rPr>
                    <w:t xml:space="preserve">  同意</w:t>
                  </w:r>
                </w:p>
                <w:p>
                  <w:pPr>
                    <w:rPr>
                      <w:sz w:val="24"/>
                    </w:rPr>
                  </w:pPr>
                </w:p>
                <w:p>
                  <w:pPr>
                    <w:rPr>
                      <w:sz w:val="24"/>
                    </w:rPr>
                  </w:pPr>
                  <w:r>
                    <w:rPr>
                      <w:rFonts w:hint="eastAsia"/>
                      <w:sz w:val="24"/>
                    </w:rPr>
                    <w:t>签名：黄刚强        日期：</w:t>
                  </w:r>
                  <w:r>
                    <w:rPr>
                      <w:rFonts w:hint="eastAsia" w:eastAsia="宋体"/>
                      <w:color w:val="auto"/>
                      <w:sz w:val="24"/>
                      <w:lang w:val="en-US" w:eastAsia="zh-CN"/>
                    </w:rPr>
                    <w:t>2021.12.5</w:t>
                  </w:r>
                  <w:r>
                    <w:rPr>
                      <w:rFonts w:hint="eastAsia"/>
                      <w:color w:val="auto"/>
                      <w:sz w:val="24"/>
                    </w:rPr>
                    <w:t xml:space="preserve"> </w:t>
                  </w:r>
                  <w:r>
                    <w:rPr>
                      <w:rFonts w:hint="eastAsia"/>
                      <w:sz w:val="24"/>
                    </w:rPr>
                    <w:t xml:space="preserve">      </w:t>
                  </w:r>
                </w:p>
                <w:p>
                  <w:pPr>
                    <w:rPr>
                      <w:sz w:val="24"/>
                    </w:rPr>
                  </w:pPr>
                  <w:r>
                    <w:rPr>
                      <w:rFonts w:hint="eastAsia"/>
                      <w:sz w:val="24"/>
                    </w:rPr>
                    <w:t xml:space="preserve">                  </w:t>
                  </w:r>
                </w:p>
              </w:tc>
              <w:tc>
                <w:tcPr>
                  <w:tcW w:w="5061" w:type="dxa"/>
                  <w:gridSpan w:val="3"/>
                </w:tcPr>
                <w:p>
                  <w:pPr>
                    <w:rPr>
                      <w:sz w:val="24"/>
                    </w:rPr>
                  </w:pPr>
                  <w:r>
                    <w:rPr>
                      <w:rFonts w:hint="eastAsia"/>
                      <w:sz w:val="24"/>
                    </w:rPr>
                    <w:t>总经理批示</w:t>
                  </w:r>
                </w:p>
                <w:p>
                  <w:pPr>
                    <w:rPr>
                      <w:sz w:val="24"/>
                    </w:rPr>
                  </w:pPr>
                </w:p>
                <w:p>
                  <w:pPr>
                    <w:ind w:firstLine="720" w:firstLineChars="300"/>
                    <w:rPr>
                      <w:sz w:val="24"/>
                    </w:rPr>
                  </w:pPr>
                  <w:r>
                    <w:rPr>
                      <w:rFonts w:hint="eastAsia" w:ascii="Cambria" w:hAnsi="方正舒体" w:eastAsia="方正舒体" w:cs="方正舒体"/>
                      <w:sz w:val="24"/>
                    </w:rPr>
                    <w:t xml:space="preserve">同意 </w:t>
                  </w:r>
                </w:p>
                <w:p>
                  <w:pPr>
                    <w:rPr>
                      <w:sz w:val="24"/>
                    </w:rPr>
                  </w:pPr>
                </w:p>
                <w:p>
                  <w:pPr>
                    <w:rPr>
                      <w:sz w:val="24"/>
                    </w:rPr>
                  </w:pPr>
                  <w:r>
                    <w:rPr>
                      <w:rFonts w:hint="eastAsia"/>
                      <w:sz w:val="24"/>
                    </w:rPr>
                    <w:t>签名：</w:t>
                  </w:r>
                  <w:r>
                    <w:rPr>
                      <w:rFonts w:hint="eastAsia"/>
                      <w:sz w:val="24"/>
                      <w:lang w:val="en-US" w:eastAsia="zh-CN"/>
                    </w:rPr>
                    <w:t>陈辉明</w:t>
                  </w:r>
                  <w:r>
                    <w:rPr>
                      <w:rFonts w:hint="eastAsia"/>
                      <w:sz w:val="24"/>
                    </w:rPr>
                    <w:t xml:space="preserve">              日期：</w:t>
                  </w:r>
                  <w:r>
                    <w:rPr>
                      <w:rFonts w:hint="eastAsia" w:eastAsia="宋体"/>
                      <w:color w:val="auto"/>
                      <w:sz w:val="24"/>
                      <w:lang w:val="en-US" w:eastAsia="zh-CN"/>
                    </w:rPr>
                    <w:t>2021.12.5</w:t>
                  </w:r>
                  <w:r>
                    <w:rPr>
                      <w:rFonts w:hint="eastAsia"/>
                      <w:color w:val="auto"/>
                      <w:sz w:val="24"/>
                    </w:rPr>
                    <w:t xml:space="preserve">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86" w:type="dxa"/>
                  <w:gridSpan w:val="5"/>
                </w:tcPr>
                <w:p>
                  <w:pPr>
                    <w:rPr>
                      <w:sz w:val="24"/>
                    </w:rPr>
                  </w:pPr>
                  <w:r>
                    <w:rPr>
                      <w:rFonts w:hint="eastAsia"/>
                      <w:sz w:val="24"/>
                    </w:rPr>
                    <w:t>备注：</w:t>
                  </w:r>
                </w:p>
              </w:tc>
            </w:tr>
          </w:tbl>
          <w:p>
            <w:pPr>
              <w:jc w:val="center"/>
              <w:rPr>
                <w:b/>
                <w:sz w:val="36"/>
                <w:szCs w:val="36"/>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基本符合设计开发过程策划的控制要求。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（二）、查设计和开发的输入：提供了《项目建议书》、《设计开发输入清单》。</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查项目名称：</w:t>
            </w:r>
            <w:r>
              <w:rPr>
                <w:rFonts w:hint="eastAsia" w:eastAsia="宋体"/>
                <w:color w:val="auto"/>
                <w:sz w:val="24"/>
                <w:lang w:val="en-US" w:eastAsia="zh-CN"/>
              </w:rPr>
              <w:t>钢木书架</w:t>
            </w:r>
            <w:r>
              <w:rPr>
                <w:rFonts w:hint="eastAsia" w:hAnsiTheme="minorEastAsia" w:eastAsiaTheme="minorEastAsia"/>
                <w:sz w:val="24"/>
                <w:szCs w:val="24"/>
              </w:rPr>
              <w:t>，规格：</w:t>
            </w:r>
            <w:r>
              <w:rPr>
                <w:rFonts w:hint="eastAsia" w:eastAsia="宋体"/>
                <w:color w:val="auto"/>
                <w:sz w:val="24"/>
                <w:lang w:val="en-US" w:eastAsia="zh-CN"/>
              </w:rPr>
              <w:t>5400*600*2400</w:t>
            </w:r>
            <w:r>
              <w:rPr>
                <w:rFonts w:hint="eastAsia" w:hAnsiTheme="minorEastAsia" w:eastAsiaTheme="minorEastAsia"/>
                <w:sz w:val="24"/>
                <w:szCs w:val="24"/>
              </w:rPr>
              <w:t>：</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设计内容：</w:t>
            </w:r>
            <w:r>
              <w:rPr>
                <w:rFonts w:hint="eastAsia" w:eastAsia="宋体"/>
                <w:color w:val="auto"/>
                <w:sz w:val="24"/>
                <w:lang w:val="en-US" w:eastAsia="zh-CN"/>
              </w:rPr>
              <w:t>钢木书架</w:t>
            </w:r>
            <w:r>
              <w:rPr>
                <w:rFonts w:hint="eastAsia" w:hAnsiTheme="minorEastAsia" w:eastAsiaTheme="minorEastAsia"/>
                <w:sz w:val="24"/>
                <w:szCs w:val="24"/>
              </w:rPr>
              <w:t>，规格：</w:t>
            </w:r>
            <w:r>
              <w:rPr>
                <w:rFonts w:hint="eastAsia" w:eastAsia="宋体"/>
                <w:color w:val="auto"/>
                <w:sz w:val="24"/>
                <w:lang w:val="en-US" w:eastAsia="zh-CN"/>
              </w:rPr>
              <w:t>5400*600*2400</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1、合同符合性 2、外观（美观）性3、结构合理性4、框架接口正确性、5、环境影响6、安全性、7、外形尺寸 8、稳定性  9、强度10、产品部件图11、材料清单12、工艺要求文件及说明13、包装要求。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产品设计开发依据：客户技术协议要求、包括国家现行规范、标准、行业标准；建设单位、主管部门有关文件及具体意见与要求；GB/T 3325-2017  金属家具通用技术条件；QB1097—2010  钢制文件柜技术条件 ，GB-T11253-2007 碳素结构钢冷轧薄钢板及钢带；GB 18580-2001室内装饰装修材料 木家具中有害物质限量；</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欧盟ＲＯＨＳ指令２０１１/６５/ＥＵ附录和其修正指令（ＥＵ）２０１５／８６３的限值要求。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查到对设计开发输入进行了评审，经评审设计输入评审通过。</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评审人员：黄爱英、杨润苟、黄刚强、陈</w:t>
            </w:r>
            <w:r>
              <w:rPr>
                <w:rFonts w:hint="eastAsia" w:hAnsiTheme="minorEastAsia" w:eastAsiaTheme="minorEastAsia"/>
                <w:sz w:val="24"/>
                <w:szCs w:val="24"/>
                <w:lang w:val="en-US" w:eastAsia="zh-CN"/>
              </w:rPr>
              <w:t>辉明</w:t>
            </w:r>
            <w:r>
              <w:rPr>
                <w:rFonts w:hint="eastAsia" w:hAnsiTheme="minorEastAsia" w:eastAsiaTheme="minorEastAsia"/>
                <w:sz w:val="24"/>
                <w:szCs w:val="24"/>
              </w:rPr>
              <w:t>等，批准人张良2021.</w:t>
            </w:r>
            <w:r>
              <w:rPr>
                <w:rFonts w:hint="eastAsia" w:hAnsiTheme="minorEastAsia" w:eastAsiaTheme="minorEastAsia"/>
                <w:sz w:val="24"/>
                <w:szCs w:val="24"/>
                <w:lang w:val="en-US" w:eastAsia="zh-CN"/>
              </w:rPr>
              <w:t>12.7</w:t>
            </w:r>
            <w:r>
              <w:rPr>
                <w:rFonts w:hint="eastAsia" w:hAnsiTheme="minorEastAsia" w:eastAsiaTheme="minorEastAsia"/>
                <w:sz w:val="24"/>
                <w:szCs w:val="24"/>
              </w:rPr>
              <w:t>日。</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 xml:space="preserve">（三）、设计开发的评审：  </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查设计开发输入阶段进行了评审，查设计开发输出阶段进行了评审，</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w:t>
            </w:r>
            <w:r>
              <w:rPr>
                <w:rFonts w:hint="eastAsia" w:eastAsia="宋体"/>
                <w:color w:val="auto"/>
                <w:sz w:val="24"/>
                <w:lang w:val="en-US" w:eastAsia="zh-CN"/>
              </w:rPr>
              <w:t>钢木书架</w:t>
            </w:r>
            <w:r>
              <w:rPr>
                <w:rFonts w:hint="eastAsia" w:hAnsiTheme="minorEastAsia" w:eastAsiaTheme="minorEastAsia"/>
                <w:sz w:val="24"/>
                <w:szCs w:val="24"/>
              </w:rPr>
              <w:t>（规格：</w:t>
            </w:r>
            <w:r>
              <w:rPr>
                <w:rFonts w:hint="eastAsia" w:eastAsia="宋体"/>
                <w:color w:val="auto"/>
                <w:sz w:val="24"/>
                <w:lang w:val="en-US" w:eastAsia="zh-CN"/>
              </w:rPr>
              <w:t>5400*600*2400</w:t>
            </w:r>
            <w:r>
              <w:rPr>
                <w:rFonts w:hint="eastAsia" w:hAnsiTheme="minorEastAsia" w:eastAsiaTheme="minorEastAsia"/>
                <w:sz w:val="24"/>
                <w:szCs w:val="24"/>
              </w:rPr>
              <w:t>）的《设计开发评审报告》，评审结论：本次开发的新产品文件柜在性能和技术等方面基本上达到了顾客的要求，各项技术指标均达到要求。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评审人员：黄爱英、杨润苟、黄刚强、陈</w:t>
            </w:r>
            <w:r>
              <w:rPr>
                <w:rFonts w:hint="eastAsia" w:hAnsiTheme="minorEastAsia" w:eastAsiaTheme="minorEastAsia"/>
                <w:sz w:val="24"/>
                <w:szCs w:val="24"/>
                <w:lang w:val="en-US" w:eastAsia="zh-CN"/>
              </w:rPr>
              <w:t>辉明</w:t>
            </w:r>
            <w:r>
              <w:rPr>
                <w:rFonts w:hint="eastAsia" w:hAnsiTheme="minorEastAsia" w:eastAsiaTheme="minorEastAsia"/>
                <w:sz w:val="24"/>
                <w:szCs w:val="24"/>
              </w:rPr>
              <w:t>等，批准人郭春生2021.</w:t>
            </w:r>
            <w:r>
              <w:rPr>
                <w:rFonts w:hint="eastAsia" w:hAnsiTheme="minorEastAsia" w:eastAsiaTheme="minorEastAsia"/>
                <w:sz w:val="24"/>
                <w:szCs w:val="24"/>
                <w:lang w:val="en-US" w:eastAsia="zh-CN"/>
              </w:rPr>
              <w:t>12.17</w:t>
            </w:r>
            <w:r>
              <w:rPr>
                <w:rFonts w:hint="eastAsia" w:hAnsiTheme="minorEastAsia" w:eastAsiaTheme="minorEastAsia"/>
                <w:sz w:val="24"/>
                <w:szCs w:val="24"/>
              </w:rPr>
              <w:t>日。</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（四）、设计开发验证：</w:t>
            </w:r>
          </w:p>
          <w:p>
            <w:pPr>
              <w:jc w:val="center"/>
              <w:rPr>
                <w:b/>
                <w:sz w:val="36"/>
                <w:szCs w:val="36"/>
              </w:rPr>
            </w:pPr>
            <w:r>
              <w:rPr>
                <w:rFonts w:hint="eastAsia"/>
                <w:b/>
                <w:sz w:val="36"/>
                <w:szCs w:val="36"/>
              </w:rPr>
              <w:t>设计开发验证报告</w:t>
            </w:r>
          </w:p>
          <w:p>
            <w:pPr>
              <w:jc w:val="center"/>
              <w:rPr>
                <w:sz w:val="24"/>
              </w:rPr>
            </w:pPr>
            <w:r>
              <w:rPr>
                <w:rFonts w:hint="eastAsia"/>
                <w:sz w:val="24"/>
              </w:rPr>
              <w:t xml:space="preserve">                                               JQB-JL-21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
              <w:gridCol w:w="854"/>
              <w:gridCol w:w="396"/>
              <w:gridCol w:w="237"/>
              <w:gridCol w:w="1009"/>
              <w:gridCol w:w="1472"/>
              <w:gridCol w:w="216"/>
              <w:gridCol w:w="84"/>
              <w:gridCol w:w="1002"/>
              <w:gridCol w:w="194"/>
              <w:gridCol w:w="741"/>
              <w:gridCol w:w="57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2" w:type="dxa"/>
                  <w:gridSpan w:val="3"/>
                  <w:vAlign w:val="center"/>
                </w:tcPr>
                <w:p>
                  <w:pPr>
                    <w:rPr>
                      <w:sz w:val="24"/>
                    </w:rPr>
                  </w:pPr>
                  <w:r>
                    <w:rPr>
                      <w:rFonts w:hint="eastAsia"/>
                      <w:sz w:val="24"/>
                    </w:rPr>
                    <w:t>项目名称:</w:t>
                  </w:r>
                </w:p>
              </w:tc>
              <w:tc>
                <w:tcPr>
                  <w:tcW w:w="3330" w:type="dxa"/>
                  <w:gridSpan w:val="5"/>
                  <w:vAlign w:val="center"/>
                </w:tcPr>
                <w:p>
                  <w:pPr>
                    <w:rPr>
                      <w:sz w:val="24"/>
                    </w:rPr>
                  </w:pPr>
                  <w:r>
                    <w:rPr>
                      <w:rFonts w:hint="eastAsia" w:eastAsia="宋体"/>
                      <w:color w:val="auto"/>
                      <w:sz w:val="24"/>
                      <w:lang w:val="en-US" w:eastAsia="zh-CN"/>
                    </w:rPr>
                    <w:t>钢木书架</w:t>
                  </w:r>
                </w:p>
              </w:tc>
              <w:tc>
                <w:tcPr>
                  <w:tcW w:w="1280" w:type="dxa"/>
                  <w:gridSpan w:val="3"/>
                  <w:vAlign w:val="center"/>
                </w:tcPr>
                <w:p>
                  <w:pPr>
                    <w:rPr>
                      <w:sz w:val="24"/>
                    </w:rPr>
                  </w:pPr>
                  <w:r>
                    <w:rPr>
                      <w:rFonts w:hint="eastAsia"/>
                      <w:sz w:val="24"/>
                    </w:rPr>
                    <w:t>规格型号:</w:t>
                  </w:r>
                </w:p>
              </w:tc>
              <w:tc>
                <w:tcPr>
                  <w:tcW w:w="2784" w:type="dxa"/>
                  <w:gridSpan w:val="3"/>
                  <w:vAlign w:val="center"/>
                </w:tcPr>
                <w:p>
                  <w:pPr>
                    <w:tabs>
                      <w:tab w:val="left" w:pos="270"/>
                    </w:tabs>
                    <w:rPr>
                      <w:sz w:val="24"/>
                    </w:rPr>
                  </w:pPr>
                  <w:r>
                    <w:rPr>
                      <w:rFonts w:hint="eastAsia" w:eastAsia="宋体"/>
                      <w:color w:val="auto"/>
                      <w:sz w:val="24"/>
                      <w:lang w:val="en-US" w:eastAsia="zh-CN"/>
                    </w:rPr>
                    <w:t>5400*600*2400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2" w:type="dxa"/>
                  <w:gridSpan w:val="3"/>
                  <w:vAlign w:val="center"/>
                </w:tcPr>
                <w:p>
                  <w:pPr>
                    <w:rPr>
                      <w:sz w:val="24"/>
                    </w:rPr>
                  </w:pPr>
                  <w:r>
                    <w:rPr>
                      <w:rFonts w:hint="eastAsia"/>
                      <w:sz w:val="24"/>
                    </w:rPr>
                    <w:t>试验样品编号</w:t>
                  </w:r>
                </w:p>
              </w:tc>
              <w:tc>
                <w:tcPr>
                  <w:tcW w:w="3330" w:type="dxa"/>
                  <w:gridSpan w:val="5"/>
                  <w:vAlign w:val="center"/>
                </w:tcPr>
                <w:p>
                  <w:pPr>
                    <w:tabs>
                      <w:tab w:val="left" w:pos="270"/>
                    </w:tabs>
                    <w:rPr>
                      <w:sz w:val="24"/>
                    </w:rPr>
                  </w:pPr>
                </w:p>
              </w:tc>
              <w:tc>
                <w:tcPr>
                  <w:tcW w:w="1280" w:type="dxa"/>
                  <w:gridSpan w:val="3"/>
                  <w:vAlign w:val="center"/>
                </w:tcPr>
                <w:p>
                  <w:pPr>
                    <w:tabs>
                      <w:tab w:val="left" w:pos="270"/>
                    </w:tabs>
                    <w:rPr>
                      <w:sz w:val="24"/>
                    </w:rPr>
                  </w:pPr>
                  <w:r>
                    <w:rPr>
                      <w:rFonts w:hint="eastAsia"/>
                      <w:sz w:val="24"/>
                    </w:rPr>
                    <w:t>验证日期</w:t>
                  </w:r>
                </w:p>
              </w:tc>
              <w:tc>
                <w:tcPr>
                  <w:tcW w:w="2784" w:type="dxa"/>
                  <w:gridSpan w:val="3"/>
                  <w:vAlign w:val="center"/>
                </w:tcPr>
                <w:p>
                  <w:pPr>
                    <w:tabs>
                      <w:tab w:val="left" w:pos="270"/>
                    </w:tabs>
                    <w:rPr>
                      <w:sz w:val="24"/>
                    </w:rPr>
                  </w:pPr>
                  <w:r>
                    <w:rPr>
                      <w:rFonts w:hint="eastAsia"/>
                      <w:color w:val="auto"/>
                      <w:sz w:val="24"/>
                      <w:highlight w:val="none"/>
                      <w:lang w:val="en-US" w:eastAsia="zh-CN"/>
                    </w:rPr>
                    <w:t>2021.12.18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9286" w:type="dxa"/>
                  <w:gridSpan w:val="14"/>
                </w:tcPr>
                <w:p>
                  <w:pPr>
                    <w:rPr>
                      <w:sz w:val="24"/>
                    </w:rPr>
                  </w:pPr>
                  <w:r>
                    <w:rPr>
                      <w:rFonts w:hint="eastAsia"/>
                      <w:sz w:val="24"/>
                    </w:rPr>
                    <w:t>设计开发输入综述（性能、功能、技术参数及依据的标准或法律法规等）</w:t>
                  </w:r>
                </w:p>
                <w:p>
                  <w:pPr>
                    <w:rPr>
                      <w:rFonts w:hint="eastAsia"/>
                      <w:color w:val="auto"/>
                      <w:sz w:val="24"/>
                    </w:rPr>
                  </w:pPr>
                  <w:r>
                    <w:rPr>
                      <w:rFonts w:hint="eastAsia"/>
                      <w:color w:val="auto"/>
                      <w:sz w:val="24"/>
                    </w:rPr>
                    <w:t>1</w:t>
                  </w:r>
                  <w:r>
                    <w:rPr>
                      <w:rFonts w:hint="eastAsia"/>
                      <w:color w:val="auto"/>
                      <w:sz w:val="24"/>
                      <w:lang w:eastAsia="zh-CN"/>
                    </w:rPr>
                    <w:t>、</w:t>
                  </w:r>
                  <w:r>
                    <w:rPr>
                      <w:rFonts w:hint="eastAsia"/>
                      <w:color w:val="auto"/>
                      <w:sz w:val="24"/>
                    </w:rPr>
                    <w:t>产品质量应符合</w:t>
                  </w:r>
                  <w:r>
                    <w:rPr>
                      <w:rFonts w:hint="eastAsia"/>
                      <w:color w:val="auto"/>
                      <w:sz w:val="24"/>
                      <w:lang w:eastAsia="zh-CN"/>
                    </w:rPr>
                    <w:t>GBT 13667.1-2015  钢制书架第1部分：单、复柱书架标准要求</w:t>
                  </w:r>
                  <w:r>
                    <w:rPr>
                      <w:rFonts w:hint="eastAsia"/>
                      <w:color w:val="auto"/>
                      <w:sz w:val="24"/>
                    </w:rPr>
                    <w:t>及</w:t>
                  </w:r>
                  <w:r>
                    <w:rPr>
                      <w:rFonts w:hint="eastAsia"/>
                      <w:color w:val="auto"/>
                      <w:sz w:val="24"/>
                      <w:lang w:val="en-US" w:eastAsia="zh-CN"/>
                    </w:rPr>
                    <w:t>GB/T3325-2017金属家具通用技术条件、GB/T3324-2017木家具通用技术条件、HJ 2547-2016环境标志产品技术要求 家具</w:t>
                  </w:r>
                  <w:r>
                    <w:rPr>
                      <w:rFonts w:hint="eastAsia"/>
                      <w:color w:val="auto"/>
                      <w:sz w:val="24"/>
                    </w:rPr>
                    <w:t>；</w:t>
                  </w:r>
                </w:p>
                <w:p>
                  <w:pPr>
                    <w:jc w:val="left"/>
                    <w:rPr>
                      <w:rFonts w:hint="eastAsia"/>
                      <w:color w:val="auto"/>
                      <w:sz w:val="24"/>
                    </w:rPr>
                  </w:pPr>
                  <w:r>
                    <w:rPr>
                      <w:rFonts w:hint="eastAsia"/>
                      <w:color w:val="auto"/>
                      <w:sz w:val="24"/>
                      <w:lang w:val="en-US" w:eastAsia="zh-CN"/>
                    </w:rPr>
                    <w:t>2、</w:t>
                  </w:r>
                  <w:r>
                    <w:rPr>
                      <w:rFonts w:hint="eastAsia"/>
                      <w:color w:val="auto"/>
                      <w:sz w:val="24"/>
                    </w:rPr>
                    <w:t>原材料质量及环保指标应符合</w:t>
                  </w:r>
                  <w:r>
                    <w:rPr>
                      <w:rFonts w:hint="eastAsia"/>
                      <w:sz w:val="24"/>
                    </w:rPr>
                    <w:t>GB-T11253-2007 碳素结构钢冷轧薄钢板及钢带；GB T3274-2017 碳素结构钢和低合金结构钢 热轧钢板和钢带；欧盟ＲＯＨＳ指令２０１１/６５/ＥＵ附录和其修正指令（ＥＵ）２０１５／８６３的限值要求</w:t>
                  </w:r>
                  <w:r>
                    <w:rPr>
                      <w:rFonts w:hint="eastAsia"/>
                      <w:sz w:val="24"/>
                      <w:lang w:eastAsia="zh-CN"/>
                    </w:rPr>
                    <w:t>、</w:t>
                  </w:r>
                  <w:r>
                    <w:rPr>
                      <w:rFonts w:hint="eastAsia"/>
                      <w:color w:val="auto"/>
                      <w:sz w:val="24"/>
                    </w:rPr>
                    <w:t>GB/T27809-2011热固性环氧树脂粉末涂料质量标准</w:t>
                  </w:r>
                  <w:r>
                    <w:rPr>
                      <w:rFonts w:hint="eastAsia"/>
                      <w:sz w:val="24"/>
                      <w:lang w:eastAsia="zh-CN"/>
                    </w:rPr>
                    <w:t>、GB18584—2001室内装饰装修材料木家具中有害物质限量</w:t>
                  </w:r>
                  <w:r>
                    <w:rPr>
                      <w:rFonts w:hint="eastAsia"/>
                      <w:sz w:val="24"/>
                    </w:rPr>
                    <w:t xml:space="preserve">； </w:t>
                  </w:r>
                  <w:r>
                    <w:rPr>
                      <w:rFonts w:hint="eastAsia"/>
                      <w:color w:val="auto"/>
                      <w:sz w:val="24"/>
                      <w:lang w:val="en-US" w:eastAsia="zh-CN"/>
                    </w:rPr>
                    <w:t xml:space="preserve"> </w:t>
                  </w:r>
                </w:p>
                <w:p>
                  <w:pPr>
                    <w:jc w:val="left"/>
                    <w:rPr>
                      <w:sz w:val="24"/>
                    </w:rPr>
                  </w:pPr>
                  <w:r>
                    <w:rPr>
                      <w:rFonts w:hint="eastAsia"/>
                      <w:color w:val="auto"/>
                      <w:sz w:val="24"/>
                      <w:lang w:val="en-US" w:eastAsia="zh-CN"/>
                    </w:rPr>
                    <w:t>3、</w:t>
                  </w:r>
                  <w:r>
                    <w:rPr>
                      <w:rFonts w:hint="eastAsia"/>
                      <w:color w:val="auto"/>
                      <w:sz w:val="24"/>
                    </w:rPr>
                    <w:t>产品工艺结构符合</w:t>
                  </w:r>
                  <w:r>
                    <w:rPr>
                      <w:rFonts w:hint="eastAsia"/>
                      <w:color w:val="auto"/>
                      <w:sz w:val="24"/>
                      <w:lang w:eastAsia="zh-CN"/>
                    </w:rPr>
                    <w:t>标准要求</w:t>
                  </w:r>
                  <w:r>
                    <w:rPr>
                      <w:rFonts w:hint="eastAsia"/>
                      <w:color w:val="auto"/>
                      <w:sz w:val="24"/>
                    </w:rPr>
                    <w:t>；产品外观符合客户的要求；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86" w:type="dxa"/>
                  <w:gridSpan w:val="14"/>
                </w:tcPr>
                <w:p>
                  <w:pPr>
                    <w:rPr>
                      <w:sz w:val="24"/>
                    </w:rPr>
                  </w:pPr>
                  <w:r>
                    <w:rPr>
                      <w:rFonts w:hint="eastAsia"/>
                      <w:sz w:val="24"/>
                    </w:rPr>
                    <w:t>主要检验设备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5" w:type="dxa"/>
                </w:tcPr>
                <w:p>
                  <w:pPr>
                    <w:rPr>
                      <w:sz w:val="24"/>
                    </w:rPr>
                  </w:pPr>
                  <w:r>
                    <w:rPr>
                      <w:rFonts w:hint="eastAsia"/>
                      <w:sz w:val="24"/>
                    </w:rPr>
                    <w:t>序号</w:t>
                  </w:r>
                </w:p>
              </w:tc>
              <w:tc>
                <w:tcPr>
                  <w:tcW w:w="1500" w:type="dxa"/>
                  <w:gridSpan w:val="4"/>
                </w:tcPr>
                <w:p>
                  <w:pPr>
                    <w:rPr>
                      <w:sz w:val="24"/>
                    </w:rPr>
                  </w:pPr>
                  <w:r>
                    <w:rPr>
                      <w:rFonts w:hint="eastAsia"/>
                      <w:sz w:val="24"/>
                    </w:rPr>
                    <w:t>设备编号</w:t>
                  </w:r>
                </w:p>
              </w:tc>
              <w:tc>
                <w:tcPr>
                  <w:tcW w:w="2781" w:type="dxa"/>
                  <w:gridSpan w:val="4"/>
                </w:tcPr>
                <w:p>
                  <w:pPr>
                    <w:rPr>
                      <w:sz w:val="24"/>
                    </w:rPr>
                  </w:pPr>
                  <w:r>
                    <w:rPr>
                      <w:rFonts w:hint="eastAsia"/>
                      <w:sz w:val="24"/>
                    </w:rPr>
                    <w:t>设备名称</w:t>
                  </w:r>
                </w:p>
              </w:tc>
              <w:tc>
                <w:tcPr>
                  <w:tcW w:w="1937" w:type="dxa"/>
                  <w:gridSpan w:val="3"/>
                </w:tcPr>
                <w:p>
                  <w:pPr>
                    <w:rPr>
                      <w:sz w:val="24"/>
                    </w:rPr>
                  </w:pPr>
                  <w:r>
                    <w:rPr>
                      <w:rFonts w:hint="eastAsia"/>
                      <w:sz w:val="24"/>
                    </w:rPr>
                    <w:t>操作者</w:t>
                  </w:r>
                </w:p>
              </w:tc>
              <w:tc>
                <w:tcPr>
                  <w:tcW w:w="2043" w:type="dxa"/>
                  <w:gridSpan w:val="2"/>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5" w:type="dxa"/>
                </w:tcPr>
                <w:p>
                  <w:pPr>
                    <w:rPr>
                      <w:sz w:val="24"/>
                    </w:rPr>
                  </w:pPr>
                  <w:r>
                    <w:rPr>
                      <w:rFonts w:hint="eastAsia"/>
                      <w:sz w:val="24"/>
                    </w:rPr>
                    <w:t>1</w:t>
                  </w:r>
                </w:p>
              </w:tc>
              <w:tc>
                <w:tcPr>
                  <w:tcW w:w="1500" w:type="dxa"/>
                  <w:gridSpan w:val="4"/>
                </w:tcPr>
                <w:p>
                  <w:pPr>
                    <w:rPr>
                      <w:sz w:val="24"/>
                    </w:rPr>
                  </w:pPr>
                  <w:r>
                    <w:rPr>
                      <w:rFonts w:hint="eastAsia"/>
                      <w:sz w:val="24"/>
                    </w:rPr>
                    <w:t>01</w:t>
                  </w:r>
                </w:p>
              </w:tc>
              <w:tc>
                <w:tcPr>
                  <w:tcW w:w="2781" w:type="dxa"/>
                  <w:gridSpan w:val="4"/>
                  <w:vAlign w:val="center"/>
                </w:tcPr>
                <w:p>
                  <w:pPr>
                    <w:rPr>
                      <w:sz w:val="24"/>
                    </w:rPr>
                  </w:pPr>
                  <w:r>
                    <w:rPr>
                      <w:rFonts w:hint="eastAsia"/>
                      <w:sz w:val="24"/>
                    </w:rPr>
                    <w:t>游标卡尺</w:t>
                  </w:r>
                </w:p>
              </w:tc>
              <w:tc>
                <w:tcPr>
                  <w:tcW w:w="1937" w:type="dxa"/>
                  <w:gridSpan w:val="3"/>
                </w:tcPr>
                <w:p>
                  <w:pPr>
                    <w:rPr>
                      <w:sz w:val="24"/>
                    </w:rPr>
                  </w:pPr>
                  <w:r>
                    <w:rPr>
                      <w:rFonts w:hint="eastAsia"/>
                      <w:sz w:val="24"/>
                    </w:rPr>
                    <w:t>熊国娟</w:t>
                  </w:r>
                </w:p>
              </w:tc>
              <w:tc>
                <w:tcPr>
                  <w:tcW w:w="204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25" w:type="dxa"/>
                </w:tcPr>
                <w:p>
                  <w:pPr>
                    <w:rPr>
                      <w:sz w:val="24"/>
                    </w:rPr>
                  </w:pPr>
                  <w:r>
                    <w:rPr>
                      <w:rFonts w:hint="eastAsia"/>
                      <w:sz w:val="24"/>
                    </w:rPr>
                    <w:t>2</w:t>
                  </w:r>
                </w:p>
              </w:tc>
              <w:tc>
                <w:tcPr>
                  <w:tcW w:w="1500" w:type="dxa"/>
                  <w:gridSpan w:val="4"/>
                </w:tcPr>
                <w:p>
                  <w:pPr>
                    <w:rPr>
                      <w:sz w:val="24"/>
                    </w:rPr>
                  </w:pPr>
                  <w:r>
                    <w:rPr>
                      <w:rFonts w:hint="eastAsia"/>
                      <w:sz w:val="24"/>
                    </w:rPr>
                    <w:t>02</w:t>
                  </w:r>
                </w:p>
              </w:tc>
              <w:tc>
                <w:tcPr>
                  <w:tcW w:w="2781" w:type="dxa"/>
                  <w:gridSpan w:val="4"/>
                  <w:vAlign w:val="center"/>
                </w:tcPr>
                <w:p>
                  <w:pPr>
                    <w:rPr>
                      <w:sz w:val="24"/>
                    </w:rPr>
                  </w:pPr>
                  <w:r>
                    <w:rPr>
                      <w:rFonts w:hint="eastAsia"/>
                      <w:sz w:val="24"/>
                    </w:rPr>
                    <w:t>钢卷尺</w:t>
                  </w:r>
                </w:p>
              </w:tc>
              <w:tc>
                <w:tcPr>
                  <w:tcW w:w="1937" w:type="dxa"/>
                  <w:gridSpan w:val="3"/>
                </w:tcPr>
                <w:p>
                  <w:pPr>
                    <w:rPr>
                      <w:sz w:val="24"/>
                    </w:rPr>
                  </w:pPr>
                  <w:r>
                    <w:rPr>
                      <w:rFonts w:hint="eastAsia"/>
                      <w:sz w:val="24"/>
                    </w:rPr>
                    <w:t>肖小红</w:t>
                  </w:r>
                </w:p>
              </w:tc>
              <w:tc>
                <w:tcPr>
                  <w:tcW w:w="204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5" w:type="dxa"/>
                </w:tcPr>
                <w:p>
                  <w:pPr>
                    <w:rPr>
                      <w:sz w:val="24"/>
                    </w:rPr>
                  </w:pPr>
                </w:p>
              </w:tc>
              <w:tc>
                <w:tcPr>
                  <w:tcW w:w="1500" w:type="dxa"/>
                  <w:gridSpan w:val="4"/>
                </w:tcPr>
                <w:p>
                  <w:pPr>
                    <w:rPr>
                      <w:sz w:val="24"/>
                    </w:rPr>
                  </w:pPr>
                </w:p>
              </w:tc>
              <w:tc>
                <w:tcPr>
                  <w:tcW w:w="2781" w:type="dxa"/>
                  <w:gridSpan w:val="4"/>
                  <w:vAlign w:val="center"/>
                </w:tcPr>
                <w:p>
                  <w:pPr>
                    <w:rPr>
                      <w:sz w:val="24"/>
                    </w:rPr>
                  </w:pPr>
                </w:p>
              </w:tc>
              <w:tc>
                <w:tcPr>
                  <w:tcW w:w="1937" w:type="dxa"/>
                  <w:gridSpan w:val="3"/>
                </w:tcPr>
                <w:p>
                  <w:pPr>
                    <w:rPr>
                      <w:sz w:val="24"/>
                    </w:rPr>
                  </w:pPr>
                </w:p>
              </w:tc>
              <w:tc>
                <w:tcPr>
                  <w:tcW w:w="204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5" w:type="dxa"/>
                </w:tcPr>
                <w:p>
                  <w:pPr>
                    <w:rPr>
                      <w:sz w:val="24"/>
                    </w:rPr>
                  </w:pPr>
                </w:p>
              </w:tc>
              <w:tc>
                <w:tcPr>
                  <w:tcW w:w="1500" w:type="dxa"/>
                  <w:gridSpan w:val="4"/>
                </w:tcPr>
                <w:p>
                  <w:pPr>
                    <w:rPr>
                      <w:sz w:val="24"/>
                    </w:rPr>
                  </w:pPr>
                </w:p>
              </w:tc>
              <w:tc>
                <w:tcPr>
                  <w:tcW w:w="2781" w:type="dxa"/>
                  <w:gridSpan w:val="4"/>
                  <w:vAlign w:val="center"/>
                </w:tcPr>
                <w:p>
                  <w:pPr>
                    <w:rPr>
                      <w:sz w:val="24"/>
                    </w:rPr>
                  </w:pPr>
                </w:p>
              </w:tc>
              <w:tc>
                <w:tcPr>
                  <w:tcW w:w="1937" w:type="dxa"/>
                  <w:gridSpan w:val="3"/>
                </w:tcPr>
                <w:p>
                  <w:pPr>
                    <w:rPr>
                      <w:sz w:val="24"/>
                    </w:rPr>
                  </w:pPr>
                </w:p>
              </w:tc>
              <w:tc>
                <w:tcPr>
                  <w:tcW w:w="204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286" w:type="dxa"/>
                  <w:gridSpan w:val="14"/>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1038" w:type="dxa"/>
                  <w:gridSpan w:val="2"/>
                </w:tcPr>
                <w:p>
                  <w:pPr>
                    <w:rPr>
                      <w:sz w:val="24"/>
                    </w:rPr>
                  </w:pPr>
                  <w:r>
                    <w:rPr>
                      <w:rFonts w:hint="eastAsia"/>
                      <w:sz w:val="24"/>
                    </w:rPr>
                    <w:t>验证</w:t>
                  </w:r>
                </w:p>
                <w:p>
                  <w:pPr>
                    <w:rPr>
                      <w:sz w:val="24"/>
                    </w:rPr>
                  </w:pPr>
                  <w:r>
                    <w:rPr>
                      <w:rFonts w:hint="eastAsia"/>
                      <w:sz w:val="24"/>
                    </w:rPr>
                    <w:t>报告</w:t>
                  </w:r>
                </w:p>
              </w:tc>
              <w:tc>
                <w:tcPr>
                  <w:tcW w:w="8248" w:type="dxa"/>
                  <w:gridSpan w:val="12"/>
                </w:tcPr>
                <w:p>
                  <w:pPr>
                    <w:rPr>
                      <w:sz w:val="24"/>
                    </w:rPr>
                  </w:pPr>
                  <w:r>
                    <w:rPr>
                      <w:rFonts w:hint="eastAsia"/>
                      <w:sz w:val="24"/>
                    </w:rPr>
                    <w:t>检验报告：</w:t>
                  </w:r>
                </w:p>
                <w:p>
                  <w:pPr>
                    <w:numPr>
                      <w:ilvl w:val="0"/>
                      <w:numId w:val="2"/>
                    </w:numPr>
                    <w:rPr>
                      <w:sz w:val="24"/>
                    </w:rPr>
                  </w:pPr>
                  <w:r>
                    <w:rPr>
                      <w:rFonts w:hint="eastAsia"/>
                      <w:sz w:val="24"/>
                    </w:rPr>
                    <w:t>结构合理，符合质量标准要求     已通过</w:t>
                  </w:r>
                </w:p>
                <w:p>
                  <w:pPr>
                    <w:numPr>
                      <w:ilvl w:val="0"/>
                      <w:numId w:val="2"/>
                    </w:numPr>
                    <w:rPr>
                      <w:sz w:val="24"/>
                    </w:rPr>
                  </w:pPr>
                  <w:r>
                    <w:rPr>
                      <w:rFonts w:hint="eastAsia"/>
                      <w:sz w:val="24"/>
                    </w:rPr>
                    <w:t>用料符合相关标准要求           已通过</w:t>
                  </w:r>
                </w:p>
                <w:p>
                  <w:pPr>
                    <w:numPr>
                      <w:ilvl w:val="0"/>
                      <w:numId w:val="2"/>
                    </w:numPr>
                    <w:rPr>
                      <w:sz w:val="24"/>
                    </w:rPr>
                  </w:pPr>
                  <w:r>
                    <w:rPr>
                      <w:rFonts w:hint="eastAsia"/>
                      <w:sz w:val="24"/>
                    </w:rPr>
                    <w:t>结合处牢固、稳定               已通过</w:t>
                  </w:r>
                </w:p>
                <w:p>
                  <w:pPr>
                    <w:numPr>
                      <w:ilvl w:val="0"/>
                      <w:numId w:val="2"/>
                    </w:numPr>
                    <w:rPr>
                      <w:sz w:val="24"/>
                    </w:rPr>
                  </w:pPr>
                  <w:r>
                    <w:rPr>
                      <w:rFonts w:hint="eastAsia"/>
                      <w:sz w:val="24"/>
                    </w:rPr>
                    <w:t>外观工艺要求                   已通过</w:t>
                  </w:r>
                </w:p>
                <w:p>
                  <w:pPr>
                    <w:rPr>
                      <w:sz w:val="24"/>
                    </w:rPr>
                  </w:pPr>
                  <w:r>
                    <w:rPr>
                      <w:rFonts w:hint="eastAsia"/>
                      <w:sz w:val="24"/>
                    </w:rPr>
                    <w:t xml:space="preserve"> </w:t>
                  </w:r>
                </w:p>
                <w:p>
                  <w:pPr>
                    <w:rPr>
                      <w:rFonts w:hint="default" w:eastAsia="宋体"/>
                      <w:sz w:val="24"/>
                      <w:lang w:val="en-US" w:eastAsia="zh-CN"/>
                    </w:rPr>
                  </w:pPr>
                  <w:r>
                    <w:rPr>
                      <w:rFonts w:hint="eastAsia"/>
                      <w:sz w:val="24"/>
                    </w:rPr>
                    <w:t xml:space="preserve">                         检验员：</w:t>
                  </w:r>
                  <w:r>
                    <w:rPr>
                      <w:rFonts w:hint="eastAsia" w:eastAsia="宋体"/>
                      <w:color w:val="auto"/>
                      <w:sz w:val="24"/>
                      <w:lang w:eastAsia="zh-CN"/>
                    </w:rPr>
                    <w:t>杨战勇</w:t>
                  </w:r>
                  <w:r>
                    <w:rPr>
                      <w:rFonts w:hint="eastAsia"/>
                      <w:sz w:val="24"/>
                    </w:rPr>
                    <w:t xml:space="preserve">           日期：2021.</w:t>
                  </w:r>
                  <w:r>
                    <w:rPr>
                      <w:rFonts w:hint="eastAsia"/>
                      <w:sz w:val="24"/>
                      <w:lang w:val="en-US" w:eastAsia="zh-CN"/>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025" w:type="dxa"/>
                </w:tcPr>
                <w:p>
                  <w:pPr>
                    <w:rPr>
                      <w:sz w:val="24"/>
                    </w:rPr>
                  </w:pPr>
                </w:p>
                <w:p>
                  <w:pPr>
                    <w:rPr>
                      <w:sz w:val="24"/>
                    </w:rPr>
                  </w:pPr>
                  <w:r>
                    <w:rPr>
                      <w:rFonts w:hint="eastAsia"/>
                      <w:sz w:val="24"/>
                    </w:rPr>
                    <w:t>验证</w:t>
                  </w:r>
                </w:p>
                <w:p>
                  <w:pPr>
                    <w:rPr>
                      <w:sz w:val="24"/>
                    </w:rPr>
                  </w:pPr>
                  <w:r>
                    <w:rPr>
                      <w:rFonts w:hint="eastAsia"/>
                      <w:sz w:val="24"/>
                    </w:rPr>
                    <w:t>结论</w:t>
                  </w:r>
                </w:p>
                <w:p>
                  <w:pPr>
                    <w:ind w:firstLine="2520" w:firstLineChars="1050"/>
                    <w:jc w:val="center"/>
                    <w:rPr>
                      <w:sz w:val="24"/>
                    </w:rPr>
                  </w:pPr>
                </w:p>
              </w:tc>
              <w:tc>
                <w:tcPr>
                  <w:tcW w:w="8261" w:type="dxa"/>
                  <w:gridSpan w:val="13"/>
                </w:tcPr>
                <w:p>
                  <w:pPr>
                    <w:rPr>
                      <w:sz w:val="24"/>
                    </w:rPr>
                  </w:pPr>
                </w:p>
                <w:p>
                  <w:pPr>
                    <w:rPr>
                      <w:rFonts w:eastAsia="方正舒体"/>
                      <w:sz w:val="24"/>
                    </w:rPr>
                  </w:pPr>
                  <w:r>
                    <w:rPr>
                      <w:rFonts w:hint="eastAsia" w:ascii="Cambria" w:hAnsi="方正舒体" w:eastAsia="方正舒体" w:cs="方正舒体"/>
                      <w:sz w:val="24"/>
                    </w:rPr>
                    <w:t xml:space="preserve"> 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86" w:type="dxa"/>
                  <w:gridSpan w:val="14"/>
                </w:tcPr>
                <w:p>
                  <w:pPr>
                    <w:rPr>
                      <w:sz w:val="24"/>
                    </w:rPr>
                  </w:pPr>
                  <w:r>
                    <w:rPr>
                      <w:rFonts w:hint="eastAsia"/>
                      <w:sz w:val="24"/>
                    </w:rPr>
                    <w:t>对验证结论的跟踪结果：</w:t>
                  </w:r>
                </w:p>
                <w:p>
                  <w:pPr>
                    <w:rPr>
                      <w:sz w:val="24"/>
                    </w:rPr>
                  </w:pPr>
                  <w:r>
                    <w:rPr>
                      <w:rFonts w:hint="eastAsia"/>
                      <w:sz w:val="24"/>
                    </w:rPr>
                    <w:t xml:space="preserve"> </w:t>
                  </w:r>
                </w:p>
                <w:p>
                  <w:pPr>
                    <w:ind w:firstLine="1200" w:firstLineChars="500"/>
                    <w:rPr>
                      <w:rFonts w:ascii="Cambria" w:hAnsi="方正舒体" w:eastAsia="方正舒体" w:cs="方正舒体"/>
                      <w:sz w:val="24"/>
                    </w:rPr>
                  </w:pPr>
                  <w:r>
                    <w:rPr>
                      <w:rFonts w:hint="eastAsia" w:ascii="Cambria" w:hAnsi="方正舒体" w:eastAsia="方正舒体" w:cs="方正舒体"/>
                      <w:sz w:val="24"/>
                    </w:rPr>
                    <w:t xml:space="preserve"> 同意</w:t>
                  </w:r>
                </w:p>
                <w:p>
                  <w:pPr>
                    <w:rPr>
                      <w:rFonts w:ascii="Cambria" w:hAnsi="方正舒体" w:eastAsia="方正舒体" w:cs="方正舒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88" w:type="dxa"/>
                  <w:gridSpan w:val="4"/>
                </w:tcPr>
                <w:p>
                  <w:pPr>
                    <w:ind w:firstLine="2520" w:firstLineChars="1050"/>
                    <w:jc w:val="center"/>
                    <w:rPr>
                      <w:sz w:val="24"/>
                    </w:rPr>
                  </w:pPr>
                </w:p>
                <w:p>
                  <w:pPr>
                    <w:jc w:val="left"/>
                    <w:rPr>
                      <w:sz w:val="24"/>
                    </w:rPr>
                  </w:pPr>
                  <w:r>
                    <w:rPr>
                      <w:rFonts w:hint="eastAsia"/>
                      <w:sz w:val="24"/>
                    </w:rPr>
                    <w:t>评审成员职责</w:t>
                  </w:r>
                </w:p>
              </w:tc>
              <w:tc>
                <w:tcPr>
                  <w:tcW w:w="1246" w:type="dxa"/>
                  <w:gridSpan w:val="2"/>
                  <w:vAlign w:val="center"/>
                </w:tcPr>
                <w:p>
                  <w:pPr>
                    <w:jc w:val="center"/>
                    <w:rPr>
                      <w:sz w:val="24"/>
                    </w:rPr>
                  </w:pPr>
                  <w:r>
                    <w:rPr>
                      <w:rFonts w:hint="eastAsia"/>
                      <w:sz w:val="24"/>
                    </w:rPr>
                    <w:t>总经理</w:t>
                  </w:r>
                </w:p>
              </w:tc>
              <w:tc>
                <w:tcPr>
                  <w:tcW w:w="1472" w:type="dxa"/>
                  <w:vAlign w:val="center"/>
                </w:tcPr>
                <w:p>
                  <w:pPr>
                    <w:jc w:val="center"/>
                    <w:rPr>
                      <w:sz w:val="24"/>
                    </w:rPr>
                  </w:pPr>
                  <w:r>
                    <w:rPr>
                      <w:rFonts w:hint="eastAsia"/>
                      <w:sz w:val="24"/>
                    </w:rPr>
                    <w:t>销售部</w:t>
                  </w:r>
                </w:p>
              </w:tc>
              <w:tc>
                <w:tcPr>
                  <w:tcW w:w="1302" w:type="dxa"/>
                  <w:gridSpan w:val="3"/>
                  <w:vAlign w:val="center"/>
                </w:tcPr>
                <w:p>
                  <w:pPr>
                    <w:jc w:val="center"/>
                    <w:rPr>
                      <w:sz w:val="24"/>
                    </w:rPr>
                  </w:pPr>
                  <w:r>
                    <w:rPr>
                      <w:rFonts w:hint="eastAsia"/>
                      <w:sz w:val="24"/>
                    </w:rPr>
                    <w:t>质检部</w:t>
                  </w:r>
                </w:p>
              </w:tc>
              <w:tc>
                <w:tcPr>
                  <w:tcW w:w="1511" w:type="dxa"/>
                  <w:gridSpan w:val="3"/>
                  <w:vAlign w:val="center"/>
                </w:tcPr>
                <w:p>
                  <w:pPr>
                    <w:jc w:val="center"/>
                    <w:rPr>
                      <w:sz w:val="24"/>
                    </w:rPr>
                  </w:pPr>
                  <w:r>
                    <w:rPr>
                      <w:rFonts w:hint="eastAsia"/>
                      <w:sz w:val="24"/>
                    </w:rPr>
                    <w:t>生产部</w:t>
                  </w:r>
                </w:p>
              </w:tc>
              <w:tc>
                <w:tcPr>
                  <w:tcW w:w="1467" w:type="dxa"/>
                  <w:vAlign w:val="center"/>
                </w:tcPr>
                <w:p>
                  <w:pPr>
                    <w:jc w:val="center"/>
                    <w:rPr>
                      <w:sz w:val="24"/>
                    </w:rPr>
                  </w:pPr>
                  <w:r>
                    <w:rPr>
                      <w:rFonts w:hint="eastAsia"/>
                      <w:sz w:val="24"/>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88" w:type="dxa"/>
                  <w:gridSpan w:val="4"/>
                </w:tcPr>
                <w:p>
                  <w:pPr>
                    <w:ind w:firstLine="2520" w:firstLineChars="1050"/>
                    <w:jc w:val="center"/>
                    <w:rPr>
                      <w:sz w:val="24"/>
                    </w:rPr>
                  </w:pPr>
                  <w:r>
                    <w:rPr>
                      <w:rFonts w:hint="eastAsia"/>
                      <w:sz w:val="24"/>
                    </w:rPr>
                    <w:t>评评审小组成员签字</w:t>
                  </w:r>
                </w:p>
              </w:tc>
              <w:tc>
                <w:tcPr>
                  <w:tcW w:w="1246" w:type="dxa"/>
                  <w:gridSpan w:val="2"/>
                  <w:vAlign w:val="center"/>
                </w:tcPr>
                <w:p>
                  <w:pPr>
                    <w:ind w:firstLine="240" w:firstLineChars="100"/>
                    <w:jc w:val="center"/>
                    <w:rPr>
                      <w:sz w:val="24"/>
                    </w:rPr>
                  </w:pPr>
                  <w:r>
                    <w:rPr>
                      <w:rFonts w:hint="eastAsia" w:ascii="宋体" w:hAnsi="宋体"/>
                      <w:sz w:val="24"/>
                      <w:lang w:val="en-US" w:eastAsia="zh-CN"/>
                    </w:rPr>
                    <w:t>陈辉明</w:t>
                  </w:r>
                  <w:r>
                    <w:rPr>
                      <w:rFonts w:hint="eastAsia"/>
                      <w:sz w:val="24"/>
                    </w:rPr>
                    <w:t xml:space="preserve"> </w:t>
                  </w:r>
                </w:p>
              </w:tc>
              <w:tc>
                <w:tcPr>
                  <w:tcW w:w="1472" w:type="dxa"/>
                  <w:vAlign w:val="center"/>
                </w:tcPr>
                <w:p>
                  <w:pPr>
                    <w:jc w:val="center"/>
                    <w:rPr>
                      <w:sz w:val="24"/>
                    </w:rPr>
                  </w:pPr>
                  <w:r>
                    <w:rPr>
                      <w:rFonts w:hint="eastAsia" w:ascii="宋体" w:hAnsi="宋体"/>
                      <w:sz w:val="24"/>
                    </w:rPr>
                    <w:t>黄爱英</w:t>
                  </w:r>
                </w:p>
              </w:tc>
              <w:tc>
                <w:tcPr>
                  <w:tcW w:w="1302" w:type="dxa"/>
                  <w:gridSpan w:val="3"/>
                  <w:vAlign w:val="center"/>
                </w:tcPr>
                <w:p>
                  <w:pPr>
                    <w:jc w:val="center"/>
                    <w:rPr>
                      <w:sz w:val="24"/>
                    </w:rPr>
                  </w:pPr>
                  <w:r>
                    <w:rPr>
                      <w:rFonts w:hint="eastAsia"/>
                      <w:sz w:val="24"/>
                    </w:rPr>
                    <w:t>杨润苟</w:t>
                  </w:r>
                </w:p>
              </w:tc>
              <w:tc>
                <w:tcPr>
                  <w:tcW w:w="1511" w:type="dxa"/>
                  <w:gridSpan w:val="3"/>
                  <w:vAlign w:val="center"/>
                </w:tcPr>
                <w:p>
                  <w:pPr>
                    <w:jc w:val="center"/>
                    <w:rPr>
                      <w:sz w:val="24"/>
                    </w:rPr>
                  </w:pPr>
                  <w:r>
                    <w:rPr>
                      <w:rFonts w:hint="eastAsia"/>
                      <w:sz w:val="24"/>
                    </w:rPr>
                    <w:t>黄刚强</w:t>
                  </w:r>
                </w:p>
              </w:tc>
              <w:tc>
                <w:tcPr>
                  <w:tcW w:w="1467" w:type="dxa"/>
                  <w:vAlign w:val="center"/>
                </w:tcPr>
                <w:p>
                  <w:pPr>
                    <w:ind w:firstLine="480" w:firstLineChars="200"/>
                    <w:rPr>
                      <w:sz w:val="24"/>
                    </w:rPr>
                  </w:pPr>
                  <w:r>
                    <w:rPr>
                      <w:rFonts w:hint="eastAsia"/>
                      <w:sz w:val="24"/>
                      <w:szCs w:val="24"/>
                      <w:vertAlign w:val="baseline"/>
                      <w:lang w:eastAsia="zh-CN"/>
                    </w:rPr>
                    <w:t>袁凯</w:t>
                  </w:r>
                </w:p>
              </w:tc>
            </w:tr>
          </w:tbl>
          <w:p>
            <w:pPr>
              <w:jc w:val="center"/>
              <w:rPr>
                <w:b/>
                <w:sz w:val="36"/>
                <w:szCs w:val="36"/>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（五）、设计开发确认</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查产品设计和开发确认，提供了</w:t>
            </w:r>
            <w:r>
              <w:rPr>
                <w:rFonts w:hint="eastAsia" w:eastAsia="宋体"/>
                <w:color w:val="auto"/>
                <w:sz w:val="24"/>
                <w:lang w:val="en-US" w:eastAsia="zh-CN"/>
              </w:rPr>
              <w:t>钢木书架</w:t>
            </w:r>
            <w:r>
              <w:rPr>
                <w:rFonts w:hint="eastAsia" w:hAnsiTheme="minorEastAsia" w:eastAsiaTheme="minorEastAsia"/>
                <w:sz w:val="24"/>
                <w:szCs w:val="24"/>
              </w:rPr>
              <w:t>（规格：</w:t>
            </w:r>
            <w:r>
              <w:rPr>
                <w:rFonts w:hint="eastAsia" w:eastAsia="宋体"/>
                <w:color w:val="auto"/>
                <w:sz w:val="24"/>
                <w:lang w:val="en-US" w:eastAsia="zh-CN"/>
              </w:rPr>
              <w:t>5400*600*2400</w:t>
            </w:r>
            <w:r>
              <w:rPr>
                <w:rFonts w:hint="eastAsia" w:hAnsiTheme="minorEastAsia" w:eastAsiaTheme="minorEastAsia"/>
                <w:sz w:val="24"/>
                <w:szCs w:val="24"/>
              </w:rPr>
              <w:t>）设计开发确认报告，经样品交付验收和试用，全部指标合格，无发生任何质量方面问题的反馈，取得良好的反响，达到设计要求。客户进行了签名确认，确认日期2021.</w:t>
            </w:r>
            <w:r>
              <w:rPr>
                <w:rFonts w:hint="eastAsia" w:hAnsiTheme="minorEastAsia" w:eastAsiaTheme="minorEastAsia"/>
                <w:sz w:val="24"/>
                <w:szCs w:val="24"/>
                <w:lang w:val="en-US" w:eastAsia="zh-CN"/>
              </w:rPr>
              <w:t>12.19</w:t>
            </w:r>
            <w:r>
              <w:rPr>
                <w:rFonts w:hint="eastAsia" w:hAnsiTheme="minorEastAsia" w:eastAsiaTheme="minorEastAsia"/>
                <w:sz w:val="24"/>
                <w:szCs w:val="24"/>
              </w:rPr>
              <w:t>。</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（六）、查设计和开发的输出：</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查2021.</w:t>
            </w:r>
            <w:r>
              <w:rPr>
                <w:rFonts w:hint="eastAsia" w:hAnsiTheme="minorEastAsia" w:eastAsiaTheme="minorEastAsia"/>
                <w:sz w:val="24"/>
                <w:szCs w:val="24"/>
                <w:lang w:val="en-US" w:eastAsia="zh-CN"/>
              </w:rPr>
              <w:t>12.12</w:t>
            </w:r>
            <w:r>
              <w:rPr>
                <w:rFonts w:hint="eastAsia" w:hAnsiTheme="minorEastAsia" w:eastAsiaTheme="minorEastAsia"/>
                <w:sz w:val="24"/>
                <w:szCs w:val="24"/>
              </w:rPr>
              <w:t>日</w:t>
            </w:r>
            <w:r>
              <w:rPr>
                <w:rFonts w:hint="eastAsia" w:eastAsia="宋体"/>
                <w:color w:val="auto"/>
                <w:sz w:val="24"/>
                <w:lang w:val="en-US" w:eastAsia="zh-CN"/>
              </w:rPr>
              <w:t>钢木书架</w:t>
            </w:r>
            <w:r>
              <w:rPr>
                <w:rFonts w:hint="eastAsia" w:hAnsiTheme="minorEastAsia" w:eastAsiaTheme="minorEastAsia"/>
                <w:sz w:val="24"/>
                <w:szCs w:val="24"/>
              </w:rPr>
              <w:t>（规格：</w:t>
            </w:r>
            <w:r>
              <w:rPr>
                <w:rFonts w:hAnsiTheme="minorEastAsia" w:eastAsiaTheme="minorEastAsia"/>
                <w:sz w:val="24"/>
                <w:szCs w:val="24"/>
              </w:rPr>
              <w:t>860*360*1800</w:t>
            </w:r>
            <w:r>
              <w:rPr>
                <w:rFonts w:hint="eastAsia" w:hAnsiTheme="minorEastAsia" w:eastAsiaTheme="minorEastAsia"/>
                <w:sz w:val="24"/>
                <w:szCs w:val="24"/>
              </w:rPr>
              <w:t>mm《设计开发输出清单》，本次设计开发输出主要有依据的标准、法律法规及技术协议，产品图纸，产品工艺文件、材料采购清单、产品操作规程、组装图等。2021.</w:t>
            </w:r>
            <w:r>
              <w:rPr>
                <w:rFonts w:hint="eastAsia" w:hAnsiTheme="minorEastAsia" w:eastAsiaTheme="minorEastAsia"/>
                <w:sz w:val="24"/>
                <w:szCs w:val="24"/>
                <w:lang w:val="en-US" w:eastAsia="zh-CN"/>
              </w:rPr>
              <w:t>12.12</w:t>
            </w:r>
            <w:r>
              <w:rPr>
                <w:rFonts w:hint="eastAsia" w:hAnsiTheme="minorEastAsia" w:eastAsiaTheme="minorEastAsia"/>
                <w:sz w:val="24"/>
                <w:szCs w:val="24"/>
              </w:rPr>
              <w:t>日对设计开发输出进行了评审，评审结论：设计输出能满足设计输入的要求并能有效指导施工安装。评审人员：</w:t>
            </w:r>
            <w:r>
              <w:rPr>
                <w:rFonts w:hint="eastAsia" w:hAnsiTheme="minorEastAsia" w:eastAsiaTheme="minorEastAsia"/>
                <w:sz w:val="24"/>
                <w:szCs w:val="24"/>
                <w:lang w:val="en-US" w:eastAsia="zh-CN"/>
              </w:rPr>
              <w:t>陈辉明</w:t>
            </w:r>
            <w:r>
              <w:rPr>
                <w:rFonts w:hint="eastAsia" w:hAnsiTheme="minorEastAsia" w:eastAsiaTheme="minorEastAsia"/>
                <w:sz w:val="24"/>
                <w:szCs w:val="24"/>
              </w:rPr>
              <w:t xml:space="preserve"> 、黄爱英、杨润苟、黄刚强、</w:t>
            </w:r>
            <w:r>
              <w:rPr>
                <w:rFonts w:hint="eastAsia" w:hAnsiTheme="minorEastAsia" w:eastAsiaTheme="minorEastAsia"/>
                <w:sz w:val="24"/>
                <w:szCs w:val="24"/>
                <w:lang w:val="en-US" w:eastAsia="zh-CN"/>
              </w:rPr>
              <w:t>袁凯</w:t>
            </w:r>
            <w:r>
              <w:rPr>
                <w:rFonts w:hint="eastAsia" w:hAnsiTheme="minorEastAsia" w:eastAsiaTheme="minorEastAsia"/>
                <w:sz w:val="24"/>
                <w:szCs w:val="24"/>
              </w:rPr>
              <w:t>等。</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设计和开发的输出管理符合规定的要求。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（七）、设计开发更改：应进行评审、验证、确认、批准，经查组织按顾客技术要求研发，暂未发生设计更改情况。研发过程发现的问题已及时进行了修正，修正后结果能满足技术要求。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其他各产品的工艺相似，另抽查了产品：书架、学校校具、营房营具等产品的设计开发资料（包括：设计开发的策划、输入、输出、评审、验证和确认记录），情况同上。</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组织的设计开发控制基本符合规定的要求。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954" w:type="dxa"/>
          </w:tcPr>
          <w:p>
            <w:pPr>
              <w:spacing w:line="360" w:lineRule="auto"/>
              <w:rPr>
                <w:rFonts w:eastAsiaTheme="minorEastAsia"/>
                <w:sz w:val="24"/>
                <w:szCs w:val="24"/>
              </w:rPr>
            </w:pPr>
            <w:r>
              <w:rPr>
                <w:rFonts w:hAnsiTheme="minorEastAsia" w:eastAsiaTheme="minorEastAsia"/>
                <w:bCs/>
                <w:sz w:val="24"/>
                <w:szCs w:val="24"/>
              </w:rPr>
              <w:t>生产和服务提供的控制</w:t>
            </w: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tc>
        <w:tc>
          <w:tcPr>
            <w:tcW w:w="1166" w:type="dxa"/>
          </w:tcPr>
          <w:p>
            <w:pPr>
              <w:spacing w:line="360" w:lineRule="auto"/>
              <w:rPr>
                <w:rFonts w:eastAsiaTheme="minorEastAsia"/>
                <w:sz w:val="24"/>
                <w:szCs w:val="24"/>
              </w:rPr>
            </w:pPr>
            <w:r>
              <w:rPr>
                <w:rFonts w:eastAsiaTheme="minorEastAsia"/>
                <w:b/>
                <w:sz w:val="24"/>
                <w:szCs w:val="24"/>
              </w:rPr>
              <w:t>Q8.5.1</w:t>
            </w:r>
          </w:p>
        </w:tc>
        <w:tc>
          <w:tcPr>
            <w:tcW w:w="10738" w:type="dxa"/>
          </w:tcPr>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公司主要从事密集架、书架、文件柜、钢木办公家具、学校校具、部队营房营具的生产。</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公司规定了生产和服务的控制要求，符合企业实际和标准要求，具有可操作性。</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生产部黄刚强介绍说，公司依据已中标的标书、合同，下达生产计划。接到订单后召开生产会议，进行生产、质量及管理工作协调。通过原材料检验、过程检验、成品检验等过程对产品质量、生产进度等进行监控。</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一、现场查看受控条件：</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1) 公司目前从事密集架、书架、文件柜、钢木办公家具、学校校具、部队营房营具的生产。</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生产的工艺流程是：剪板下料→冲压作业→折弯作业→焊接、打磨作业→静电粉末喷涂→组装、包装（零部件包装）→入库</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特殊工序是喷涂、焊接过程，提供特殊过程的《特殊过程确认单》，对喷涂、焊接、过程进行了过程确认，202</w:t>
            </w:r>
            <w:r>
              <w:rPr>
                <w:rFonts w:hint="eastAsia" w:hAnsiTheme="minorEastAsia" w:eastAsiaTheme="minorEastAsia"/>
                <w:sz w:val="24"/>
                <w:szCs w:val="24"/>
                <w:lang w:val="en-US" w:eastAsia="zh-CN"/>
              </w:rPr>
              <w:t>2.1.6</w:t>
            </w:r>
            <w:r>
              <w:rPr>
                <w:rFonts w:hint="eastAsia" w:hAnsiTheme="minorEastAsia" w:eastAsiaTheme="minorEastAsia"/>
                <w:sz w:val="24"/>
                <w:szCs w:val="24"/>
              </w:rPr>
              <w:t>日</w:t>
            </w:r>
            <w:r>
              <w:rPr>
                <w:rFonts w:hint="eastAsia" w:asciiTheme="majorEastAsia" w:hAnsiTheme="majorEastAsia" w:eastAsiaTheme="majorEastAsia" w:cstheme="majorEastAsia"/>
                <w:sz w:val="24"/>
                <w:lang w:eastAsia="zh-CN"/>
              </w:rPr>
              <w:t>黄刚强</w:t>
            </w:r>
            <w:r>
              <w:rPr>
                <w:rFonts w:hint="eastAsia" w:asciiTheme="majorEastAsia" w:hAnsiTheme="majorEastAsia" w:eastAsiaTheme="majorEastAsia" w:cstheme="majorEastAsia"/>
                <w:sz w:val="24"/>
              </w:rPr>
              <w:t>、杨润苟、魏东</w:t>
            </w:r>
            <w:r>
              <w:rPr>
                <w:rFonts w:hint="eastAsia" w:asciiTheme="majorEastAsia" w:hAnsiTheme="majorEastAsia" w:eastAsiaTheme="majorEastAsia" w:cstheme="majorEastAsia"/>
                <w:sz w:val="24"/>
                <w:lang w:eastAsia="zh-CN"/>
              </w:rPr>
              <w:t>、杨战勇</w:t>
            </w:r>
            <w:r>
              <w:rPr>
                <w:rFonts w:hint="eastAsia" w:hAnsiTheme="minorEastAsia" w:eastAsiaTheme="minorEastAsia"/>
                <w:sz w:val="24"/>
                <w:szCs w:val="24"/>
              </w:rPr>
              <w:t>等对工艺、设备、工艺参数、人员进行了确认，符合要求。</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通常依据客户的订单来确定需要生产以上产品的数量、规格型号、交货期，从而控制生产和销售的有序进行。</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公司中标/甲方签订合同后，公司下达了《作业通知单》，查看作业通知单；订货名称：密集架；规格型号：18组6列，2700mm*600mm*2600mm；</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现场有：生产通知单、图纸、设备操作规程、下料(剪板)作业指导书、冲压作业指导书、折弯作业指导书、焊接作业指导书、喷涂作业指导书、装配作业指导书、检验规范，操作性较强，可以满足指导生产操作的要求。</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2）提供和配置了卡尺、千分尺、钢卷尺、塞尺等，监视和测量设备配置适宜，维护保养良好，能够满足质量特性测量需要。</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3）检验活动有原材料检验、过程检验、成品的外观、规格尺寸、结构检验，能够验证过程和产品是否符合接收准则。</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4）提供和配备了立柱成型机、侧板成型机、挡板成型机、顶板封头成型机、剪板机、折弯机、压力机、钻床、切割机、喷塑线、行车等，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5）生产操作人员和技术人员、管理人员以及质检员都经过了培训，能力满足要求，特种作业人员持证上岗（见行政部记录单）。</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6）提供了设备操作规程、生产作业指导书、专用工装等，规定了操作的步骤、方法、注意事项等，操作人员直接按要求进行控制，防止人为错误。</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7)所有的产品(从原材料至成品)都必须经检验合格后方可转序、入库和交付。质检部负责产品的检验和放行，产品经过测试检验合格后方可放行和交付，销售部负责产品交付和交付后活动的实施，并负责联系售后服务。</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生产现场观察：</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目前从事的是密集架、书架、文件柜、钢木办公家具、学校校具、部队营房营具的生产，产品结构形状比较简单，都是金属框架结构，工艺相似，区别主要在于结构、功能、规格尺寸、颜色、装饰面板的不同。</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1．下料工序：</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将密集架（规格：2700*600*2600mm）的立板，使用立柱成型机进行下料，原材料（冷轧钢板），下料立板尺寸：1.1*118*2576mm，偏差小于0.2mm，自检符合要求，操作人：聂绍勇。</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2．冲压工序：</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将书架（规格：2250*600*2200mm）的侧板，使用冲床及对应模具，进行冲压，偏差小于0.1mm，自检符合要求，操作人：邹定辉</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3. 折弯工序：</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将书架（规格：2250*600*2200mm）的侧板，使用设备折弯机，进行折弯，自检：外观、尺寸符合要求，操作人：聂建新</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4.焊接工序：密集架的门及边筋，使用电焊机进行焊接，工艺重点控制参数：焊炬：80-100mm、间隙：1.0cm，自检外观、焊接牢固平整符合要求，操作人：彭卫科</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5.打磨工序：</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将文件柜（规格：960*400*1650mm）的底板，使用砂轮机进行打磨（电压：220V，电流小于2.7A），将焊缝磨平，打磨范围，焊缝两侧25-50mm，自检外观符合要求，操作人：陈 伟</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6.喷涂工序：将重型货架、密集架、文件柜的挂板、托板、顶板、侧板等，进行喷涂，工艺重点控制参数（温度：220℃、时间：18分钟，喷涂电压：60-100KV），自检：外观光滑、无色差、无漏喷、无挂流、无脱落，操作人：熊少禹、邹定军。</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7.装配工序，组装学生钢木桌椅（桌规格：600mm*400*760mm；椅规格：360*380*760mm）的椅脚及面板，工艺要求：组装后平整，无松动，无少件，操作工：熊小平。</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通过现场观察以上工序操作均符合操作文件要求。</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组织生产过程的控制符合标准规定的要求。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54" w:type="dxa"/>
          </w:tcPr>
          <w:p>
            <w:pPr>
              <w:spacing w:line="360" w:lineRule="auto"/>
              <w:rPr>
                <w:rFonts w:eastAsiaTheme="minorEastAsia"/>
                <w:sz w:val="24"/>
                <w:szCs w:val="24"/>
              </w:rPr>
            </w:pPr>
            <w:r>
              <w:rPr>
                <w:rFonts w:hAnsiTheme="minorEastAsia" w:eastAsiaTheme="minorEastAsia"/>
                <w:sz w:val="24"/>
                <w:szCs w:val="24"/>
              </w:rPr>
              <w:t>标识和可追溯</w:t>
            </w:r>
            <w:r>
              <w:rPr>
                <w:rFonts w:eastAsiaTheme="minorEastAsia"/>
                <w:sz w:val="24"/>
                <w:szCs w:val="24"/>
              </w:rPr>
              <w:t>/</w:t>
            </w:r>
            <w:r>
              <w:rPr>
                <w:rFonts w:hAnsiTheme="minorEastAsia" w:eastAsiaTheme="minorEastAsia"/>
                <w:sz w:val="24"/>
                <w:szCs w:val="24"/>
              </w:rPr>
              <w:t>产品防护</w:t>
            </w:r>
          </w:p>
        </w:tc>
        <w:tc>
          <w:tcPr>
            <w:tcW w:w="1166" w:type="dxa"/>
          </w:tcPr>
          <w:p>
            <w:pPr>
              <w:spacing w:line="360" w:lineRule="auto"/>
              <w:rPr>
                <w:rFonts w:eastAsiaTheme="minorEastAsia"/>
                <w:b/>
                <w:bCs/>
                <w:sz w:val="24"/>
                <w:szCs w:val="24"/>
              </w:rPr>
            </w:pPr>
            <w:r>
              <w:rPr>
                <w:rFonts w:eastAsiaTheme="minorEastAsia"/>
                <w:b/>
                <w:bCs/>
                <w:sz w:val="24"/>
                <w:szCs w:val="24"/>
              </w:rPr>
              <w:t>Q8.5.2</w:t>
            </w:r>
          </w:p>
          <w:p>
            <w:pPr>
              <w:spacing w:line="360" w:lineRule="auto"/>
              <w:rPr>
                <w:rFonts w:eastAsiaTheme="minorEastAsia"/>
                <w:sz w:val="24"/>
                <w:szCs w:val="24"/>
              </w:rPr>
            </w:pPr>
            <w:r>
              <w:rPr>
                <w:rFonts w:eastAsiaTheme="minorEastAsia"/>
                <w:b/>
                <w:bCs/>
                <w:sz w:val="24"/>
                <w:szCs w:val="24"/>
              </w:rPr>
              <w:t>Q8.5.4</w:t>
            </w:r>
          </w:p>
        </w:tc>
        <w:tc>
          <w:tcPr>
            <w:tcW w:w="10738" w:type="dxa"/>
          </w:tcPr>
          <w:p>
            <w:pPr>
              <w:spacing w:line="288" w:lineRule="auto"/>
              <w:ind w:firstLine="480" w:firstLineChars="200"/>
              <w:rPr>
                <w:rFonts w:eastAsiaTheme="minorEastAsia"/>
                <w:sz w:val="24"/>
                <w:szCs w:val="24"/>
              </w:rPr>
            </w:pPr>
            <w:r>
              <w:rPr>
                <w:rFonts w:hAnsiTheme="minorEastAsia" w:eastAsia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288" w:lineRule="auto"/>
              <w:ind w:firstLine="480" w:firstLineChars="200"/>
              <w:rPr>
                <w:rFonts w:eastAsiaTheme="minorEastAsia"/>
                <w:sz w:val="24"/>
                <w:szCs w:val="24"/>
              </w:rPr>
            </w:pPr>
            <w:r>
              <w:rPr>
                <w:rFonts w:hAnsiTheme="minorEastAsia" w:eastAsiaTheme="minorEastAsia"/>
                <w:sz w:val="24"/>
                <w:szCs w:val="24"/>
              </w:rPr>
              <w:t>原材料依据不同的类型和防护要求进行防护运输，产品运输要求包装等。</w:t>
            </w:r>
          </w:p>
          <w:p>
            <w:pPr>
              <w:spacing w:line="288" w:lineRule="auto"/>
              <w:ind w:firstLine="480" w:firstLineChars="200"/>
              <w:rPr>
                <w:rFonts w:hAnsiTheme="minorEastAsia" w:eastAsiaTheme="minorEastAsia"/>
                <w:sz w:val="24"/>
                <w:szCs w:val="24"/>
              </w:rPr>
            </w:pPr>
            <w:r>
              <w:rPr>
                <w:rFonts w:hAnsiTheme="minorEastAsia" w:eastAsiaTheme="minorEastAsia"/>
                <w:sz w:val="24"/>
                <w:szCs w:val="24"/>
              </w:rPr>
              <w:t>生产车间原材料分类分区放置在指定仓库、产品标识方法得当、未发现不同类型和状态产品发生混淆现象。标识和可追溯性基本符合标准要求。</w:t>
            </w:r>
          </w:p>
          <w:p>
            <w:pPr>
              <w:spacing w:line="288" w:lineRule="auto"/>
              <w:ind w:firstLine="480" w:firstLineChars="200"/>
              <w:rPr>
                <w:rFonts w:hAnsiTheme="minorEastAsia" w:eastAsiaTheme="minorEastAsia"/>
                <w:sz w:val="24"/>
                <w:szCs w:val="24"/>
              </w:rPr>
            </w:pPr>
            <w:r>
              <w:rPr>
                <w:rFonts w:hAnsiTheme="minorEastAsia" w:eastAsia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的搬运方法和设备、贮存场所，保持标识完整、清晰。</w:t>
            </w:r>
          </w:p>
          <w:p>
            <w:pPr>
              <w:spacing w:line="288" w:lineRule="auto"/>
              <w:ind w:firstLine="480" w:firstLineChars="200"/>
              <w:rPr>
                <w:rFonts w:eastAsiaTheme="minorEastAsia"/>
                <w:sz w:val="24"/>
                <w:szCs w:val="24"/>
              </w:rPr>
            </w:pPr>
            <w:r>
              <w:rPr>
                <w:rFonts w:hint="eastAsia" w:eastAsiaTheme="minorEastAsia"/>
                <w:sz w:val="24"/>
                <w:szCs w:val="24"/>
              </w:rPr>
              <w:t>1.公司产品采取瓦楞纸、泡沫、拉伸膜及打包带的方式包装，可以防潮、防虫、防雨淋，运输时有遮盖帆布等防护措施。</w:t>
            </w:r>
          </w:p>
          <w:p>
            <w:pPr>
              <w:spacing w:line="288" w:lineRule="auto"/>
              <w:ind w:firstLine="480" w:firstLineChars="200"/>
              <w:rPr>
                <w:rFonts w:eastAsiaTheme="minorEastAsia"/>
                <w:sz w:val="24"/>
                <w:szCs w:val="24"/>
              </w:rPr>
            </w:pPr>
            <w:r>
              <w:rPr>
                <w:rFonts w:hint="eastAsia" w:eastAsiaTheme="minorEastAsia"/>
                <w:sz w:val="24"/>
                <w:szCs w:val="24"/>
              </w:rPr>
              <w:t>2. 公司产品搬运采用拖车和人工搬运，按要求进行作业，有效防护产品。</w:t>
            </w:r>
          </w:p>
          <w:p>
            <w:pPr>
              <w:spacing w:line="288" w:lineRule="auto"/>
              <w:ind w:firstLine="480" w:firstLineChars="200"/>
              <w:rPr>
                <w:rFonts w:eastAsiaTheme="minorEastAsia"/>
                <w:sz w:val="24"/>
                <w:szCs w:val="24"/>
              </w:rPr>
            </w:pPr>
            <w:r>
              <w:rPr>
                <w:rFonts w:hint="eastAsia" w:eastAsiaTheme="minorEastAsia"/>
                <w:sz w:val="24"/>
                <w:szCs w:val="24"/>
              </w:rPr>
              <w:t>3. 查组织的生产车间、仓库地面清洁，标识清晰，通道畅通。</w:t>
            </w:r>
          </w:p>
          <w:p>
            <w:pPr>
              <w:spacing w:line="288" w:lineRule="auto"/>
              <w:ind w:firstLine="480" w:firstLineChars="200"/>
              <w:rPr>
                <w:rFonts w:eastAsiaTheme="minorEastAsia"/>
                <w:sz w:val="24"/>
                <w:szCs w:val="24"/>
              </w:rPr>
            </w:pPr>
            <w:r>
              <w:rPr>
                <w:rFonts w:hint="eastAsia" w:eastAsiaTheme="minorEastAsia"/>
                <w:sz w:val="24"/>
                <w:szCs w:val="24"/>
              </w:rPr>
              <w:t>4．本公司产品主要防碰、日晒雨淋、潮湿、防火。</w:t>
            </w:r>
          </w:p>
          <w:p>
            <w:pPr>
              <w:spacing w:line="288" w:lineRule="auto"/>
              <w:ind w:firstLine="480" w:firstLineChars="200"/>
              <w:rPr>
                <w:rFonts w:eastAsiaTheme="minorEastAsia"/>
                <w:sz w:val="24"/>
                <w:szCs w:val="24"/>
              </w:rPr>
            </w:pPr>
            <w:r>
              <w:rPr>
                <w:rFonts w:hint="eastAsia" w:eastAsiaTheme="minorEastAsia"/>
                <w:sz w:val="24"/>
                <w:szCs w:val="24"/>
              </w:rPr>
              <w:t>5.车间及库房有消防栓和灭火器，状态良好，贮存环境适宜。</w:t>
            </w:r>
          </w:p>
          <w:p>
            <w:pPr>
              <w:spacing w:line="288" w:lineRule="auto"/>
              <w:ind w:firstLine="480" w:firstLineChars="200"/>
              <w:rPr>
                <w:rFonts w:eastAsiaTheme="minorEastAsia"/>
                <w:sz w:val="24"/>
                <w:szCs w:val="24"/>
              </w:rPr>
            </w:pPr>
            <w:r>
              <w:rPr>
                <w:rFonts w:hAnsiTheme="minorEastAsia" w:eastAsiaTheme="minorEastAsia"/>
                <w:sz w:val="24"/>
                <w:szCs w:val="24"/>
              </w:rPr>
              <w:t>产品标识和防护管理基本符合要求。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954" w:type="dxa"/>
          </w:tcPr>
          <w:p>
            <w:pPr>
              <w:rPr>
                <w:rFonts w:eastAsiaTheme="minorEastAsia"/>
                <w:sz w:val="24"/>
                <w:szCs w:val="24"/>
              </w:rPr>
            </w:pPr>
            <w:r>
              <w:rPr>
                <w:rFonts w:hAnsiTheme="minorEastAsia" w:eastAsiaTheme="minorEastAsia"/>
                <w:sz w:val="24"/>
                <w:szCs w:val="24"/>
              </w:rPr>
              <w:t>更改的控制</w:t>
            </w:r>
          </w:p>
          <w:p>
            <w:pPr>
              <w:rPr>
                <w:rFonts w:eastAsiaTheme="minorEastAsia"/>
                <w:sz w:val="24"/>
                <w:szCs w:val="24"/>
              </w:rPr>
            </w:pPr>
          </w:p>
        </w:tc>
        <w:tc>
          <w:tcPr>
            <w:tcW w:w="1166" w:type="dxa"/>
          </w:tcPr>
          <w:p>
            <w:pPr>
              <w:rPr>
                <w:rFonts w:eastAsiaTheme="minorEastAsia"/>
                <w:sz w:val="24"/>
                <w:szCs w:val="24"/>
              </w:rPr>
            </w:pPr>
            <w:r>
              <w:rPr>
                <w:rFonts w:eastAsiaTheme="minorEastAsia"/>
                <w:sz w:val="24"/>
                <w:szCs w:val="24"/>
              </w:rPr>
              <w:t>Q8.5.6</w:t>
            </w:r>
          </w:p>
        </w:tc>
        <w:tc>
          <w:tcPr>
            <w:tcW w:w="10738" w:type="dxa"/>
          </w:tcPr>
          <w:p>
            <w:pPr>
              <w:spacing w:line="288" w:lineRule="auto"/>
              <w:ind w:firstLine="480" w:firstLineChars="200"/>
              <w:rPr>
                <w:rFonts w:eastAsiaTheme="minorEastAsia"/>
                <w:sz w:val="24"/>
                <w:szCs w:val="24"/>
              </w:rPr>
            </w:pPr>
            <w:r>
              <w:rPr>
                <w:rFonts w:hAnsiTheme="minorEastAsia" w:eastAsiaTheme="minorEastAsia"/>
                <w:sz w:val="24"/>
                <w:szCs w:val="24"/>
              </w:rPr>
              <w:t>对生产服务提供的更改进行必要的评审和控制，以确保稳定的符合要求。</w:t>
            </w:r>
          </w:p>
          <w:p>
            <w:pPr>
              <w:spacing w:line="288" w:lineRule="auto"/>
              <w:ind w:firstLine="480" w:firstLineChars="200"/>
              <w:rPr>
                <w:rFonts w:eastAsiaTheme="minorEastAsia"/>
                <w:sz w:val="24"/>
                <w:szCs w:val="24"/>
              </w:rPr>
            </w:pPr>
            <w:r>
              <w:rPr>
                <w:rFonts w:hAnsiTheme="minorEastAsia" w:eastAsiaTheme="minorEastAsia"/>
                <w:sz w:val="24"/>
                <w:szCs w:val="24"/>
              </w:rPr>
              <w:t>组织保留形成文件的信息，包括有关更改评审结果、授权进行更改的人员以及根据评审所采取的必要措施。</w:t>
            </w:r>
          </w:p>
          <w:p>
            <w:pPr>
              <w:spacing w:line="288" w:lineRule="auto"/>
              <w:ind w:firstLine="480" w:firstLineChars="200"/>
              <w:rPr>
                <w:rFonts w:eastAsiaTheme="minorEastAsia"/>
                <w:sz w:val="24"/>
                <w:szCs w:val="24"/>
              </w:rPr>
            </w:pPr>
            <w:r>
              <w:rPr>
                <w:rFonts w:hAnsiTheme="minorEastAsia" w:eastAsiaTheme="minorEastAsia"/>
                <w:sz w:val="24"/>
                <w:szCs w:val="24"/>
              </w:rPr>
              <w:t>经询问，目前无生产的变更。</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rPr>
                <w:rFonts w:eastAsiaTheme="minorEastAsia"/>
                <w:sz w:val="24"/>
                <w:szCs w:val="24"/>
              </w:rPr>
            </w:pPr>
            <w:r>
              <w:rPr>
                <w:rFonts w:hAnsiTheme="minorEastAsia" w:eastAsiaTheme="minorEastAsia"/>
                <w:bCs/>
                <w:sz w:val="24"/>
                <w:szCs w:val="24"/>
              </w:rPr>
              <w:t>环境和职业健康安全运行控制</w:t>
            </w:r>
          </w:p>
        </w:tc>
        <w:tc>
          <w:tcPr>
            <w:tcW w:w="1166" w:type="dxa"/>
          </w:tcPr>
          <w:p>
            <w:pPr>
              <w:rPr>
                <w:rFonts w:eastAsiaTheme="minorEastAsia"/>
                <w:sz w:val="24"/>
                <w:szCs w:val="24"/>
              </w:rPr>
            </w:pPr>
            <w:r>
              <w:rPr>
                <w:rFonts w:eastAsiaTheme="minorEastAsia"/>
                <w:sz w:val="24"/>
                <w:szCs w:val="24"/>
              </w:rPr>
              <w:t>EO8.1</w:t>
            </w:r>
          </w:p>
          <w:p>
            <w:pPr>
              <w:rPr>
                <w:rFonts w:eastAsiaTheme="minorEastAsia"/>
                <w:b/>
                <w:sz w:val="24"/>
                <w:szCs w:val="24"/>
              </w:rPr>
            </w:pPr>
          </w:p>
          <w:p>
            <w:pPr>
              <w:rPr>
                <w:rFonts w:eastAsiaTheme="minorEastAsia"/>
                <w:sz w:val="24"/>
                <w:szCs w:val="24"/>
              </w:rPr>
            </w:pPr>
          </w:p>
        </w:tc>
        <w:tc>
          <w:tcPr>
            <w:tcW w:w="10738" w:type="dxa"/>
          </w:tcPr>
          <w:p>
            <w:pPr>
              <w:spacing w:line="288" w:lineRule="auto"/>
              <w:ind w:firstLine="480" w:firstLineChars="200"/>
              <w:rPr>
                <w:rFonts w:eastAsiaTheme="minorEastAsia"/>
                <w:sz w:val="24"/>
                <w:szCs w:val="24"/>
              </w:rPr>
            </w:pPr>
            <w:r>
              <w:rPr>
                <w:rFonts w:hAnsiTheme="minorEastAsia" w:eastAsiaTheme="minorEastAsia"/>
                <w:sz w:val="24"/>
                <w:szCs w:val="24"/>
              </w:rPr>
              <w:t>编制与环境、安全体系运行控制有关的文件有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w:t>
            </w:r>
            <w:r>
              <w:rPr>
                <w:rFonts w:eastAsiaTheme="minorEastAsia"/>
                <w:sz w:val="24"/>
                <w:szCs w:val="24"/>
              </w:rPr>
              <w:t>/</w:t>
            </w:r>
            <w:r>
              <w:rPr>
                <w:rFonts w:hAnsiTheme="minorEastAsia" w:eastAsiaTheme="minorEastAsia"/>
                <w:sz w:val="24"/>
                <w:szCs w:val="24"/>
              </w:rPr>
              <w:t>利用作业指导书、员工职业健康及劳动保护管理规定、应急预案等。</w:t>
            </w:r>
          </w:p>
          <w:p>
            <w:pPr>
              <w:tabs>
                <w:tab w:val="center" w:pos="4535"/>
                <w:tab w:val="left" w:pos="7128"/>
              </w:tabs>
              <w:adjustRightInd w:val="0"/>
              <w:spacing w:line="288" w:lineRule="auto"/>
              <w:ind w:firstLine="480" w:firstLineChars="200"/>
              <w:textAlignment w:val="baseline"/>
              <w:rPr>
                <w:rFonts w:eastAsiaTheme="minorEastAsia"/>
                <w:sz w:val="24"/>
                <w:szCs w:val="24"/>
              </w:rPr>
            </w:pPr>
            <w:r>
              <w:rPr>
                <w:rFonts w:hint="eastAsia" w:hAnsiTheme="minorEastAsia" w:eastAsiaTheme="minorEastAsia"/>
                <w:sz w:val="24"/>
                <w:szCs w:val="24"/>
              </w:rPr>
              <w:t>1.</w:t>
            </w:r>
            <w:r>
              <w:rPr>
                <w:rFonts w:hAnsiTheme="minorEastAsia" w:eastAsiaTheme="minorEastAsia"/>
                <w:sz w:val="24"/>
                <w:szCs w:val="24"/>
              </w:rPr>
              <w:t>对噪声达标排放采取措施如下：优化总平面布置，合理布压力机、冲床、焊机、切割机等高噪声设备，同时选用低噪声设备，对所用的高噪声设备采用消声、隔声和减震等措施，可有效减低噪声对周围环境的影响。</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2.</w:t>
            </w:r>
            <w:r>
              <w:rPr>
                <w:rFonts w:hAnsiTheme="minorEastAsia" w:eastAsiaTheme="minorEastAsia"/>
                <w:sz w:val="24"/>
                <w:szCs w:val="24"/>
              </w:rPr>
              <w:t>对固体废弃物分类处置。采取措施如下：按：</w:t>
            </w:r>
            <w:r>
              <w:rPr>
                <w:rFonts w:eastAsiaTheme="minorEastAsia"/>
                <w:sz w:val="24"/>
                <w:szCs w:val="24"/>
              </w:rPr>
              <w:t>“</w:t>
            </w:r>
            <w:r>
              <w:rPr>
                <w:rFonts w:hAnsiTheme="minorEastAsia" w:eastAsiaTheme="minorEastAsia"/>
                <w:sz w:val="24"/>
                <w:szCs w:val="24"/>
              </w:rPr>
              <w:t>资源化、减量化、无害化</w:t>
            </w:r>
            <w:r>
              <w:rPr>
                <w:rFonts w:eastAsiaTheme="minorEastAsia"/>
                <w:sz w:val="24"/>
                <w:szCs w:val="24"/>
              </w:rPr>
              <w:t>”</w:t>
            </w:r>
            <w:r>
              <w:rPr>
                <w:rFonts w:hAnsiTheme="minorEastAsia" w:eastAsiaTheme="minorEastAsia"/>
                <w:sz w:val="24"/>
                <w:szCs w:val="24"/>
              </w:rPr>
              <w:t>原则进行分类处理。一般固废主要为废边角料、废金属屑、废焊接头、废脱脂渣、废硅烷剂桶等由生产厂家回收利用，生物质燃料灰渣外运作农肥；危险废物主要为废脱脂液滤渣，定期交有危废处理资质的单位处理，存于危废品暂存处，不外排。</w:t>
            </w:r>
            <w:r>
              <w:rPr>
                <w:rFonts w:hint="eastAsia" w:hAnsiTheme="minorEastAsia" w:eastAsiaTheme="minorEastAsia"/>
                <w:sz w:val="24"/>
                <w:szCs w:val="24"/>
              </w:rPr>
              <w:t>签订有危废处理协议。</w:t>
            </w:r>
          </w:p>
          <w:p>
            <w:pPr>
              <w:tabs>
                <w:tab w:val="center" w:pos="4535"/>
                <w:tab w:val="left" w:pos="7128"/>
              </w:tabs>
              <w:adjustRightInd w:val="0"/>
              <w:spacing w:line="288" w:lineRule="auto"/>
              <w:ind w:firstLine="480" w:firstLineChars="200"/>
              <w:textAlignment w:val="baseline"/>
              <w:rPr>
                <w:rFonts w:eastAsiaTheme="minorEastAsia"/>
                <w:sz w:val="24"/>
                <w:szCs w:val="24"/>
              </w:rPr>
            </w:pPr>
            <w:r>
              <w:rPr>
                <w:rFonts w:hint="eastAsia" w:hAnsiTheme="minorEastAsia" w:eastAsiaTheme="minorEastAsia"/>
                <w:sz w:val="24"/>
                <w:szCs w:val="24"/>
              </w:rPr>
              <w:t>3.</w:t>
            </w:r>
            <w:r>
              <w:rPr>
                <w:rFonts w:hAnsiTheme="minorEastAsia" w:eastAsiaTheme="minorEastAsia"/>
                <w:sz w:val="24"/>
                <w:szCs w:val="24"/>
              </w:rPr>
              <w:t>废气污染防治</w:t>
            </w:r>
          </w:p>
          <w:p>
            <w:pPr>
              <w:tabs>
                <w:tab w:val="center" w:pos="4535"/>
                <w:tab w:val="left" w:pos="7128"/>
              </w:tabs>
              <w:adjustRightInd w:val="0"/>
              <w:spacing w:line="288" w:lineRule="auto"/>
              <w:ind w:firstLine="480" w:firstLineChars="200"/>
              <w:textAlignment w:val="baseline"/>
              <w:rPr>
                <w:rFonts w:eastAsiaTheme="minorEastAsia"/>
                <w:sz w:val="24"/>
                <w:szCs w:val="24"/>
              </w:rPr>
            </w:pPr>
            <w:r>
              <w:rPr>
                <w:rFonts w:hint="eastAsia" w:hAnsiTheme="minorEastAsia" w:eastAsiaTheme="minorEastAsia"/>
                <w:sz w:val="24"/>
                <w:szCs w:val="24"/>
              </w:rPr>
              <w:t>企业废气主要是加热炉废气、喷涂粉尘、烘烤废气及无组织废气；加热炉产生的废气经水膜除尘处理后排放；喷塑工序喷涂室内产生的粉末涂料粉尘采用抽风式布袋回收，经布袋除尘处理后排放；喷塑烘烤工序，涂料固化时，会有少量的挥发有机气体产生，采用活性炭吸附处理；焊接工序会产生焊接烟尘，呈无组织形式排放。</w:t>
            </w:r>
          </w:p>
          <w:p>
            <w:pPr>
              <w:tabs>
                <w:tab w:val="center" w:pos="4535"/>
                <w:tab w:val="left" w:pos="7128"/>
              </w:tabs>
              <w:adjustRightInd w:val="0"/>
              <w:spacing w:line="288" w:lineRule="auto"/>
              <w:ind w:firstLine="480" w:firstLineChars="200"/>
              <w:textAlignment w:val="baseline"/>
              <w:rPr>
                <w:rFonts w:eastAsiaTheme="minorEastAsia"/>
                <w:sz w:val="24"/>
                <w:szCs w:val="24"/>
              </w:rPr>
            </w:pPr>
            <w:r>
              <w:rPr>
                <w:rFonts w:hint="eastAsia" w:hAnsiTheme="minorEastAsia" w:eastAsiaTheme="minorEastAsia"/>
                <w:sz w:val="24"/>
                <w:szCs w:val="24"/>
              </w:rPr>
              <w:t>4.</w:t>
            </w:r>
            <w:r>
              <w:rPr>
                <w:rFonts w:hAnsiTheme="minorEastAsia" w:eastAsiaTheme="minorEastAsia"/>
                <w:sz w:val="24"/>
                <w:szCs w:val="24"/>
              </w:rPr>
              <w:t>废水污染防治</w:t>
            </w:r>
          </w:p>
          <w:p>
            <w:pPr>
              <w:spacing w:beforeLines="20" w:afterLines="20"/>
              <w:ind w:firstLine="480" w:firstLineChars="200"/>
              <w:rPr>
                <w:rFonts w:eastAsiaTheme="minorEastAsia"/>
                <w:sz w:val="24"/>
                <w:szCs w:val="24"/>
              </w:rPr>
            </w:pPr>
            <w:r>
              <w:rPr>
                <w:rFonts w:hAnsiTheme="minorEastAsia" w:eastAsiaTheme="minorEastAsia"/>
                <w:sz w:val="24"/>
                <w:szCs w:val="24"/>
              </w:rPr>
              <w:t>企业无工业废水外排，主要是厂区生活废水，采用隔油池+三级厌氧化粪池+地埋式生化处理装置处理，废水处理后排入工业园管网。</w:t>
            </w:r>
          </w:p>
          <w:p>
            <w:pPr>
              <w:tabs>
                <w:tab w:val="center" w:pos="4535"/>
                <w:tab w:val="left" w:pos="7128"/>
              </w:tabs>
              <w:adjustRightInd w:val="0"/>
              <w:spacing w:line="288" w:lineRule="auto"/>
              <w:ind w:firstLine="480" w:firstLineChars="200"/>
              <w:textAlignment w:val="baseline"/>
              <w:rPr>
                <w:rFonts w:hint="default" w:hAnsiTheme="minorEastAsia" w:eastAsiaTheme="minorEastAsia"/>
                <w:sz w:val="24"/>
                <w:szCs w:val="24"/>
                <w:lang w:val="en-US" w:eastAsia="zh-CN"/>
              </w:rPr>
            </w:pPr>
            <w:r>
              <w:rPr>
                <w:rFonts w:hint="eastAsia" w:hAnsiTheme="minorEastAsia" w:eastAsiaTheme="minorEastAsia"/>
                <w:sz w:val="24"/>
                <w:szCs w:val="24"/>
              </w:rPr>
              <w:t>提供了202</w:t>
            </w:r>
            <w:r>
              <w:rPr>
                <w:rFonts w:hint="eastAsia" w:hAnsiTheme="minorEastAsia" w:eastAsiaTheme="minorEastAsia"/>
                <w:sz w:val="24"/>
                <w:szCs w:val="24"/>
                <w:lang w:val="en-US" w:eastAsia="zh-CN"/>
              </w:rPr>
              <w:t>1</w:t>
            </w:r>
            <w:r>
              <w:rPr>
                <w:rFonts w:hint="eastAsia" w:hAnsiTheme="minorEastAsia" w:eastAsiaTheme="minorEastAsia"/>
                <w:sz w:val="24"/>
                <w:szCs w:val="24"/>
              </w:rPr>
              <w:t>年度三废监测报告，，检测单位：江西</w:t>
            </w:r>
            <w:r>
              <w:rPr>
                <w:rFonts w:hint="eastAsia" w:hAnsiTheme="minorEastAsia" w:eastAsiaTheme="minorEastAsia"/>
                <w:sz w:val="24"/>
                <w:szCs w:val="24"/>
                <w:lang w:val="en-US" w:eastAsia="zh-CN"/>
              </w:rPr>
              <w:t>省祥逸</w:t>
            </w:r>
            <w:r>
              <w:rPr>
                <w:rFonts w:hint="eastAsia" w:hAnsiTheme="minorEastAsia" w:eastAsiaTheme="minorEastAsia"/>
                <w:sz w:val="24"/>
                <w:szCs w:val="24"/>
              </w:rPr>
              <w:t>检测</w:t>
            </w:r>
            <w:r>
              <w:rPr>
                <w:rFonts w:hint="eastAsia" w:hAnsiTheme="minorEastAsia" w:eastAsiaTheme="minorEastAsia"/>
                <w:sz w:val="24"/>
                <w:szCs w:val="24"/>
                <w:lang w:val="en-US" w:eastAsia="zh-CN"/>
              </w:rPr>
              <w:t>技术</w:t>
            </w:r>
            <w:r>
              <w:rPr>
                <w:rFonts w:hint="eastAsia" w:hAnsiTheme="minorEastAsia" w:eastAsiaTheme="minorEastAsia"/>
                <w:sz w:val="24"/>
                <w:szCs w:val="24"/>
              </w:rPr>
              <w:t>有限公司；时间：202</w:t>
            </w:r>
            <w:r>
              <w:rPr>
                <w:rFonts w:hint="eastAsia" w:hAnsiTheme="minorEastAsia" w:eastAsiaTheme="minorEastAsia"/>
                <w:sz w:val="24"/>
                <w:szCs w:val="24"/>
                <w:lang w:val="en-US" w:eastAsia="zh-CN"/>
              </w:rPr>
              <w:t>1</w:t>
            </w:r>
            <w:r>
              <w:rPr>
                <w:rFonts w:hint="eastAsia" w:hAnsiTheme="minorEastAsia" w:eastAsiaTheme="minorEastAsia"/>
                <w:sz w:val="24"/>
                <w:szCs w:val="24"/>
              </w:rPr>
              <w:t>年</w:t>
            </w:r>
            <w:r>
              <w:rPr>
                <w:rFonts w:hint="eastAsia" w:hAnsiTheme="minorEastAsia" w:eastAsiaTheme="minorEastAsia"/>
                <w:sz w:val="24"/>
                <w:szCs w:val="24"/>
                <w:lang w:val="en-US" w:eastAsia="zh-CN"/>
              </w:rPr>
              <w:t>12</w:t>
            </w:r>
            <w:r>
              <w:rPr>
                <w:rFonts w:hint="eastAsia" w:hAnsiTheme="minorEastAsia" w:eastAsiaTheme="minorEastAsia"/>
                <w:sz w:val="24"/>
                <w:szCs w:val="24"/>
              </w:rPr>
              <w:t>月</w:t>
            </w:r>
            <w:r>
              <w:rPr>
                <w:rFonts w:hint="eastAsia" w:hAnsiTheme="minorEastAsia" w:eastAsiaTheme="minorEastAsia"/>
                <w:sz w:val="24"/>
                <w:szCs w:val="24"/>
                <w:lang w:val="en-US" w:eastAsia="zh-CN"/>
              </w:rPr>
              <w:t>9</w:t>
            </w:r>
            <w:r>
              <w:rPr>
                <w:rFonts w:hint="eastAsia" w:hAnsiTheme="minorEastAsia" w:eastAsiaTheme="minorEastAsia"/>
                <w:sz w:val="24"/>
                <w:szCs w:val="24"/>
              </w:rPr>
              <w:t>日；检测项目：废水、废气、噪音等。报告各测数据在标准范围之内，见附件报告。</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AnsiTheme="minorEastAsia" w:eastAsiaTheme="minorEastAsia"/>
                <w:sz w:val="24"/>
                <w:szCs w:val="24"/>
              </w:rPr>
              <w:t xml:space="preserve"> </w:t>
            </w:r>
            <w:r>
              <w:rPr>
                <w:rFonts w:hint="eastAsia" w:hAnsiTheme="minorEastAsia" w:eastAsiaTheme="minorEastAsia"/>
                <w:sz w:val="24"/>
                <w:szCs w:val="24"/>
              </w:rPr>
              <w:t>5.</w:t>
            </w:r>
            <w:r>
              <w:rPr>
                <w:rFonts w:hAnsiTheme="minorEastAsia" w:eastAsiaTheme="minorEastAsia"/>
                <w:sz w:val="24"/>
                <w:szCs w:val="24"/>
              </w:rPr>
              <w:t>见20</w:t>
            </w:r>
            <w:r>
              <w:rPr>
                <w:rFonts w:hint="eastAsia" w:hAnsiTheme="minorEastAsia" w:eastAsiaTheme="minorEastAsia"/>
                <w:sz w:val="24"/>
                <w:szCs w:val="24"/>
              </w:rPr>
              <w:t>2</w:t>
            </w:r>
            <w:r>
              <w:rPr>
                <w:rFonts w:hint="eastAsia" w:hAnsiTheme="minorEastAsia" w:eastAsiaTheme="minorEastAsia"/>
                <w:sz w:val="24"/>
                <w:szCs w:val="24"/>
                <w:lang w:val="en-US" w:eastAsia="zh-CN"/>
              </w:rPr>
              <w:t>1</w:t>
            </w:r>
            <w:r>
              <w:rPr>
                <w:rFonts w:hAnsiTheme="minorEastAsia" w:eastAsiaTheme="minorEastAsia"/>
                <w:sz w:val="24"/>
                <w:szCs w:val="24"/>
              </w:rPr>
              <w:t>年</w:t>
            </w:r>
            <w:r>
              <w:rPr>
                <w:rFonts w:hint="eastAsia" w:hAnsiTheme="minorEastAsia" w:eastAsiaTheme="minorEastAsia"/>
                <w:sz w:val="24"/>
                <w:szCs w:val="24"/>
                <w:lang w:val="en-US" w:eastAsia="zh-CN"/>
              </w:rPr>
              <w:t>5</w:t>
            </w:r>
            <w:r>
              <w:rPr>
                <w:rFonts w:hAnsiTheme="minorEastAsia" w:eastAsiaTheme="minorEastAsia"/>
                <w:sz w:val="24"/>
                <w:szCs w:val="24"/>
              </w:rPr>
              <w:t>月至202</w:t>
            </w:r>
            <w:r>
              <w:rPr>
                <w:rFonts w:hint="eastAsia" w:hAnsiTheme="minorEastAsia" w:eastAsiaTheme="minorEastAsia"/>
                <w:sz w:val="24"/>
                <w:szCs w:val="24"/>
                <w:lang w:val="en-US" w:eastAsia="zh-CN"/>
              </w:rPr>
              <w:t>2</w:t>
            </w:r>
            <w:r>
              <w:rPr>
                <w:rFonts w:hAnsiTheme="minorEastAsia" w:eastAsiaTheme="minorEastAsia"/>
                <w:sz w:val="24"/>
                <w:szCs w:val="24"/>
              </w:rPr>
              <w:t>年</w:t>
            </w:r>
            <w:r>
              <w:rPr>
                <w:rFonts w:hint="eastAsia" w:hAnsiTheme="minorEastAsia" w:eastAsiaTheme="minorEastAsia"/>
                <w:sz w:val="24"/>
                <w:szCs w:val="24"/>
                <w:lang w:val="en-US" w:eastAsia="zh-CN"/>
              </w:rPr>
              <w:t>3</w:t>
            </w:r>
            <w:r>
              <w:rPr>
                <w:rFonts w:hAnsiTheme="minorEastAsia" w:eastAsiaTheme="minorEastAsia"/>
                <w:sz w:val="24"/>
                <w:szCs w:val="24"/>
              </w:rPr>
              <w:t>月环境安全检查记录表，每月对抽查环境安全情况进行检查，检查项目主要有：</w:t>
            </w:r>
            <w:r>
              <w:rPr>
                <w:rFonts w:hint="eastAsia" w:hAnsiTheme="minorEastAsia" w:eastAsiaTheme="minorEastAsia"/>
                <w:sz w:val="24"/>
                <w:szCs w:val="24"/>
              </w:rPr>
              <w:t>各区域卫生垃圾处理，废料处理、物料储存安全情况；消防设施是否完好；消防通道是否畅通；消防设施是否定期进行点检；人员是否按规定穿戴防护用品，设备安全情况、噪音情况、生产安全用电情况、用电是否有乱搭线现象；接地保护是否完好、能源消耗等.</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查看</w:t>
            </w:r>
            <w:r>
              <w:rPr>
                <w:rFonts w:hAnsiTheme="minorEastAsia" w:eastAsiaTheme="minorEastAsia"/>
                <w:sz w:val="24"/>
                <w:szCs w:val="24"/>
              </w:rPr>
              <w:t>了</w:t>
            </w:r>
            <w:r>
              <w:rPr>
                <w:rFonts w:hint="eastAsia" w:hAnsiTheme="minorEastAsia" w:eastAsiaTheme="minorEastAsia"/>
                <w:sz w:val="24"/>
                <w:szCs w:val="24"/>
              </w:rPr>
              <w:t>202</w:t>
            </w:r>
            <w:r>
              <w:rPr>
                <w:rFonts w:hint="eastAsia" w:hAnsiTheme="minorEastAsia" w:eastAsiaTheme="minorEastAsia"/>
                <w:sz w:val="24"/>
                <w:szCs w:val="24"/>
                <w:lang w:val="en-US" w:eastAsia="zh-CN"/>
              </w:rPr>
              <w:t>2</w:t>
            </w:r>
            <w:r>
              <w:rPr>
                <w:rFonts w:hint="eastAsia" w:hAnsiTheme="minorEastAsia" w:eastAsiaTheme="minorEastAsia"/>
                <w:sz w:val="24"/>
                <w:szCs w:val="24"/>
              </w:rPr>
              <w:t>年1</w:t>
            </w:r>
            <w:r>
              <w:rPr>
                <w:rFonts w:hint="eastAsia" w:hAnsiTheme="minorEastAsia" w:eastAsiaTheme="minorEastAsia"/>
                <w:sz w:val="24"/>
                <w:szCs w:val="24"/>
                <w:lang w:val="en-US" w:eastAsia="zh-CN"/>
              </w:rPr>
              <w:t>-3</w:t>
            </w:r>
            <w:r>
              <w:rPr>
                <w:rFonts w:hint="eastAsia" w:hAnsiTheme="minorEastAsia" w:eastAsiaTheme="minorEastAsia"/>
                <w:sz w:val="24"/>
                <w:szCs w:val="24"/>
              </w:rPr>
              <w:t>月各月检查记录，检查结果均正常</w:t>
            </w:r>
            <w:r>
              <w:rPr>
                <w:rFonts w:hAnsiTheme="minorEastAsia" w:eastAsiaTheme="minorEastAsia"/>
                <w:sz w:val="24"/>
                <w:szCs w:val="24"/>
              </w:rPr>
              <w:t>。</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6.能源资源管控：</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生产过程注意节水、节电、节约钢材等，人走关闭设备和照明开关，现场未发现有漏水和浪费电能的现象。</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7.产品生命周期的环境管控：</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公司从工艺设计和采购产品时已考虑了产品的环保性（包括其包装），生产过程中，严格按照环保等管理制度实施，控制好辅助材料的用量，避免浪费，生命周期终了时钢材、铝材等还可以回收再利用。</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8.潜在火灾管控：</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公司生产车间和办公区域配备了灭火器、消防栓，均符合要求。</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9.安全防护：</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公司给员工发放手套、口罩、工作服、护目镜、安全帽、耳塞等劳保用品。</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10.车间设有药箱，能提供防止员工意外伤害加重的急救药品如创可贴、杀菌药水等。</w:t>
            </w:r>
          </w:p>
          <w:p>
            <w:pPr>
              <w:tabs>
                <w:tab w:val="center" w:pos="4535"/>
                <w:tab w:val="left" w:pos="7128"/>
              </w:tabs>
              <w:adjustRightInd w:val="0"/>
              <w:spacing w:line="288" w:lineRule="auto"/>
              <w:ind w:firstLine="480" w:firstLineChars="200"/>
              <w:textAlignment w:val="baseline"/>
              <w:rPr>
                <w:rFonts w:hint="default" w:hAnsiTheme="minorEastAsia" w:eastAsiaTheme="minorEastAsia"/>
                <w:sz w:val="24"/>
                <w:szCs w:val="24"/>
                <w:lang w:val="en-US" w:eastAsia="zh-CN"/>
              </w:rPr>
            </w:pPr>
            <w:r>
              <w:rPr>
                <w:rFonts w:hint="eastAsia" w:hAnsiTheme="minorEastAsia" w:eastAsiaTheme="minorEastAsia"/>
                <w:sz w:val="24"/>
                <w:szCs w:val="24"/>
              </w:rPr>
              <w:t>11.为主要长期员工上社保，查见了交款证明。</w:t>
            </w:r>
            <w:r>
              <w:rPr>
                <w:rFonts w:hint="eastAsia" w:hAnsiTheme="minorEastAsia" w:eastAsiaTheme="minorEastAsia"/>
                <w:sz w:val="24"/>
                <w:szCs w:val="24"/>
                <w:lang w:val="en-US" w:eastAsia="zh-CN"/>
              </w:rPr>
              <w:t>提供了员工体检报告，公司于2021年11月10日为24名员工在丰城普惠健康体检管理公司进行了职业健康检查。</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12.为环境和职业健康安全管理体系运行提供了财务支持，查体系运行1年来至今用于环保、安全资金投入约1</w:t>
            </w:r>
            <w:r>
              <w:rPr>
                <w:rFonts w:hint="eastAsia" w:hAnsiTheme="minorEastAsia" w:eastAsiaTheme="minorEastAsia"/>
                <w:sz w:val="24"/>
                <w:szCs w:val="24"/>
                <w:lang w:val="en-US" w:eastAsia="zh-CN"/>
              </w:rPr>
              <w:t>6</w:t>
            </w:r>
            <w:r>
              <w:rPr>
                <w:rFonts w:hint="eastAsia" w:hAnsiTheme="minorEastAsia" w:eastAsiaTheme="minorEastAsia"/>
                <w:sz w:val="24"/>
                <w:szCs w:val="24"/>
              </w:rPr>
              <w:t>万余元，主要是垃圾处理、环保设施、消防设备、社保劳保用品、安全教育培训等。</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13、员工饮用水为纯净水通过饮水机饮用。</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rPr>
              <w:t>14</w:t>
            </w:r>
            <w:r>
              <w:rPr>
                <w:rFonts w:hAnsiTheme="minorEastAsia" w:eastAsiaTheme="minorEastAsia"/>
                <w:sz w:val="24"/>
                <w:szCs w:val="24"/>
              </w:rPr>
              <w:t>、</w:t>
            </w:r>
            <w:r>
              <w:rPr>
                <w:rFonts w:hint="eastAsia" w:hAnsiTheme="minorEastAsia" w:eastAsiaTheme="minorEastAsia"/>
                <w:sz w:val="24"/>
                <w:szCs w:val="24"/>
              </w:rPr>
              <w:t>固体废弃物分类管理，可回收废物交废品收购单位回收；不可回收废弃物，由环卫部门负责处理。</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AnsiTheme="minorEastAsia" w:eastAsiaTheme="minorEastAsia"/>
                <w:sz w:val="24"/>
                <w:szCs w:val="24"/>
              </w:rPr>
              <w:t>基本符合要求</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AnsiTheme="minorEastAsia" w:eastAsiaTheme="minorEastAsia"/>
                <w:sz w:val="24"/>
                <w:szCs w:val="24"/>
              </w:rPr>
              <w:t>七、运行控制：</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int="eastAsia" w:hAnsiTheme="minorEastAsia" w:eastAsiaTheme="minorEastAsia"/>
                <w:sz w:val="24"/>
                <w:szCs w:val="24"/>
                <w:lang w:val="en-US" w:eastAsia="zh-CN"/>
              </w:rPr>
              <w:t>远程</w:t>
            </w:r>
            <w:r>
              <w:rPr>
                <w:rFonts w:hAnsiTheme="minorEastAsia" w:eastAsiaTheme="minorEastAsia"/>
                <w:sz w:val="24"/>
                <w:szCs w:val="24"/>
              </w:rPr>
              <w:t>巡视办公及生产区域配备有灭火器和消防栓多个，各车间均配有灭火器、消防栓。</w:t>
            </w:r>
          </w:p>
          <w:p>
            <w:pPr>
              <w:autoSpaceDE w:val="0"/>
              <w:autoSpaceDN w:val="0"/>
              <w:adjustRightInd w:val="0"/>
              <w:spacing w:line="288"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远程</w:t>
            </w:r>
            <w:r>
              <w:rPr>
                <w:rFonts w:hAnsiTheme="minorEastAsia" w:eastAsiaTheme="minorEastAsia"/>
                <w:sz w:val="24"/>
                <w:szCs w:val="24"/>
              </w:rPr>
              <w:t>查看各工序设备运转正常，人员操作方法合理，并佩带相应的防护措施，如耳塞、口罩、手套等。操作人员穿戴有工作衣、工作鞋、工作帽等安全防护用品。生产车间内操作和选用低噪声的设备和工具，同时加强设备的检查和维保，确保机械设备在正常工况下运行，噪声能达标排放，环保设施运行正常。</w:t>
            </w:r>
          </w:p>
          <w:p>
            <w:pPr>
              <w:tabs>
                <w:tab w:val="center" w:pos="4535"/>
                <w:tab w:val="left" w:pos="7128"/>
              </w:tabs>
              <w:adjustRightInd w:val="0"/>
              <w:spacing w:line="288" w:lineRule="auto"/>
              <w:ind w:firstLine="480" w:firstLineChars="200"/>
              <w:textAlignment w:val="baseline"/>
              <w:rPr>
                <w:rFonts w:hAnsiTheme="minorEastAsia" w:eastAsiaTheme="minorEastAsia"/>
                <w:sz w:val="24"/>
                <w:szCs w:val="24"/>
              </w:rPr>
            </w:pPr>
            <w:r>
              <w:rPr>
                <w:rFonts w:hAnsiTheme="minorEastAsia" w:eastAsiaTheme="minorEastAsia"/>
                <w:sz w:val="24"/>
                <w:szCs w:val="24"/>
              </w:rPr>
              <w:t>各车间安全设施设有提示说明，方便取用，未发现遮挡消防设施和挤占消防通道的情况。</w:t>
            </w:r>
          </w:p>
          <w:p>
            <w:pPr>
              <w:tabs>
                <w:tab w:val="center" w:pos="4535"/>
                <w:tab w:val="left" w:pos="7128"/>
              </w:tabs>
              <w:adjustRightInd w:val="0"/>
              <w:spacing w:line="288" w:lineRule="auto"/>
              <w:ind w:firstLine="480" w:firstLineChars="200"/>
              <w:jc w:val="left"/>
              <w:textAlignment w:val="baseline"/>
              <w:rPr>
                <w:rFonts w:hAnsiTheme="minorEastAsia" w:eastAsiaTheme="minorEastAsia"/>
                <w:sz w:val="24"/>
                <w:szCs w:val="24"/>
              </w:rPr>
            </w:pPr>
            <w:r>
              <w:rPr>
                <w:rFonts w:hAnsiTheme="minorEastAsia" w:eastAsiaTheme="minorEastAsia"/>
                <w:sz w:val="24"/>
                <w:szCs w:val="24"/>
              </w:rPr>
              <w:t xml:space="preserve">车间有安全操作规程和职业危害告知卡，对火灾、噪声、粉尘、机械伤害等进行了告知，设备有防护罩，现场操作人员配戴耳塞，口罩，搬运人员配戴线手套，穿着工作服。 </w:t>
            </w:r>
          </w:p>
          <w:p>
            <w:pPr>
              <w:autoSpaceDE w:val="0"/>
              <w:autoSpaceDN w:val="0"/>
              <w:adjustRightInd w:val="0"/>
              <w:spacing w:beforeLines="30" w:afterLines="30" w:line="288" w:lineRule="auto"/>
              <w:ind w:firstLine="480" w:firstLineChars="200"/>
              <w:rPr>
                <w:rFonts w:hint="eastAsia" w:hAnsi="宋体"/>
                <w:sz w:val="24"/>
                <w:szCs w:val="24"/>
              </w:rPr>
            </w:pPr>
            <w:r>
              <w:rPr>
                <w:rFonts w:hint="eastAsia" w:hAnsi="宋体"/>
                <w:sz w:val="24"/>
                <w:szCs w:val="24"/>
              </w:rPr>
              <w:t>冲压、折弯、工序观察到操作工技巧熟练使用，经询问知道一定的安全防护及应急知识，穿戴了防护用品如工作服、手套、口罩、耳塞等，符合要求。</w:t>
            </w:r>
          </w:p>
          <w:p>
            <w:pPr>
              <w:autoSpaceDE w:val="0"/>
              <w:autoSpaceDN w:val="0"/>
              <w:adjustRightInd w:val="0"/>
              <w:spacing w:beforeLines="30" w:afterLines="30" w:line="288" w:lineRule="auto"/>
              <w:ind w:firstLine="480" w:firstLineChars="200"/>
              <w:rPr>
                <w:rFonts w:hAnsi="宋体"/>
                <w:sz w:val="24"/>
                <w:szCs w:val="24"/>
              </w:rPr>
            </w:pPr>
            <w:r>
              <w:rPr>
                <w:rFonts w:hAnsi="宋体"/>
                <w:sz w:val="24"/>
                <w:szCs w:val="24"/>
              </w:rPr>
              <w:t>喷涂工序，</w:t>
            </w:r>
            <w:r>
              <w:rPr>
                <w:rFonts w:hint="eastAsia" w:hAnsi="宋体"/>
                <w:sz w:val="24"/>
                <w:szCs w:val="24"/>
              </w:rPr>
              <w:t>张贴职业病危害告知卡，</w:t>
            </w:r>
            <w:r>
              <w:rPr>
                <w:rFonts w:hAnsi="宋体"/>
                <w:sz w:val="24"/>
                <w:szCs w:val="24"/>
              </w:rPr>
              <w:t>喷塑人员配戴有手套、防毒口罩等防护用品，</w:t>
            </w:r>
            <w:r>
              <w:rPr>
                <w:rFonts w:hint="eastAsia" w:hAnsi="宋体"/>
                <w:sz w:val="24"/>
                <w:szCs w:val="24"/>
              </w:rPr>
              <w:t>加热炉产生的废气经水浴除尘对烟气进行处理，经15米高排气筒排放；喷涂室内产生的粉末涂料粉尘采用旋风除尘器+圆筒形过滤装置过滤（其作用相当于布袋除尘器），对喷塑废气粉尘进行处理，塑粉回收利用再生产，未回收到的粉尘为无组织排放</w:t>
            </w:r>
            <w:r>
              <w:rPr>
                <w:rFonts w:hAnsi="宋体"/>
                <w:sz w:val="24"/>
                <w:szCs w:val="24"/>
              </w:rPr>
              <w:t>。</w:t>
            </w:r>
          </w:p>
          <w:p>
            <w:pPr>
              <w:autoSpaceDE w:val="0"/>
              <w:autoSpaceDN w:val="0"/>
              <w:adjustRightInd w:val="0"/>
              <w:spacing w:beforeLines="30" w:afterLines="30" w:line="288" w:lineRule="auto"/>
              <w:ind w:firstLine="480" w:firstLineChars="200"/>
              <w:rPr>
                <w:rFonts w:hAnsi="宋体"/>
                <w:sz w:val="24"/>
                <w:szCs w:val="24"/>
              </w:rPr>
            </w:pPr>
            <w:r>
              <w:rPr>
                <w:rFonts w:hint="eastAsia" w:hAnsi="宋体"/>
                <w:sz w:val="24"/>
                <w:szCs w:val="24"/>
              </w:rPr>
              <w:t>焊接工序，工件焊接过程中，会产生一定量的焊接烟尘。车间通风无组织排放，主要由二保焊和自动焊接，员工穿戴了工作服、手套、口罩、护目镜等防护用品，符合要求。</w:t>
            </w:r>
          </w:p>
          <w:p>
            <w:pPr>
              <w:autoSpaceDE w:val="0"/>
              <w:autoSpaceDN w:val="0"/>
              <w:adjustRightInd w:val="0"/>
              <w:spacing w:line="288" w:lineRule="auto"/>
              <w:ind w:left="36" w:leftChars="17" w:firstLine="480" w:firstLineChars="200"/>
              <w:rPr>
                <w:rFonts w:hAnsiTheme="minorEastAsia" w:eastAsiaTheme="minorEastAsia"/>
                <w:sz w:val="24"/>
                <w:szCs w:val="24"/>
              </w:rPr>
            </w:pPr>
            <w:r>
              <w:rPr>
                <w:rFonts w:hint="eastAsia" w:hAnsiTheme="minorEastAsia" w:eastAsiaTheme="minorEastAsia"/>
                <w:sz w:val="24"/>
                <w:szCs w:val="24"/>
              </w:rPr>
              <w:t>巡查化学品存放区域，发现堆放有塑粉，有相关的MSDS及风险告知，物料摆放整齐，符合要求。</w:t>
            </w:r>
          </w:p>
          <w:p>
            <w:pPr>
              <w:autoSpaceDE w:val="0"/>
              <w:autoSpaceDN w:val="0"/>
              <w:adjustRightInd w:val="0"/>
              <w:spacing w:line="288" w:lineRule="auto"/>
              <w:ind w:left="36" w:leftChars="17" w:firstLine="480" w:firstLineChars="200"/>
              <w:rPr>
                <w:rFonts w:hAnsiTheme="minorEastAsia" w:eastAsiaTheme="minorEastAsia"/>
                <w:sz w:val="24"/>
                <w:szCs w:val="24"/>
              </w:rPr>
            </w:pPr>
            <w:r>
              <w:rPr>
                <w:rFonts w:hAnsiTheme="minorEastAsia" w:eastAsiaTheme="minorEastAsia"/>
                <w:sz w:val="24"/>
                <w:szCs w:val="24"/>
              </w:rPr>
              <w:t>配电室门口设有防鼠挡板，配有绝缘手套、绝缘鞋、高压验电笔、安全帽，配有灭火器，处于有效状态。</w:t>
            </w:r>
          </w:p>
          <w:p>
            <w:pPr>
              <w:autoSpaceDE w:val="0"/>
              <w:autoSpaceDN w:val="0"/>
              <w:adjustRightInd w:val="0"/>
              <w:spacing w:line="288" w:lineRule="auto"/>
              <w:ind w:left="36" w:leftChars="17" w:firstLine="480" w:firstLineChars="200"/>
              <w:rPr>
                <w:rFonts w:eastAsiaTheme="minorEastAsia"/>
                <w:sz w:val="24"/>
                <w:szCs w:val="24"/>
              </w:rPr>
            </w:pPr>
            <w:r>
              <w:rPr>
                <w:rFonts w:hAnsiTheme="minorEastAsia" w:eastAsiaTheme="minorEastAsia"/>
                <w:sz w:val="24"/>
                <w:szCs w:val="24"/>
              </w:rPr>
              <w:t>各员工使用手持电动工具时先检查有无电线裸露等安全隐患。</w:t>
            </w:r>
            <w:r>
              <w:rPr>
                <w:rFonts w:hAnsiTheme="minorEastAsia" w:eastAsiaTheme="minorEastAsia"/>
                <w:sz w:val="24"/>
                <w:szCs w:val="24"/>
              </w:rPr>
              <w:tab/>
            </w:r>
          </w:p>
          <w:p>
            <w:pPr>
              <w:spacing w:line="288" w:lineRule="auto"/>
              <w:ind w:firstLine="480" w:firstLineChars="200"/>
              <w:rPr>
                <w:rFonts w:hAnsiTheme="minorEastAsia" w:eastAsiaTheme="minorEastAsia"/>
                <w:sz w:val="24"/>
                <w:szCs w:val="24"/>
              </w:rPr>
            </w:pPr>
            <w:r>
              <w:rPr>
                <w:rFonts w:hAnsiTheme="minorEastAsia" w:eastAsiaTheme="minorEastAsia"/>
                <w:sz w:val="24"/>
                <w:szCs w:val="24"/>
              </w:rPr>
              <w:t>生产车间内现场电线布线合理，电线均处于完好状态，设备有接地及保护装置，控制柜及漏电保护器状态良好。</w:t>
            </w:r>
          </w:p>
          <w:p>
            <w:pPr>
              <w:spacing w:line="288" w:lineRule="auto"/>
              <w:ind w:firstLine="480" w:firstLineChars="200"/>
              <w:rPr>
                <w:rFonts w:hAnsiTheme="minorEastAsia" w:eastAsiaTheme="minorEastAsia"/>
                <w:sz w:val="24"/>
                <w:szCs w:val="24"/>
              </w:rPr>
            </w:pPr>
            <w:r>
              <w:rPr>
                <w:rFonts w:hint="eastAsia" w:hAnsiTheme="minorEastAsia" w:eastAsiaTheme="minorEastAsia"/>
                <w:sz w:val="24"/>
                <w:szCs w:val="24"/>
              </w:rPr>
              <w:t>查看原材料仓库、成品仓库摆放整齐，张贴了相应物料状态标识；仓库有一二层，</w:t>
            </w:r>
          </w:p>
          <w:p>
            <w:pPr>
              <w:spacing w:line="360"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一楼至二楼作业区人员上下楼梯有护栏防护，杜绝安全隐患。</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车间现场在环保和职业健康安全防护方面的控制管理基本有效</w:t>
            </w:r>
            <w:r>
              <w:rPr>
                <w:rFonts w:eastAsiaTheme="minorEastAsia"/>
                <w:sz w:val="24"/>
                <w:szCs w:val="24"/>
              </w:rPr>
              <w:t xml:space="preserve"> ，但需加强对气瓶摆放规范管理。</w:t>
            </w:r>
          </w:p>
        </w:tc>
        <w:tc>
          <w:tcPr>
            <w:tcW w:w="851" w:type="dxa"/>
          </w:tcPr>
          <w:p>
            <w:pPr>
              <w:rPr>
                <w:rFonts w:hint="eastAsia" w:eastAsiaTheme="minorEastAsia"/>
                <w:sz w:val="24"/>
                <w:szCs w:val="24"/>
                <w:lang w:val="en-US" w:eastAsia="zh-CN"/>
              </w:rPr>
            </w:pPr>
            <w:r>
              <w:rPr>
                <w:rFonts w:hint="eastAsia" w:eastAsiaTheme="minorEastAsia"/>
                <w:sz w:val="24"/>
                <w:szCs w:val="24"/>
                <w:lang w:val="en-US" w:eastAsia="zh-CN"/>
              </w:rPr>
              <w:t>符合</w:t>
            </w: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ind w:firstLine="371"/>
              <w:jc w:val="left"/>
              <w:rPr>
                <w:rFonts w:eastAsiaTheme="minorEastAsia"/>
              </w:rPr>
            </w:pPr>
          </w:p>
          <w:p>
            <w:pPr>
              <w:jc w:val="left"/>
              <w:rPr>
                <w:rFonts w:eastAsiaTheme="minorEastAsia"/>
              </w:rPr>
            </w:pPr>
          </w:p>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54" w:type="dxa"/>
          </w:tcPr>
          <w:p>
            <w:pPr>
              <w:rPr>
                <w:rFonts w:eastAsiaTheme="minorEastAsia"/>
                <w:sz w:val="24"/>
                <w:szCs w:val="24"/>
              </w:rPr>
            </w:pPr>
            <w:r>
              <w:rPr>
                <w:rFonts w:hAnsiTheme="minorEastAsia" w:eastAsiaTheme="minorEastAsia"/>
                <w:bCs/>
                <w:sz w:val="24"/>
                <w:szCs w:val="24"/>
              </w:rPr>
              <w:t>应急准备和响应</w:t>
            </w:r>
          </w:p>
        </w:tc>
        <w:tc>
          <w:tcPr>
            <w:tcW w:w="1166" w:type="dxa"/>
          </w:tcPr>
          <w:p>
            <w:pPr>
              <w:rPr>
                <w:rFonts w:eastAsiaTheme="minorEastAsia"/>
                <w:b/>
                <w:sz w:val="24"/>
                <w:szCs w:val="24"/>
              </w:rPr>
            </w:pPr>
            <w:r>
              <w:rPr>
                <w:rFonts w:eastAsiaTheme="minorEastAsia"/>
                <w:b/>
                <w:sz w:val="24"/>
                <w:szCs w:val="24"/>
              </w:rPr>
              <w:t>EO8.2</w:t>
            </w:r>
          </w:p>
          <w:p>
            <w:pPr>
              <w:rPr>
                <w:rFonts w:eastAsiaTheme="minorEastAsia"/>
                <w:sz w:val="24"/>
                <w:szCs w:val="24"/>
              </w:rPr>
            </w:pPr>
          </w:p>
        </w:tc>
        <w:tc>
          <w:tcPr>
            <w:tcW w:w="10738" w:type="dxa"/>
          </w:tcPr>
          <w:p>
            <w:pPr>
              <w:tabs>
                <w:tab w:val="left" w:pos="6597"/>
              </w:tabs>
              <w:spacing w:beforeLines="20" w:afterLines="20" w:line="312" w:lineRule="auto"/>
              <w:ind w:firstLine="480" w:firstLineChars="200"/>
              <w:rPr>
                <w:rFonts w:eastAsiaTheme="minorEastAsia"/>
                <w:sz w:val="24"/>
                <w:szCs w:val="24"/>
              </w:rPr>
            </w:pPr>
            <w:r>
              <w:rPr>
                <w:rFonts w:hAnsiTheme="minorEastAsia" w:eastAsiaTheme="minorEastAsia"/>
                <w:sz w:val="24"/>
                <w:szCs w:val="24"/>
              </w:rPr>
              <w:t>编制了《应急准备和响应程序》，建立了火灾、触电、机械伤害等应急预案，由生产部组织演练，提供了应急预案演习记录，</w:t>
            </w:r>
          </w:p>
          <w:p>
            <w:pPr>
              <w:tabs>
                <w:tab w:val="left" w:pos="6597"/>
              </w:tabs>
              <w:spacing w:beforeLines="20" w:afterLines="20" w:line="312" w:lineRule="auto"/>
              <w:ind w:firstLine="480" w:firstLineChars="200"/>
              <w:rPr>
                <w:rFonts w:eastAsiaTheme="minorEastAsia"/>
                <w:sz w:val="24"/>
                <w:szCs w:val="24"/>
              </w:rPr>
            </w:pPr>
            <w:r>
              <w:rPr>
                <w:rFonts w:hAnsiTheme="minorEastAsia" w:eastAsiaTheme="minorEastAsia"/>
                <w:sz w:val="24"/>
                <w:szCs w:val="24"/>
              </w:rPr>
              <w:t>查火灾应急演练记录，演练时间</w:t>
            </w:r>
            <w:r>
              <w:rPr>
                <w:rFonts w:eastAsiaTheme="minorEastAsia"/>
                <w:sz w:val="24"/>
                <w:szCs w:val="24"/>
              </w:rPr>
              <w:t xml:space="preserve">  202</w:t>
            </w:r>
            <w:r>
              <w:rPr>
                <w:rFonts w:hint="eastAsia" w:eastAsiaTheme="minorEastAsia"/>
                <w:sz w:val="24"/>
                <w:szCs w:val="24"/>
                <w:lang w:val="en-US" w:eastAsia="zh-CN"/>
              </w:rPr>
              <w:t>2</w:t>
            </w:r>
            <w:r>
              <w:rPr>
                <w:rFonts w:hAnsiTheme="minorEastAsia" w:eastAsiaTheme="minorEastAsia"/>
                <w:sz w:val="24"/>
                <w:szCs w:val="24"/>
              </w:rPr>
              <w:t>年</w:t>
            </w:r>
            <w:r>
              <w:rPr>
                <w:rFonts w:hint="eastAsia" w:eastAsiaTheme="minorEastAsia"/>
                <w:sz w:val="24"/>
                <w:szCs w:val="24"/>
                <w:lang w:val="en-US" w:eastAsia="zh-CN"/>
              </w:rPr>
              <w:t>2</w:t>
            </w:r>
            <w:r>
              <w:rPr>
                <w:rFonts w:hAnsiTheme="minorEastAsia" w:eastAsiaTheme="minorEastAsia"/>
                <w:sz w:val="24"/>
                <w:szCs w:val="24"/>
              </w:rPr>
              <w:t>月</w:t>
            </w:r>
            <w:r>
              <w:rPr>
                <w:rFonts w:hint="eastAsia" w:eastAsiaTheme="minorEastAsia"/>
                <w:sz w:val="24"/>
                <w:szCs w:val="24"/>
                <w:lang w:val="en-US" w:eastAsia="zh-CN"/>
              </w:rPr>
              <w:t>25</w:t>
            </w:r>
            <w:r>
              <w:rPr>
                <w:rFonts w:hAnsiTheme="minorEastAsia" w:eastAsiaTheme="minorEastAsia"/>
                <w:sz w:val="24"/>
                <w:szCs w:val="24"/>
              </w:rPr>
              <w:t>日</w:t>
            </w:r>
          </w:p>
          <w:p>
            <w:pPr>
              <w:tabs>
                <w:tab w:val="left" w:pos="6597"/>
              </w:tabs>
              <w:spacing w:beforeLines="20" w:afterLines="20" w:line="312" w:lineRule="auto"/>
              <w:ind w:firstLine="480" w:firstLineChars="200"/>
              <w:rPr>
                <w:rFonts w:eastAsiaTheme="minorEastAsia"/>
                <w:sz w:val="24"/>
                <w:szCs w:val="24"/>
              </w:rPr>
            </w:pPr>
            <w:r>
              <w:rPr>
                <w:rFonts w:hAnsiTheme="minorEastAsia" w:eastAsiaTheme="minorEastAsia"/>
                <w:sz w:val="24"/>
                <w:szCs w:val="24"/>
              </w:rPr>
              <w:t>负责人：</w:t>
            </w:r>
            <w:r>
              <w:rPr>
                <w:rFonts w:hint="eastAsia"/>
                <w:sz w:val="24"/>
                <w:szCs w:val="24"/>
                <w:lang w:eastAsia="zh-CN"/>
              </w:rPr>
              <w:t>陈辉明</w:t>
            </w:r>
            <w:r>
              <w:rPr>
                <w:rFonts w:hint="eastAsia" w:ascii="宋体" w:hAnsi="宋体" w:cs="宋体"/>
                <w:sz w:val="24"/>
              </w:rPr>
              <w:t xml:space="preserve">  </w:t>
            </w:r>
          </w:p>
          <w:p>
            <w:pPr>
              <w:tabs>
                <w:tab w:val="left" w:pos="6597"/>
              </w:tabs>
              <w:spacing w:beforeLines="20" w:afterLines="20" w:line="312" w:lineRule="auto"/>
              <w:ind w:firstLine="480" w:firstLineChars="200"/>
              <w:rPr>
                <w:rFonts w:eastAsiaTheme="minorEastAsia"/>
                <w:sz w:val="24"/>
                <w:szCs w:val="24"/>
              </w:rPr>
            </w:pPr>
            <w:r>
              <w:rPr>
                <w:rFonts w:hAnsiTheme="minorEastAsia" w:eastAsiaTheme="minorEastAsia"/>
                <w:sz w:val="24"/>
                <w:szCs w:val="24"/>
              </w:rPr>
              <w:t>参加人：全体员工（生产部、行政部、销售部、采购部、质检部、财务部）</w:t>
            </w:r>
          </w:p>
          <w:p>
            <w:pPr>
              <w:tabs>
                <w:tab w:val="left" w:pos="6597"/>
              </w:tabs>
              <w:spacing w:beforeLines="20" w:afterLines="20" w:line="312" w:lineRule="auto"/>
              <w:ind w:firstLine="480" w:firstLineChars="200"/>
              <w:rPr>
                <w:rFonts w:eastAsiaTheme="minorEastAsia"/>
                <w:sz w:val="24"/>
                <w:szCs w:val="24"/>
              </w:rPr>
            </w:pPr>
            <w:r>
              <w:rPr>
                <w:rFonts w:hAnsiTheme="minorEastAsia" w:eastAsiaTheme="minorEastAsia"/>
                <w:sz w:val="24"/>
                <w:szCs w:val="24"/>
              </w:rPr>
              <w:t>演练的效果</w:t>
            </w:r>
          </w:p>
          <w:p>
            <w:pPr>
              <w:tabs>
                <w:tab w:val="left" w:pos="6597"/>
              </w:tabs>
              <w:spacing w:beforeLines="20" w:afterLines="20" w:line="312" w:lineRule="auto"/>
              <w:ind w:firstLine="480" w:firstLineChars="200"/>
              <w:rPr>
                <w:rFonts w:eastAsiaTheme="minorEastAsia"/>
                <w:sz w:val="24"/>
                <w:szCs w:val="24"/>
              </w:rPr>
            </w:pPr>
            <w:r>
              <w:rPr>
                <w:rFonts w:eastAsiaTheme="minorEastAsia"/>
                <w:sz w:val="24"/>
                <w:szCs w:val="24"/>
              </w:rPr>
              <w:t>1</w:t>
            </w:r>
            <w:r>
              <w:rPr>
                <w:rFonts w:hAnsiTheme="minorEastAsia" w:eastAsiaTheme="minorEastAsia"/>
                <w:sz w:val="24"/>
                <w:szCs w:val="24"/>
              </w:rPr>
              <w:t>、组织指挥有序，项目岗位配合较好，达到了预定目标，演练的效果较好。</w:t>
            </w:r>
          </w:p>
          <w:p>
            <w:pPr>
              <w:tabs>
                <w:tab w:val="left" w:pos="6597"/>
              </w:tabs>
              <w:spacing w:beforeLines="20" w:afterLines="20" w:line="312" w:lineRule="auto"/>
              <w:ind w:firstLine="480" w:firstLineChars="200"/>
              <w:rPr>
                <w:rFonts w:eastAsiaTheme="minorEastAsia"/>
                <w:sz w:val="24"/>
                <w:szCs w:val="24"/>
              </w:rPr>
            </w:pPr>
            <w:r>
              <w:rPr>
                <w:rFonts w:eastAsiaTheme="minorEastAsia"/>
                <w:sz w:val="24"/>
                <w:szCs w:val="24"/>
              </w:rPr>
              <w:t>2</w:t>
            </w:r>
            <w:r>
              <w:rPr>
                <w:rFonts w:hAnsiTheme="minorEastAsia" w:eastAsiaTheme="minorEastAsia"/>
                <w:sz w:val="24"/>
                <w:szCs w:val="24"/>
              </w:rPr>
              <w:t>、人员的速度较快，及时按照预定方案对事故处理人员进行保护。</w:t>
            </w:r>
          </w:p>
          <w:p>
            <w:pPr>
              <w:tabs>
                <w:tab w:val="left" w:pos="6597"/>
              </w:tabs>
              <w:spacing w:beforeLines="20" w:afterLines="20" w:line="312" w:lineRule="auto"/>
              <w:ind w:firstLine="480" w:firstLineChars="200"/>
              <w:rPr>
                <w:rFonts w:eastAsiaTheme="minorEastAsia"/>
                <w:sz w:val="24"/>
                <w:szCs w:val="24"/>
              </w:rPr>
            </w:pPr>
            <w:r>
              <w:rPr>
                <w:rFonts w:eastAsiaTheme="minorEastAsia"/>
                <w:sz w:val="24"/>
                <w:szCs w:val="24"/>
              </w:rPr>
              <w:t>3</w:t>
            </w:r>
            <w:r>
              <w:rPr>
                <w:rFonts w:hAnsiTheme="minorEastAsia" w:eastAsiaTheme="minorEastAsia"/>
                <w:sz w:val="24"/>
                <w:szCs w:val="24"/>
              </w:rPr>
              <w:t>、各参训人员着装整齐，装备佩戴完整，精神饱满。</w:t>
            </w:r>
          </w:p>
          <w:p>
            <w:pPr>
              <w:tabs>
                <w:tab w:val="left" w:pos="6597"/>
              </w:tabs>
              <w:spacing w:beforeLines="20" w:afterLines="20" w:line="312" w:lineRule="auto"/>
              <w:ind w:firstLine="480" w:firstLineChars="200"/>
              <w:rPr>
                <w:rFonts w:eastAsiaTheme="minorEastAsia"/>
                <w:sz w:val="24"/>
                <w:szCs w:val="24"/>
              </w:rPr>
            </w:pPr>
            <w:r>
              <w:rPr>
                <w:rFonts w:eastAsiaTheme="minorEastAsia"/>
                <w:sz w:val="24"/>
                <w:szCs w:val="24"/>
              </w:rPr>
              <w:t>4</w:t>
            </w:r>
            <w:r>
              <w:rPr>
                <w:rFonts w:hAnsiTheme="minorEastAsia" w:eastAsiaTheme="minorEastAsia"/>
                <w:sz w:val="24"/>
                <w:szCs w:val="24"/>
              </w:rPr>
              <w:t>、处理事故得当，速度较快，分工明确，能各负其责</w:t>
            </w:r>
          </w:p>
          <w:p>
            <w:pPr>
              <w:tabs>
                <w:tab w:val="left" w:pos="6597"/>
              </w:tabs>
              <w:spacing w:beforeLines="20" w:afterLines="20" w:line="312" w:lineRule="auto"/>
              <w:ind w:firstLine="480" w:firstLineChars="200"/>
              <w:rPr>
                <w:rFonts w:eastAsiaTheme="minorEastAsia"/>
                <w:sz w:val="24"/>
                <w:szCs w:val="24"/>
              </w:rPr>
            </w:pPr>
            <w:r>
              <w:rPr>
                <w:rFonts w:hAnsiTheme="minorEastAsia" w:eastAsiaTheme="minorEastAsia"/>
                <w:sz w:val="24"/>
                <w:szCs w:val="24"/>
              </w:rPr>
              <w:t>演练达到了目的。有效。</w:t>
            </w:r>
          </w:p>
          <w:p>
            <w:pPr>
              <w:tabs>
                <w:tab w:val="left" w:pos="6597"/>
              </w:tabs>
              <w:spacing w:beforeLines="20" w:afterLines="20" w:line="312" w:lineRule="auto"/>
              <w:ind w:firstLine="480" w:firstLineChars="200"/>
              <w:rPr>
                <w:rFonts w:hAnsiTheme="minorEastAsia" w:eastAsiaTheme="minorEastAsia"/>
                <w:sz w:val="24"/>
                <w:szCs w:val="24"/>
              </w:rPr>
            </w:pPr>
            <w:r>
              <w:rPr>
                <w:rFonts w:hAnsiTheme="minorEastAsia" w:eastAsiaTheme="minorEastAsia"/>
                <w:sz w:val="24"/>
                <w:szCs w:val="24"/>
              </w:rPr>
              <w:t>再查</w:t>
            </w:r>
            <w:r>
              <w:rPr>
                <w:rFonts w:hint="eastAsia" w:hAnsiTheme="minorEastAsia" w:eastAsiaTheme="minorEastAsia"/>
                <w:sz w:val="24"/>
                <w:szCs w:val="24"/>
              </w:rPr>
              <w:t>202</w:t>
            </w:r>
            <w:r>
              <w:rPr>
                <w:rFonts w:hint="eastAsia" w:hAnsiTheme="minorEastAsia" w:eastAsiaTheme="minorEastAsia"/>
                <w:sz w:val="24"/>
                <w:szCs w:val="24"/>
                <w:lang w:val="en-US" w:eastAsia="zh-CN"/>
              </w:rPr>
              <w:t>2</w:t>
            </w:r>
            <w:r>
              <w:rPr>
                <w:rFonts w:hint="eastAsia" w:hAnsiTheme="minorEastAsia" w:eastAsiaTheme="minorEastAsia"/>
                <w:sz w:val="24"/>
                <w:szCs w:val="24"/>
              </w:rPr>
              <w:t>年1月</w:t>
            </w:r>
            <w:r>
              <w:rPr>
                <w:rFonts w:hint="eastAsia" w:hAnsiTheme="minorEastAsia" w:eastAsiaTheme="minorEastAsia"/>
                <w:sz w:val="24"/>
                <w:szCs w:val="24"/>
                <w:lang w:val="en-US" w:eastAsia="zh-CN"/>
              </w:rPr>
              <w:t>15</w:t>
            </w:r>
            <w:r>
              <w:rPr>
                <w:rFonts w:hint="eastAsia" w:hAnsiTheme="minorEastAsia" w:eastAsiaTheme="minorEastAsia"/>
                <w:sz w:val="24"/>
                <w:szCs w:val="24"/>
              </w:rPr>
              <w:t>日</w:t>
            </w:r>
            <w:r>
              <w:rPr>
                <w:rFonts w:hAnsiTheme="minorEastAsia" w:eastAsiaTheme="minorEastAsia"/>
                <w:sz w:val="24"/>
                <w:szCs w:val="24"/>
              </w:rPr>
              <w:t>触电应急演练记录、</w:t>
            </w:r>
            <w:r>
              <w:rPr>
                <w:rFonts w:hint="eastAsia" w:hAnsiTheme="minorEastAsia" w:eastAsiaTheme="minorEastAsia"/>
                <w:sz w:val="24"/>
                <w:szCs w:val="24"/>
              </w:rPr>
              <w:t>202</w:t>
            </w:r>
            <w:r>
              <w:rPr>
                <w:rFonts w:hint="eastAsia" w:hAnsiTheme="minorEastAsia" w:eastAsiaTheme="minorEastAsia"/>
                <w:sz w:val="24"/>
                <w:szCs w:val="24"/>
                <w:lang w:val="en-US" w:eastAsia="zh-CN"/>
              </w:rPr>
              <w:t>2</w:t>
            </w:r>
            <w:r>
              <w:rPr>
                <w:rFonts w:hint="eastAsia" w:hAnsiTheme="minorEastAsia" w:eastAsiaTheme="minorEastAsia"/>
                <w:sz w:val="24"/>
                <w:szCs w:val="24"/>
              </w:rPr>
              <w:t>年</w:t>
            </w:r>
            <w:r>
              <w:rPr>
                <w:rFonts w:hint="eastAsia" w:hAnsiTheme="minorEastAsia" w:eastAsiaTheme="minorEastAsia"/>
                <w:sz w:val="24"/>
                <w:szCs w:val="24"/>
                <w:lang w:val="en-US" w:eastAsia="zh-CN"/>
              </w:rPr>
              <w:t>3</w:t>
            </w:r>
            <w:r>
              <w:rPr>
                <w:rFonts w:hint="eastAsia" w:hAnsiTheme="minorEastAsia" w:eastAsiaTheme="minorEastAsia"/>
                <w:sz w:val="24"/>
                <w:szCs w:val="24"/>
              </w:rPr>
              <w:t>月</w:t>
            </w:r>
            <w:r>
              <w:rPr>
                <w:rFonts w:hint="eastAsia" w:hAnsiTheme="minorEastAsia" w:eastAsiaTheme="minorEastAsia"/>
                <w:sz w:val="24"/>
                <w:szCs w:val="24"/>
                <w:lang w:val="en-US" w:eastAsia="zh-CN"/>
              </w:rPr>
              <w:t>21</w:t>
            </w:r>
            <w:r>
              <w:rPr>
                <w:rFonts w:hint="eastAsia" w:hAnsiTheme="minorEastAsia" w:eastAsiaTheme="minorEastAsia"/>
                <w:sz w:val="24"/>
                <w:szCs w:val="24"/>
              </w:rPr>
              <w:t>日</w:t>
            </w:r>
            <w:r>
              <w:rPr>
                <w:rFonts w:hAnsiTheme="minorEastAsia" w:eastAsiaTheme="minorEastAsia"/>
                <w:sz w:val="24"/>
                <w:szCs w:val="24"/>
              </w:rPr>
              <w:t>机械伤害应急演练记录，情况基本同上。</w:t>
            </w:r>
            <w:r>
              <w:rPr>
                <w:rFonts w:hint="eastAsia" w:ascii="方正仿宋简体" w:eastAsia="方正仿宋简体"/>
                <w:b w:val="0"/>
                <w:bCs/>
                <w:sz w:val="24"/>
                <w:szCs w:val="24"/>
                <w:lang w:val="en-US" w:eastAsia="zh-CN"/>
              </w:rPr>
              <w:t>未提供2022年1月15日触电应急演练评价报告，开具了不符合</w:t>
            </w:r>
            <w:bookmarkStart w:id="0" w:name="_GoBack"/>
            <w:bookmarkEnd w:id="0"/>
            <w:r>
              <w:rPr>
                <w:rFonts w:hint="eastAsia" w:ascii="方正仿宋简体" w:eastAsia="方正仿宋简体"/>
                <w:b w:val="0"/>
                <w:bCs/>
                <w:sz w:val="24"/>
                <w:szCs w:val="24"/>
                <w:lang w:val="en-US" w:eastAsia="zh-CN"/>
              </w:rPr>
              <w:t>。</w:t>
            </w:r>
          </w:p>
          <w:p>
            <w:pPr>
              <w:tabs>
                <w:tab w:val="left" w:pos="6597"/>
              </w:tabs>
              <w:spacing w:beforeLines="20" w:afterLines="20" w:line="312" w:lineRule="auto"/>
              <w:ind w:firstLine="480" w:firstLineChars="200"/>
              <w:rPr>
                <w:rFonts w:eastAsiaTheme="minorEastAsia"/>
                <w:sz w:val="24"/>
                <w:szCs w:val="24"/>
              </w:rPr>
            </w:pPr>
            <w:r>
              <w:rPr>
                <w:rFonts w:hint="eastAsia" w:eastAsiaTheme="minorEastAsia"/>
                <w:sz w:val="24"/>
                <w:szCs w:val="24"/>
              </w:rPr>
              <w:t>抽查公司区域内配备消防设施，状态有效。</w:t>
            </w:r>
          </w:p>
          <w:p>
            <w:pPr>
              <w:tabs>
                <w:tab w:val="left" w:pos="6597"/>
              </w:tabs>
              <w:spacing w:beforeLines="20" w:afterLines="20" w:line="312" w:lineRule="auto"/>
              <w:ind w:firstLine="480" w:firstLineChars="200"/>
              <w:rPr>
                <w:rFonts w:eastAsiaTheme="minorEastAsia"/>
                <w:sz w:val="24"/>
                <w:szCs w:val="24"/>
              </w:rPr>
            </w:pPr>
            <w:r>
              <w:rPr>
                <w:rFonts w:hint="eastAsia" w:eastAsiaTheme="minorEastAsia"/>
                <w:sz w:val="24"/>
                <w:szCs w:val="24"/>
              </w:rPr>
              <w:t>查到“2021年消防器材检查记录”，公司每月对各区域的灭火器进行了检查，检查结果正常，检查人陈松林。</w:t>
            </w:r>
          </w:p>
          <w:p>
            <w:pPr>
              <w:tabs>
                <w:tab w:val="left" w:pos="8689"/>
              </w:tabs>
              <w:spacing w:line="288" w:lineRule="auto"/>
              <w:ind w:firstLine="480" w:firstLineChars="200"/>
              <w:rPr>
                <w:rFonts w:eastAsiaTheme="minorEastAsia"/>
                <w:sz w:val="24"/>
                <w:szCs w:val="24"/>
              </w:rPr>
            </w:pPr>
            <w:r>
              <w:rPr>
                <w:rFonts w:hAnsiTheme="minorEastAsia" w:eastAsiaTheme="minorEastAsia"/>
                <w:sz w:val="24"/>
                <w:szCs w:val="24"/>
              </w:rPr>
              <w:t>自体系运行以来尚未发生紧急情况。</w:t>
            </w:r>
          </w:p>
        </w:tc>
        <w:tc>
          <w:tcPr>
            <w:tcW w:w="851" w:type="dxa"/>
          </w:tcPr>
          <w:p>
            <w:pPr>
              <w:rPr>
                <w:rFonts w:eastAsiaTheme="minorEastAsia"/>
                <w:sz w:val="24"/>
                <w:szCs w:val="24"/>
              </w:rPr>
            </w:pPr>
            <w:r>
              <w:rPr>
                <w:rFonts w:hint="eastAsia" w:eastAsiaTheme="minorEastAsia"/>
                <w:sz w:val="24"/>
                <w:szCs w:val="24"/>
                <w:lang w:val="en-US" w:eastAsia="zh-CN"/>
              </w:rPr>
              <w:t>不</w:t>
            </w:r>
            <w:r>
              <w:rPr>
                <w:rFonts w:eastAsiaTheme="minorEastAsia"/>
                <w:sz w:val="24"/>
                <w:szCs w:val="24"/>
              </w:rPr>
              <w:t>符合</w:t>
            </w:r>
          </w:p>
        </w:tc>
      </w:tr>
    </w:tbl>
    <w:p>
      <w:pPr>
        <w:rPr>
          <w:rFonts w:eastAsiaTheme="minorEastAsia"/>
        </w:rPr>
      </w:pPr>
      <w:r>
        <w:rPr>
          <w:rFonts w:eastAsiaTheme="minorEastAsia"/>
        </w:rPr>
        <w:ptab w:relativeTo="margin" w:alignment="center" w:leader="none"/>
      </w:r>
    </w:p>
    <w:p>
      <w:pPr>
        <w:rPr>
          <w:rFonts w:eastAsiaTheme="minorEastAsia"/>
        </w:rPr>
      </w:pPr>
    </w:p>
    <w:p>
      <w:pPr>
        <w:rPr>
          <w:rFonts w:eastAsiaTheme="minorEastAsia"/>
        </w:rPr>
      </w:pPr>
    </w:p>
    <w:p>
      <w:pPr>
        <w:pStyle w:val="6"/>
        <w:rPr>
          <w:rFonts w:eastAsiaTheme="minorEastAsia"/>
        </w:rPr>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6" o:spid="_x0000_s1026"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EA351"/>
    <w:multiLevelType w:val="singleLevel"/>
    <w:tmpl w:val="C7CEA351"/>
    <w:lvl w:ilvl="0" w:tentative="0">
      <w:start w:val="1"/>
      <w:numFmt w:val="decimal"/>
      <w:lvlText w:val="%1."/>
      <w:lvlJc w:val="left"/>
      <w:pPr>
        <w:tabs>
          <w:tab w:val="left" w:pos="312"/>
        </w:tabs>
      </w:pPr>
    </w:lvl>
  </w:abstractNum>
  <w:abstractNum w:abstractNumId="1">
    <w:nsid w:val="324F2A1A"/>
    <w:multiLevelType w:val="singleLevel"/>
    <w:tmpl w:val="324F2A1A"/>
    <w:lvl w:ilvl="0" w:tentative="0">
      <w:start w:val="1"/>
      <w:numFmt w:val="decimal"/>
      <w:suff w:val="nothing"/>
      <w:lvlText w:val="%1、"/>
      <w:lvlJc w:val="left"/>
    </w:lvl>
  </w:abstractNum>
  <w:abstractNum w:abstractNumId="2">
    <w:nsid w:val="59CA15D8"/>
    <w:multiLevelType w:val="singleLevel"/>
    <w:tmpl w:val="59CA15D8"/>
    <w:lvl w:ilvl="0" w:tentative="0">
      <w:start w:val="1"/>
      <w:numFmt w:val="decimal"/>
      <w:suff w:val="nothing"/>
      <w:lvlText w:val="%1、"/>
      <w:lvlJc w:val="left"/>
    </w:lvl>
  </w:abstractNum>
  <w:abstractNum w:abstractNumId="3">
    <w:nsid w:val="59CB57A6"/>
    <w:multiLevelType w:val="singleLevel"/>
    <w:tmpl w:val="59CB57A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0F64"/>
    <w:rsid w:val="00011EA7"/>
    <w:rsid w:val="00012025"/>
    <w:rsid w:val="000342D2"/>
    <w:rsid w:val="00052552"/>
    <w:rsid w:val="000846DF"/>
    <w:rsid w:val="00095569"/>
    <w:rsid w:val="000B445B"/>
    <w:rsid w:val="000C2BD8"/>
    <w:rsid w:val="000C4F60"/>
    <w:rsid w:val="001279D3"/>
    <w:rsid w:val="00140982"/>
    <w:rsid w:val="00157D1B"/>
    <w:rsid w:val="00160B76"/>
    <w:rsid w:val="001965DA"/>
    <w:rsid w:val="001B320C"/>
    <w:rsid w:val="001C480E"/>
    <w:rsid w:val="001C4889"/>
    <w:rsid w:val="00205656"/>
    <w:rsid w:val="002420CD"/>
    <w:rsid w:val="00254462"/>
    <w:rsid w:val="002710C0"/>
    <w:rsid w:val="002A4AE4"/>
    <w:rsid w:val="002D0597"/>
    <w:rsid w:val="002E67B8"/>
    <w:rsid w:val="0031508E"/>
    <w:rsid w:val="00331B91"/>
    <w:rsid w:val="00332136"/>
    <w:rsid w:val="003445C6"/>
    <w:rsid w:val="0036788F"/>
    <w:rsid w:val="0038113A"/>
    <w:rsid w:val="003A7FA5"/>
    <w:rsid w:val="003B25FD"/>
    <w:rsid w:val="00401D75"/>
    <w:rsid w:val="00415B98"/>
    <w:rsid w:val="004218B3"/>
    <w:rsid w:val="00432F39"/>
    <w:rsid w:val="00433078"/>
    <w:rsid w:val="00446154"/>
    <w:rsid w:val="004670FF"/>
    <w:rsid w:val="00467285"/>
    <w:rsid w:val="00475CEC"/>
    <w:rsid w:val="00486DCA"/>
    <w:rsid w:val="004C636B"/>
    <w:rsid w:val="004E7B35"/>
    <w:rsid w:val="0051071A"/>
    <w:rsid w:val="00517710"/>
    <w:rsid w:val="00530C57"/>
    <w:rsid w:val="00564C00"/>
    <w:rsid w:val="00590293"/>
    <w:rsid w:val="00594983"/>
    <w:rsid w:val="005D65E7"/>
    <w:rsid w:val="005E1113"/>
    <w:rsid w:val="005E21B2"/>
    <w:rsid w:val="006011D6"/>
    <w:rsid w:val="00610724"/>
    <w:rsid w:val="00612B7D"/>
    <w:rsid w:val="006227B7"/>
    <w:rsid w:val="00644B24"/>
    <w:rsid w:val="006514D6"/>
    <w:rsid w:val="00656638"/>
    <w:rsid w:val="0066143C"/>
    <w:rsid w:val="00662144"/>
    <w:rsid w:val="006A7795"/>
    <w:rsid w:val="006B4A98"/>
    <w:rsid w:val="006D5326"/>
    <w:rsid w:val="006F2B8E"/>
    <w:rsid w:val="006F6BAF"/>
    <w:rsid w:val="0074150C"/>
    <w:rsid w:val="00771509"/>
    <w:rsid w:val="007717B7"/>
    <w:rsid w:val="007757DB"/>
    <w:rsid w:val="007B5CB5"/>
    <w:rsid w:val="007F335A"/>
    <w:rsid w:val="0080251B"/>
    <w:rsid w:val="00817B5D"/>
    <w:rsid w:val="008428D6"/>
    <w:rsid w:val="00853A67"/>
    <w:rsid w:val="00866496"/>
    <w:rsid w:val="00875C84"/>
    <w:rsid w:val="00877BDD"/>
    <w:rsid w:val="00880A84"/>
    <w:rsid w:val="00881289"/>
    <w:rsid w:val="008B0647"/>
    <w:rsid w:val="008D73F0"/>
    <w:rsid w:val="008F7A2B"/>
    <w:rsid w:val="009114DE"/>
    <w:rsid w:val="00913D4F"/>
    <w:rsid w:val="00970F64"/>
    <w:rsid w:val="00995AA7"/>
    <w:rsid w:val="009A0BBE"/>
    <w:rsid w:val="009A1CA9"/>
    <w:rsid w:val="009C46FB"/>
    <w:rsid w:val="00A027EE"/>
    <w:rsid w:val="00A459CD"/>
    <w:rsid w:val="00A75A8A"/>
    <w:rsid w:val="00A9083C"/>
    <w:rsid w:val="00AA759B"/>
    <w:rsid w:val="00AE5ED8"/>
    <w:rsid w:val="00AF1CC1"/>
    <w:rsid w:val="00B24F84"/>
    <w:rsid w:val="00B27BA0"/>
    <w:rsid w:val="00B672AE"/>
    <w:rsid w:val="00B75412"/>
    <w:rsid w:val="00BA6C6D"/>
    <w:rsid w:val="00BB28BA"/>
    <w:rsid w:val="00BB3944"/>
    <w:rsid w:val="00BF5A7B"/>
    <w:rsid w:val="00C21966"/>
    <w:rsid w:val="00C701D0"/>
    <w:rsid w:val="00C80CDD"/>
    <w:rsid w:val="00CC5688"/>
    <w:rsid w:val="00D41974"/>
    <w:rsid w:val="00D456F1"/>
    <w:rsid w:val="00D535AA"/>
    <w:rsid w:val="00D6488F"/>
    <w:rsid w:val="00D6564A"/>
    <w:rsid w:val="00D7646B"/>
    <w:rsid w:val="00D969B6"/>
    <w:rsid w:val="00E02469"/>
    <w:rsid w:val="00E146B3"/>
    <w:rsid w:val="00E14AB5"/>
    <w:rsid w:val="00E24344"/>
    <w:rsid w:val="00E40B9B"/>
    <w:rsid w:val="00E43639"/>
    <w:rsid w:val="00E44628"/>
    <w:rsid w:val="00E77D1A"/>
    <w:rsid w:val="00F0192F"/>
    <w:rsid w:val="00F02831"/>
    <w:rsid w:val="00F20610"/>
    <w:rsid w:val="00F51C43"/>
    <w:rsid w:val="00F56777"/>
    <w:rsid w:val="00F7055B"/>
    <w:rsid w:val="00F742E8"/>
    <w:rsid w:val="00F74AC3"/>
    <w:rsid w:val="00FA1289"/>
    <w:rsid w:val="00FA18AF"/>
    <w:rsid w:val="00FD3CF2"/>
    <w:rsid w:val="00FD46F9"/>
    <w:rsid w:val="00FD6418"/>
    <w:rsid w:val="00FF28DE"/>
    <w:rsid w:val="00FF756B"/>
    <w:rsid w:val="13F5121B"/>
    <w:rsid w:val="1A184F94"/>
    <w:rsid w:val="477C25E4"/>
    <w:rsid w:val="4E3C4906"/>
    <w:rsid w:val="61CB57AE"/>
    <w:rsid w:val="7946505E"/>
    <w:rsid w:val="7A314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99"/>
    <w:pPr>
      <w:spacing w:line="360" w:lineRule="auto"/>
    </w:pPr>
    <w:rPr>
      <w:sz w:val="24"/>
    </w:rPr>
  </w:style>
  <w:style w:type="paragraph" w:styleId="3">
    <w:name w:val="Body Text Indent"/>
    <w:basedOn w:val="1"/>
    <w:link w:val="20"/>
    <w:semiHidden/>
    <w:qFormat/>
    <w:uiPriority w:val="99"/>
    <w:pPr>
      <w:spacing w:after="120"/>
      <w:ind w:left="420" w:leftChars="200"/>
    </w:pPr>
  </w:style>
  <w:style w:type="paragraph" w:styleId="4">
    <w:name w:val="Plain Text"/>
    <w:basedOn w:val="1"/>
    <w:link w:val="21"/>
    <w:qFormat/>
    <w:uiPriority w:val="99"/>
    <w:rPr>
      <w:rFonts w:ascii="宋体" w:hAnsi="Courier New"/>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9">
    <w:name w:val="Body Text First Indent 2"/>
    <w:basedOn w:val="3"/>
    <w:link w:val="22"/>
    <w:qFormat/>
    <w:uiPriority w:val="99"/>
    <w:pPr>
      <w:spacing w:after="0"/>
      <w:ind w:left="0" w:leftChars="0" w:firstLine="420" w:firstLineChars="200"/>
      <w:jc w:val="left"/>
    </w:pPr>
    <w:rPr>
      <w:rFonts w:ascii="宋体" w:hAnsi="宋体" w:eastAsia="仿宋_GB2312"/>
      <w:color w:val="000000"/>
      <w:sz w:val="28"/>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semiHidden/>
    <w:qFormat/>
    <w:uiPriority w:val="99"/>
    <w:rPr>
      <w:rFonts w:cs="Times New Roman"/>
      <w:color w:val="0000FF"/>
      <w:u w:val="single"/>
    </w:rPr>
  </w:style>
  <w:style w:type="character" w:customStyle="1" w:styleId="15">
    <w:name w:val="页眉 Char"/>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99"/>
    <w:rPr>
      <w:rFonts w:hint="eastAsia" w:ascii="宋体" w:hAnsi="Courier New" w:eastAsia="宋体"/>
      <w:kern w:val="2"/>
      <w:sz w:val="21"/>
      <w:lang w:val="en-US" w:eastAsia="zh-CN" w:bidi="ar-SA"/>
    </w:rPr>
  </w:style>
  <w:style w:type="character" w:customStyle="1" w:styleId="19">
    <w:name w:val="正文文本 Char"/>
    <w:basedOn w:val="12"/>
    <w:link w:val="2"/>
    <w:qFormat/>
    <w:uiPriority w:val="99"/>
    <w:rPr>
      <w:rFonts w:ascii="Times New Roman" w:hAnsi="Times New Roman" w:eastAsia="宋体" w:cs="Times New Roman"/>
      <w:kern w:val="2"/>
      <w:sz w:val="24"/>
    </w:rPr>
  </w:style>
  <w:style w:type="character" w:customStyle="1" w:styleId="20">
    <w:name w:val="正文文本缩进 Char"/>
    <w:basedOn w:val="12"/>
    <w:link w:val="3"/>
    <w:semiHidden/>
    <w:qFormat/>
    <w:uiPriority w:val="99"/>
    <w:rPr>
      <w:rFonts w:ascii="Times New Roman" w:hAnsi="Times New Roman" w:eastAsia="宋体" w:cs="Times New Roman"/>
      <w:kern w:val="2"/>
      <w:sz w:val="21"/>
    </w:rPr>
  </w:style>
  <w:style w:type="character" w:customStyle="1" w:styleId="21">
    <w:name w:val="纯文本 Char"/>
    <w:basedOn w:val="12"/>
    <w:link w:val="4"/>
    <w:qFormat/>
    <w:uiPriority w:val="99"/>
    <w:rPr>
      <w:rFonts w:ascii="宋体" w:hAnsi="Courier New" w:eastAsia="宋体" w:cs="Times New Roman"/>
      <w:kern w:val="2"/>
      <w:sz w:val="21"/>
    </w:rPr>
  </w:style>
  <w:style w:type="character" w:customStyle="1" w:styleId="22">
    <w:name w:val="正文首行缩进 2 Char"/>
    <w:basedOn w:val="20"/>
    <w:link w:val="9"/>
    <w:qFormat/>
    <w:uiPriority w:val="99"/>
    <w:rPr>
      <w:rFonts w:ascii="宋体" w:hAnsi="宋体" w:eastAsia="仿宋_GB2312"/>
      <w:color w:val="000000"/>
      <w:sz w:val="28"/>
    </w:rPr>
  </w:style>
  <w:style w:type="paragraph" w:customStyle="1" w:styleId="23">
    <w:name w:val="表格文字"/>
    <w:basedOn w:val="1"/>
    <w:qFormat/>
    <w:uiPriority w:val="99"/>
    <w:pPr>
      <w:spacing w:before="25" w:after="25"/>
    </w:pPr>
    <w:rPr>
      <w:bCs/>
      <w:spacing w:val="10"/>
    </w:rPr>
  </w:style>
  <w:style w:type="paragraph" w:styleId="24">
    <w:name w:val="List Paragraph"/>
    <w:basedOn w:val="1"/>
    <w:qFormat/>
    <w:uiPriority w:val="99"/>
    <w:pPr>
      <w:ind w:firstLine="420" w:firstLineChars="200"/>
    </w:pPr>
  </w:style>
  <w:style w:type="paragraph" w:customStyle="1" w:styleId="25">
    <w:name w:val="东方正文"/>
    <w:basedOn w:val="1"/>
    <w:qFormat/>
    <w:uiPriority w:val="99"/>
    <w:pPr>
      <w:spacing w:line="400" w:lineRule="exact"/>
      <w:ind w:left="284" w:right="284"/>
    </w:pPr>
    <w:rPr>
      <w:sz w:val="24"/>
    </w:r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13431</Words>
  <Characters>14857</Characters>
  <Lines>116</Lines>
  <Paragraphs>32</Paragraphs>
  <TotalTime>1</TotalTime>
  <ScaleCrop>false</ScaleCrop>
  <LinksUpToDate>false</LinksUpToDate>
  <CharactersWithSpaces>15732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2022-04-18T04:38:11Z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30F13DA6A7F34A4AAC511B349F6DA67C</vt:lpwstr>
  </property>
</Properties>
</file>