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67719">
              <w:rPr>
                <w:rFonts w:eastAsiaTheme="minorEastAsia" w:hAnsiTheme="minorEastAsia" w:hint="eastAsia"/>
                <w:sz w:val="24"/>
                <w:szCs w:val="24"/>
              </w:rPr>
              <w:t>采购部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A800C3">
              <w:rPr>
                <w:rFonts w:eastAsiaTheme="minorEastAsia" w:hAnsiTheme="minorEastAsia" w:hint="eastAsia"/>
                <w:sz w:val="24"/>
                <w:szCs w:val="24"/>
              </w:rPr>
              <w:t>郭云南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00C3">
              <w:rPr>
                <w:rFonts w:eastAsiaTheme="minorEastAsia" w:hAnsiTheme="minorEastAsia" w:hint="eastAsia"/>
                <w:sz w:val="24"/>
                <w:szCs w:val="24"/>
              </w:rPr>
              <w:t>曾赣玲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7F0130">
              <w:rPr>
                <w:rFonts w:eastAsiaTheme="minorEastAsia" w:hint="eastAsia"/>
                <w:sz w:val="24"/>
                <w:szCs w:val="24"/>
              </w:rPr>
              <w:t>4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7F0130">
              <w:rPr>
                <w:rFonts w:eastAsiaTheme="minorEastAsia" w:hint="eastAsia"/>
                <w:sz w:val="24"/>
                <w:szCs w:val="24"/>
              </w:rPr>
              <w:t>17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140C8A" w:rsidRPr="00140C8A" w:rsidRDefault="00140C8A" w:rsidP="00140C8A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QMS:5.3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6.2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8.4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</w:t>
            </w:r>
          </w:p>
          <w:p w:rsidR="003658B7" w:rsidRPr="00140C8A" w:rsidRDefault="00140C8A" w:rsidP="00140C8A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EMS/OHSMS: 5.3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6.2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环境目标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 6.1.2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 xml:space="preserve">8.2 </w:t>
            </w: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E949E7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</w:t>
            </w:r>
            <w:r w:rsidR="004E0AC3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140C8A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A97770" w:rsidRPr="00A97770" w:rsidRDefault="00A97770" w:rsidP="00A9777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现有</w:t>
            </w: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DD262F"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</w:p>
          <w:p w:rsidR="00DD262F" w:rsidRDefault="00A97770" w:rsidP="007A2166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主要负责</w:t>
            </w: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与供方有关的过程控制；</w:t>
            </w:r>
          </w:p>
          <w:p w:rsidR="00DD262F" w:rsidRDefault="00A97770" w:rsidP="007A2166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影响主要供应商、相关方的环境、安全健康行为；</w:t>
            </w:r>
          </w:p>
          <w:p w:rsidR="00E55A36" w:rsidRPr="00DF525C" w:rsidRDefault="00A97770" w:rsidP="007A2166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97770">
              <w:rPr>
                <w:rFonts w:eastAsiaTheme="minorEastAsia" w:hAnsiTheme="minorEastAsia" w:hint="eastAsia"/>
                <w:sz w:val="24"/>
                <w:szCs w:val="24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:rsidTr="006A1CCA">
        <w:trPr>
          <w:trHeight w:val="547"/>
        </w:trPr>
        <w:tc>
          <w:tcPr>
            <w:tcW w:w="1242" w:type="dxa"/>
            <w:vAlign w:val="center"/>
          </w:tcPr>
          <w:p w:rsidR="00E55A36" w:rsidRDefault="00E55A36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E55A36" w:rsidRDefault="00E949E7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</w:t>
            </w:r>
            <w:r w:rsidR="004E0AC3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140C8A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B461D9" w:rsidRPr="00B461D9" w:rsidRDefault="00B461D9" w:rsidP="00B461D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查见“质量</w:t>
            </w: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职业健康安全目标分解考核表”，见采购部的目标：</w:t>
            </w:r>
          </w:p>
          <w:p w:rsidR="00FE0C9A" w:rsidRPr="00FE0C9A" w:rsidRDefault="00FE0C9A" w:rsidP="00FE0C9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 xml:space="preserve">a. 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FE0C9A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E0C9A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FE0C9A" w:rsidRPr="00FE0C9A" w:rsidRDefault="00FE0C9A" w:rsidP="00FE0C9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 xml:space="preserve">b. 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采购产品交货及时率≥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90%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FE0C9A" w:rsidRPr="00FE0C9A" w:rsidRDefault="00FE0C9A" w:rsidP="00FE0C9A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c.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FE0C9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FE0C9A" w:rsidRDefault="00FE0C9A" w:rsidP="00FE0C9A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461D9" w:rsidRPr="00B461D9" w:rsidRDefault="00B461D9" w:rsidP="00B461D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策划了“</w:t>
            </w:r>
            <w:r w:rsidR="00333F3D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B461D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33F3D">
              <w:rPr>
                <w:rFonts w:eastAsiaTheme="minorEastAsia" w:hAnsiTheme="minorEastAsia" w:hint="eastAsia"/>
                <w:sz w:val="24"/>
                <w:szCs w:val="24"/>
              </w:rPr>
              <w:t>目标管理方案”</w:t>
            </w:r>
          </w:p>
          <w:p w:rsidR="00A6564D" w:rsidRPr="00C54EF6" w:rsidRDefault="00256D74" w:rsidP="00C54EF6">
            <w:pPr>
              <w:pStyle w:val="a7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30479C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6E27B2">
              <w:rPr>
                <w:rFonts w:ascii="宋体" w:hAnsi="宋体" w:hint="eastAsia"/>
                <w:color w:val="000000"/>
                <w:sz w:val="24"/>
              </w:rPr>
              <w:t>保留“</w:t>
            </w:r>
            <w:r w:rsidRPr="006E27B2">
              <w:rPr>
                <w:rFonts w:ascii="宋体" w:hAnsi="宋体"/>
                <w:color w:val="000000"/>
                <w:sz w:val="24"/>
              </w:rPr>
              <w:t>目标</w:t>
            </w:r>
            <w:r>
              <w:rPr>
                <w:rFonts w:ascii="宋体" w:hAnsi="宋体" w:hint="eastAsia"/>
                <w:color w:val="000000"/>
                <w:sz w:val="24"/>
              </w:rPr>
              <w:t>分解及</w:t>
            </w:r>
            <w:r w:rsidRPr="006E27B2">
              <w:rPr>
                <w:rFonts w:ascii="宋体" w:hAnsi="宋体"/>
                <w:color w:val="000000"/>
                <w:sz w:val="24"/>
              </w:rPr>
              <w:t>考核表</w:t>
            </w:r>
            <w:r w:rsidRPr="006E27B2">
              <w:rPr>
                <w:rFonts w:ascii="宋体" w:hAnsi="宋体" w:hint="eastAsia"/>
                <w:color w:val="000000"/>
                <w:sz w:val="24"/>
              </w:rPr>
              <w:t>”，</w:t>
            </w:r>
            <w:r>
              <w:rPr>
                <w:rFonts w:ascii="宋体" w:hAnsi="宋体" w:hint="eastAsia"/>
                <w:color w:val="000000"/>
                <w:sz w:val="24"/>
              </w:rPr>
              <w:t>查见</w:t>
            </w:r>
            <w:r w:rsidRPr="006E27B2">
              <w:rPr>
                <w:rFonts w:ascii="宋体" w:hAnsi="宋体" w:hint="eastAsia"/>
                <w:color w:val="000000"/>
                <w:sz w:val="24"/>
              </w:rPr>
              <w:t>部门进行了分解，考核结果显示</w:t>
            </w:r>
            <w:r w:rsidRPr="006E27B2">
              <w:rPr>
                <w:rFonts w:ascii="宋体" w:hAnsi="宋体"/>
                <w:color w:val="000000"/>
                <w:sz w:val="24"/>
              </w:rPr>
              <w:t>所有目标均已完成</w:t>
            </w:r>
            <w:r w:rsidR="00C54EF6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CD55C7" w:rsidRDefault="00CD55C7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DF525C" w:rsidRDefault="00CD55C7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:rsidR="00A13B08" w:rsidRDefault="00A13B08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13B08" w:rsidRDefault="00A13B08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Default="00CD55C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int="eastAsia"/>
                <w:sz w:val="24"/>
                <w:szCs w:val="24"/>
              </w:rPr>
              <w:t xml:space="preserve">O </w:t>
            </w:r>
            <w:r w:rsidR="00140C8A">
              <w:rPr>
                <w:rFonts w:eastAsiaTheme="minorEastAsia" w:hint="eastAsia"/>
                <w:sz w:val="24"/>
                <w:szCs w:val="24"/>
              </w:rPr>
              <w:t>: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Pr="00DF525C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043DF8" w:rsidRPr="00333F3D" w:rsidRDefault="00333F3D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提供了环境因素和危险源识别评价与控制程序</w:t>
            </w:r>
            <w:r w:rsidR="00043DF8" w:rsidRPr="00333F3D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查“环境因素辨识和评价表”，涉及采购部的环境因素有生活垃圾的处置不当污染环境、废电池丢弃污染环境、纸张使用能源消耗、复印机打印机废墨盒处置污染环境、火灾发生后废弃物污染大气、水土等。</w:t>
            </w:r>
          </w:p>
          <w:p w:rsidR="0075180E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采取打分法评价，查到“重要环境因素清单”，评价出噪声排放、潜在火灾、粉尘排放、固废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含危废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排放、废气排放等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项为重要环境因素。</w:t>
            </w:r>
          </w:p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经评价采购部的重要环境因素有潜在火灾和固废（含危废）排放。</w:t>
            </w:r>
          </w:p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查“职业安全健康管理体系危险源辨识、风险评价、风险控制一览表”，识别了办公活动过程中的危险源，主要包括火灾、中毒和传染病、其他伤害、中暑、爆炸、触电等。</w:t>
            </w:r>
          </w:p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对识别出的危险源采取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进行评价，查到“不可接受风险清单”，评价出重大危险源包括：火灾、触电、吸入性伤害、机械伤害等。</w:t>
            </w:r>
          </w:p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经评价采购部的重大危险源为潜在火灾。</w:t>
            </w:r>
          </w:p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策划了控制措施，制订了环境、职业健康安全管理方案。</w:t>
            </w:r>
          </w:p>
          <w:p w:rsidR="00C2621F" w:rsidRPr="00DF525C" w:rsidRDefault="00043DF8" w:rsidP="00333F3D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评价和控制措施的策划基本满足要求。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9C5DAA">
        <w:trPr>
          <w:trHeight w:val="999"/>
        </w:trPr>
        <w:tc>
          <w:tcPr>
            <w:tcW w:w="1242" w:type="dxa"/>
            <w:vAlign w:val="center"/>
          </w:tcPr>
          <w:p w:rsidR="00DF525C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  <w:p w:rsidR="00FC7081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FC7081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FC7081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FC7081" w:rsidRDefault="00FC7081" w:rsidP="00043DF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03544B" w:rsidRPr="00DF525C" w:rsidRDefault="0003544B" w:rsidP="00FC708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25C" w:rsidRPr="00DF525C" w:rsidRDefault="00CD55C7" w:rsidP="00F50594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691BDB">
              <w:rPr>
                <w:rFonts w:eastAsiaTheme="minorEastAsia"/>
                <w:sz w:val="24"/>
                <w:szCs w:val="24"/>
              </w:rPr>
              <w:t>O</w:t>
            </w:r>
            <w:r w:rsidR="00140C8A">
              <w:rPr>
                <w:rFonts w:eastAsiaTheme="minorEastAsia" w:hint="eastAsia"/>
                <w:sz w:val="24"/>
                <w:szCs w:val="24"/>
              </w:rPr>
              <w:t>: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F50594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043DF8" w:rsidRPr="00333F3D" w:rsidRDefault="00043DF8" w:rsidP="00333F3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现场观察：配置的办公桌符合人机工程要求，干净整洁，照明、通风良好；配置有空调，温度适宜；有少量绿植；</w:t>
            </w:r>
          </w:p>
          <w:p w:rsidR="00043DF8" w:rsidRPr="00333F3D" w:rsidRDefault="00DD262F" w:rsidP="00333F3D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查见配置有灭火器，状态良好</w:t>
            </w:r>
            <w:r w:rsidR="00043DF8" w:rsidRPr="00333F3D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043DF8" w:rsidRPr="00333F3D" w:rsidRDefault="00043DF8" w:rsidP="00333F3D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节约用水用电、纸张双面使用、禁止吸烟、无乱拉乱接电线、无超额电器使用；</w:t>
            </w:r>
          </w:p>
          <w:p w:rsidR="00043DF8" w:rsidRPr="00333F3D" w:rsidRDefault="00043DF8" w:rsidP="00333F3D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生活废水经市政管网排放；无工业废水；</w:t>
            </w:r>
          </w:p>
          <w:p w:rsidR="00043DF8" w:rsidRPr="00333F3D" w:rsidRDefault="00043DF8" w:rsidP="00333F3D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:rsidR="00043DF8" w:rsidRPr="00333F3D" w:rsidRDefault="00043DF8" w:rsidP="00333F3D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办公用固废集中回收，市政环卫部门收集处理；</w:t>
            </w:r>
          </w:p>
          <w:p w:rsidR="00DF525C" w:rsidRPr="00333F3D" w:rsidRDefault="00043DF8" w:rsidP="00DD26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33F3D">
              <w:rPr>
                <w:rFonts w:eastAsiaTheme="minorEastAsia" w:hAnsiTheme="minorEastAsia" w:hint="eastAsia"/>
                <w:sz w:val="24"/>
                <w:szCs w:val="24"/>
              </w:rPr>
              <w:t>办公用墨盒硒鼓等危废以旧换新。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E55A36">
        <w:trPr>
          <w:trHeight w:val="972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CD55C7" w:rsidP="003C535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691BDB">
              <w:rPr>
                <w:rFonts w:eastAsiaTheme="minorEastAsia" w:hint="eastAsia"/>
                <w:sz w:val="24"/>
                <w:szCs w:val="24"/>
              </w:rPr>
              <w:t>O</w:t>
            </w:r>
            <w:r w:rsidR="00140C8A">
              <w:rPr>
                <w:rFonts w:eastAsiaTheme="minorEastAsia" w:hint="eastAsia"/>
                <w:sz w:val="24"/>
                <w:szCs w:val="24"/>
              </w:rPr>
              <w:t>: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编制了《应急</w:t>
            </w:r>
            <w:r w:rsidR="00DD262F">
              <w:rPr>
                <w:rFonts w:hAnsi="宋体" w:hint="eastAsia"/>
                <w:sz w:val="24"/>
                <w:szCs w:val="24"/>
              </w:rPr>
              <w:t>准备和响应控制程序》，建立了火灾、触电</w:t>
            </w:r>
            <w:r>
              <w:rPr>
                <w:rFonts w:hAnsi="宋体" w:hint="eastAsia"/>
                <w:sz w:val="24"/>
                <w:szCs w:val="24"/>
              </w:rPr>
              <w:t>事故应急处置方案，由行政部参与了公司</w:t>
            </w:r>
            <w:r w:rsidRPr="00145840">
              <w:rPr>
                <w:rFonts w:hAnsi="宋体" w:hint="eastAsia"/>
                <w:sz w:val="24"/>
                <w:szCs w:val="24"/>
              </w:rPr>
              <w:t>组织</w:t>
            </w:r>
            <w:r>
              <w:rPr>
                <w:rFonts w:hAnsi="宋体" w:hint="eastAsia"/>
                <w:sz w:val="24"/>
                <w:szCs w:val="24"/>
              </w:rPr>
              <w:t>的各种</w:t>
            </w:r>
            <w:r w:rsidRPr="00145840">
              <w:rPr>
                <w:rFonts w:hAnsi="宋体" w:hint="eastAsia"/>
                <w:sz w:val="24"/>
                <w:szCs w:val="24"/>
              </w:rPr>
              <w:t>演练，提供了应急预案演习记录，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</w:t>
            </w:r>
            <w:r>
              <w:rPr>
                <w:rFonts w:hint="eastAsia"/>
                <w:bCs/>
                <w:sz w:val="24"/>
              </w:rPr>
              <w:t>消防安全</w:t>
            </w:r>
            <w:r w:rsidRPr="00145840">
              <w:rPr>
                <w:rFonts w:hAnsi="宋体" w:hint="eastAsia"/>
                <w:sz w:val="24"/>
                <w:szCs w:val="24"/>
              </w:rPr>
              <w:t>应急演练记录，演练时间</w:t>
            </w:r>
            <w:r w:rsidRPr="00145840">
              <w:rPr>
                <w:rFonts w:hAnsi="宋体" w:hint="eastAsia"/>
                <w:sz w:val="24"/>
                <w:szCs w:val="24"/>
              </w:rPr>
              <w:t xml:space="preserve">  202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Pr="00145840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21</w:t>
            </w:r>
            <w:r w:rsidRPr="00145840">
              <w:rPr>
                <w:rFonts w:hAnsi="宋体" w:hint="eastAsia"/>
                <w:sz w:val="24"/>
                <w:szCs w:val="24"/>
              </w:rPr>
              <w:t>日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负责人：</w:t>
            </w:r>
            <w:r>
              <w:rPr>
                <w:rFonts w:hint="eastAsia"/>
                <w:bCs/>
                <w:sz w:val="24"/>
              </w:rPr>
              <w:t>邓海浪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参加人：全体员工</w:t>
            </w:r>
            <w:r>
              <w:rPr>
                <w:rFonts w:hAnsi="宋体" w:hint="eastAsia"/>
                <w:sz w:val="24"/>
                <w:szCs w:val="24"/>
              </w:rPr>
              <w:t>（生产部、行政部、采购部、销售部）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演练的效果</w:t>
            </w:r>
          </w:p>
          <w:p w:rsidR="00FF5E6D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经过演练，应急小组人员都已掌握消防器材的使用，快速反应机制已经形成，且能有效组织人员疏散，救护工作井然有序。</w:t>
            </w:r>
            <w:r w:rsidRPr="00145840">
              <w:rPr>
                <w:rFonts w:hAnsi="宋体" w:hint="eastAsia"/>
                <w:sz w:val="24"/>
                <w:szCs w:val="24"/>
              </w:rPr>
              <w:t>演练达到了目的。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</w:t>
            </w:r>
            <w:r w:rsidRPr="005E07B4">
              <w:rPr>
                <w:rFonts w:hAnsi="宋体" w:hint="eastAsia"/>
                <w:sz w:val="24"/>
                <w:szCs w:val="24"/>
              </w:rPr>
              <w:t>触电事故</w:t>
            </w:r>
            <w:r w:rsidRPr="00145840">
              <w:rPr>
                <w:rFonts w:hAnsi="宋体" w:hint="eastAsia"/>
                <w:sz w:val="24"/>
                <w:szCs w:val="24"/>
              </w:rPr>
              <w:t>应急演练记录，演练时间</w:t>
            </w:r>
            <w:r w:rsidRPr="00145840">
              <w:rPr>
                <w:rFonts w:hAnsi="宋体" w:hint="eastAsia"/>
                <w:sz w:val="24"/>
                <w:szCs w:val="24"/>
              </w:rPr>
              <w:t xml:space="preserve">  202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Pr="00145840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21</w:t>
            </w:r>
            <w:r w:rsidRPr="00145840">
              <w:rPr>
                <w:rFonts w:hAnsi="宋体" w:hint="eastAsia"/>
                <w:sz w:val="24"/>
                <w:szCs w:val="24"/>
              </w:rPr>
              <w:t>日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负责人：</w:t>
            </w:r>
            <w:r>
              <w:rPr>
                <w:rFonts w:hint="eastAsia"/>
                <w:bCs/>
                <w:sz w:val="24"/>
              </w:rPr>
              <w:t>陈毕凡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参加人：全体员工</w:t>
            </w:r>
            <w:r>
              <w:rPr>
                <w:rFonts w:hAnsi="宋体" w:hint="eastAsia"/>
                <w:sz w:val="24"/>
                <w:szCs w:val="24"/>
              </w:rPr>
              <w:t>（生产部、行政部、采购部、销售部）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演练的效果</w:t>
            </w:r>
          </w:p>
          <w:p w:rsidR="00FF5E6D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经过演练，应急小组人员快速反应机制已经形成，且能有效组织人员疏散，救护工作井然有序</w:t>
            </w:r>
            <w:r>
              <w:rPr>
                <w:rFonts w:hAnsi="宋体" w:hint="eastAsia"/>
                <w:sz w:val="24"/>
                <w:szCs w:val="24"/>
              </w:rPr>
              <w:t>，有效提升员工自身防护意见识</w:t>
            </w:r>
            <w:r>
              <w:rPr>
                <w:rFonts w:hAnsi="宋体"/>
                <w:sz w:val="24"/>
                <w:szCs w:val="24"/>
              </w:rPr>
              <w:t>。</w:t>
            </w:r>
            <w:r w:rsidRPr="00145840">
              <w:rPr>
                <w:rFonts w:hAnsi="宋体" w:hint="eastAsia"/>
                <w:sz w:val="24"/>
                <w:szCs w:val="24"/>
              </w:rPr>
              <w:t>演练达到了目的。</w:t>
            </w:r>
          </w:p>
          <w:p w:rsidR="00FF5E6D" w:rsidRPr="00145840" w:rsidRDefault="00FF5E6D" w:rsidP="007F3928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经演练表明公司制定的应急预案符合公司实际要求，不需要进行修订。</w:t>
            </w:r>
          </w:p>
          <w:p w:rsidR="00DF525C" w:rsidRPr="00F62776" w:rsidRDefault="00FF5E6D" w:rsidP="00FF5E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自体系运行以来尚未发生紧急情况</w:t>
            </w:r>
            <w:r w:rsidRPr="00691BDB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140C8A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140C8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3C5356" w:rsidRPr="003C5356" w:rsidRDefault="00691BDB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</w:t>
            </w:r>
            <w:r w:rsidR="00140C8A">
              <w:rPr>
                <w:rFonts w:eastAsiaTheme="minorEastAsia" w:hint="eastAsia"/>
                <w:sz w:val="24"/>
                <w:szCs w:val="24"/>
              </w:rPr>
              <w:t>:8.4</w:t>
            </w:r>
          </w:p>
        </w:tc>
        <w:tc>
          <w:tcPr>
            <w:tcW w:w="10606" w:type="dxa"/>
          </w:tcPr>
          <w:p w:rsidR="00043DF8" w:rsidRPr="00333F3D" w:rsidRDefault="00397748" w:rsidP="009C5DAA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企业有建立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采购控制程序</w:t>
            </w:r>
            <w:r w:rsidR="009C5DAA"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策划了选择、评价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供方的准则；</w:t>
            </w:r>
          </w:p>
          <w:p w:rsidR="00043DF8" w:rsidRPr="00333F3D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查“供方调查评价表”，抽见：</w:t>
            </w:r>
          </w:p>
          <w:p w:rsidR="00043DF8" w:rsidRPr="00A01328" w:rsidRDefault="00C13FB7" w:rsidP="00333F3D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九江绿洲源木业有限公司——中纤板</w:t>
            </w:r>
          </w:p>
          <w:p w:rsidR="00043DF8" w:rsidRPr="00A01328" w:rsidRDefault="00C13FB7" w:rsidP="00304147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费县悦诚木制品厂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实木多层板</w:t>
            </w:r>
          </w:p>
          <w:p w:rsidR="00D77A05" w:rsidRPr="00A01328" w:rsidRDefault="00C13FB7" w:rsidP="00304147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佛山市楠森木业有限公司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橡木板</w:t>
            </w:r>
          </w:p>
          <w:p w:rsidR="00D77A05" w:rsidRPr="00A01328" w:rsidRDefault="00C13FB7" w:rsidP="00304147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肇庆市大旺礼尚亨涂料机械有限公司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98168C">
              <w:rPr>
                <w:rFonts w:hAnsi="宋体" w:hint="eastAsia"/>
                <w:sz w:val="24"/>
                <w:szCs w:val="24"/>
              </w:rPr>
              <w:t>油漆</w:t>
            </w:r>
          </w:p>
          <w:p w:rsidR="00D77A05" w:rsidRPr="00A01328" w:rsidRDefault="00C13FB7" w:rsidP="00304147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顶立新材料科技有限公司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白乳胶</w:t>
            </w:r>
          </w:p>
          <w:p w:rsidR="00D77A05" w:rsidRPr="00A01328" w:rsidRDefault="00C13FB7" w:rsidP="00304147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6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樟树市欣盛包装有限公司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纸箱</w:t>
            </w:r>
          </w:p>
          <w:p w:rsidR="00D77A05" w:rsidRPr="00A01328" w:rsidRDefault="00C13FB7" w:rsidP="00304147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7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浙江升华云峰新材股份有限公司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D77A05" w:rsidRPr="00A01328">
              <w:rPr>
                <w:rFonts w:hAnsi="宋体" w:hint="eastAsia"/>
                <w:sz w:val="24"/>
                <w:szCs w:val="24"/>
              </w:rPr>
              <w:t>木皮、封边条</w:t>
            </w:r>
          </w:p>
          <w:p w:rsidR="00A01328" w:rsidRPr="00A01328" w:rsidRDefault="00C13FB7" w:rsidP="00A01328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8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江西金盛家具有限公司——钢制件</w:t>
            </w:r>
          </w:p>
          <w:p w:rsidR="00A01328" w:rsidRPr="00A01328" w:rsidRDefault="00C13FB7" w:rsidP="00A01328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9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A01328" w:rsidRPr="00A01328">
              <w:rPr>
                <w:rFonts w:hAnsi="宋体" w:hint="eastAsia"/>
                <w:sz w:val="24"/>
                <w:szCs w:val="24"/>
              </w:rPr>
              <w:t>南昌芳玮面料厂——裥棉</w:t>
            </w:r>
          </w:p>
          <w:p w:rsidR="00043DF8" w:rsidRDefault="00C13FB7" w:rsidP="00333F3D">
            <w:pPr>
              <w:pStyle w:val="a7"/>
              <w:ind w:firstLine="480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10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 w:rsidR="00043DF8" w:rsidRPr="00A01328">
              <w:rPr>
                <w:rFonts w:hAnsi="宋体" w:hint="eastAsia"/>
                <w:sz w:val="24"/>
                <w:szCs w:val="24"/>
              </w:rPr>
              <w:t>南昌市青云谱区创发家具配件建材经营部——五金配件</w:t>
            </w:r>
          </w:p>
          <w:p w:rsidR="00353FC8" w:rsidRPr="00353FC8" w:rsidRDefault="00353FC8" w:rsidP="00353FC8">
            <w:pPr>
              <w:pStyle w:val="a7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043DF8" w:rsidRPr="00333F3D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对以上单位进行了调查评价；</w:t>
            </w:r>
          </w:p>
          <w:p w:rsidR="00043DF8" w:rsidRPr="00333F3D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明确了调查内容包括相关资质、生产设备、作业环境、技术力量、检测、供应能力、运输条件、质量保证等方面；</w:t>
            </w:r>
          </w:p>
          <w:p w:rsidR="00043DF8" w:rsidRPr="00333F3D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供方明确承诺安全生产、质量第一，样品检测合格。</w:t>
            </w:r>
          </w:p>
          <w:p w:rsidR="00043DF8" w:rsidRPr="00333F3D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评审人员签名，评审结论为继续列入合格供方名录。</w:t>
            </w:r>
          </w:p>
          <w:p w:rsidR="00043DF8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查见“合格供方名录”，一致。</w:t>
            </w:r>
          </w:p>
          <w:p w:rsidR="00141216" w:rsidRPr="00333F3D" w:rsidRDefault="00141216" w:rsidP="00353FC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</w:p>
          <w:p w:rsidR="00043DF8" w:rsidRPr="00333F3D" w:rsidRDefault="00353FC8" w:rsidP="00333F3D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抽见与上述供应商签订的采购合同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：</w:t>
            </w:r>
          </w:p>
          <w:p w:rsidR="00043DF8" w:rsidRDefault="00141216" w:rsidP="00141216">
            <w:pPr>
              <w:pStyle w:val="a7"/>
              <w:numPr>
                <w:ilvl w:val="0"/>
                <w:numId w:val="8"/>
              </w:numPr>
              <w:ind w:firstLineChars="0"/>
              <w:rPr>
                <w:rFonts w:hAnsi="宋体"/>
                <w:sz w:val="24"/>
                <w:szCs w:val="24"/>
              </w:rPr>
            </w:pPr>
            <w:r w:rsidRPr="00A01328">
              <w:rPr>
                <w:rFonts w:hAnsi="宋体" w:hint="eastAsia"/>
                <w:sz w:val="24"/>
                <w:szCs w:val="24"/>
              </w:rPr>
              <w:t>顶立新材料科技有限公司——白乳胶</w:t>
            </w:r>
            <w:r>
              <w:rPr>
                <w:rFonts w:hAnsi="宋体" w:hint="eastAsia"/>
                <w:sz w:val="24"/>
                <w:szCs w:val="24"/>
              </w:rPr>
              <w:t>、木皮胶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2022.1.19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；</w:t>
            </w:r>
          </w:p>
          <w:p w:rsidR="00141216" w:rsidRPr="00333F3D" w:rsidRDefault="00141216" w:rsidP="00141216">
            <w:pPr>
              <w:pStyle w:val="a7"/>
              <w:numPr>
                <w:ilvl w:val="0"/>
                <w:numId w:val="8"/>
              </w:numPr>
              <w:ind w:firstLineChars="0"/>
              <w:rPr>
                <w:rFonts w:hAnsi="宋体"/>
                <w:sz w:val="24"/>
                <w:szCs w:val="24"/>
              </w:rPr>
            </w:pPr>
            <w:r w:rsidRPr="00A01328">
              <w:rPr>
                <w:rFonts w:hAnsi="宋体" w:hint="eastAsia"/>
                <w:sz w:val="24"/>
                <w:szCs w:val="24"/>
              </w:rPr>
              <w:t>九江绿洲源木业有限公司——中纤板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2021.11.10</w:t>
            </w:r>
          </w:p>
          <w:p w:rsidR="00043DF8" w:rsidRDefault="00043DF8" w:rsidP="009C5DAA">
            <w:pPr>
              <w:pStyle w:val="a7"/>
              <w:ind w:firstLineChars="0"/>
              <w:rPr>
                <w:rFonts w:hAnsi="宋体"/>
                <w:sz w:val="24"/>
                <w:szCs w:val="24"/>
              </w:rPr>
            </w:pPr>
          </w:p>
          <w:p w:rsidR="00141216" w:rsidRDefault="00141216" w:rsidP="00141216">
            <w:pPr>
              <w:pStyle w:val="a7"/>
              <w:numPr>
                <w:ilvl w:val="0"/>
                <w:numId w:val="8"/>
              </w:numPr>
              <w:ind w:firstLineChars="0"/>
              <w:rPr>
                <w:rFonts w:hAnsi="宋体"/>
                <w:sz w:val="24"/>
                <w:szCs w:val="24"/>
              </w:rPr>
            </w:pPr>
            <w:r w:rsidRPr="00A01328">
              <w:rPr>
                <w:rFonts w:hAnsi="宋体" w:hint="eastAsia"/>
                <w:sz w:val="24"/>
                <w:szCs w:val="24"/>
              </w:rPr>
              <w:lastRenderedPageBreak/>
              <w:t>南昌市青云谱区创发家具配件建材经营部——五金配件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2022.3.25</w:t>
            </w:r>
          </w:p>
          <w:p w:rsidR="00141216" w:rsidRDefault="00141216" w:rsidP="00141216">
            <w:pPr>
              <w:pStyle w:val="a7"/>
              <w:numPr>
                <w:ilvl w:val="0"/>
                <w:numId w:val="8"/>
              </w:numPr>
              <w:ind w:firstLineChars="0"/>
              <w:rPr>
                <w:rFonts w:hAnsi="宋体"/>
                <w:sz w:val="24"/>
                <w:szCs w:val="24"/>
              </w:rPr>
            </w:pPr>
            <w:r w:rsidRPr="00A01328">
              <w:rPr>
                <w:rFonts w:hAnsi="宋体" w:hint="eastAsia"/>
                <w:sz w:val="24"/>
                <w:szCs w:val="24"/>
              </w:rPr>
              <w:t>樟树市欣盛包装有限公司——纸箱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2022.2.13</w:t>
            </w:r>
          </w:p>
          <w:p w:rsidR="00141216" w:rsidRPr="00333F3D" w:rsidRDefault="00141216" w:rsidP="00141216">
            <w:pPr>
              <w:pStyle w:val="a7"/>
              <w:ind w:left="840" w:firstLineChars="0" w:firstLine="0"/>
              <w:rPr>
                <w:rFonts w:hAnsi="宋体"/>
                <w:sz w:val="24"/>
                <w:szCs w:val="24"/>
              </w:rPr>
            </w:pPr>
          </w:p>
          <w:p w:rsidR="00043DF8" w:rsidRDefault="00043DF8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以上合同均明确了名称、型号、单位、数量、金额、交付时间、送货地址、质量保证等；</w:t>
            </w:r>
          </w:p>
          <w:p w:rsidR="00636AE1" w:rsidRDefault="00636AE1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</w:p>
          <w:p w:rsidR="00C13FB7" w:rsidRDefault="00C13FB7" w:rsidP="00333F3D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查见供方检验检测报告，抽见：</w:t>
            </w:r>
          </w:p>
          <w:p w:rsidR="00C13FB7" w:rsidRPr="00DF7446" w:rsidRDefault="00C13FB7" w:rsidP="00DF7446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rightChars="50" w:right="105" w:firstLineChars="0"/>
              <w:textAlignment w:val="baseline"/>
              <w:rPr>
                <w:rFonts w:hAnsi="宋体"/>
                <w:sz w:val="24"/>
                <w:szCs w:val="24"/>
              </w:rPr>
            </w:pPr>
            <w:r w:rsidRPr="00DF7446">
              <w:rPr>
                <w:rFonts w:hAnsi="宋体" w:hint="eastAsia"/>
                <w:sz w:val="24"/>
                <w:szCs w:val="24"/>
              </w:rPr>
              <w:t>九江绿洲源木业有限公司——中纤板，国家竹木产品质量监督检测中心检测合格（</w:t>
            </w:r>
            <w:r w:rsidRPr="00DF7446">
              <w:rPr>
                <w:rFonts w:hAnsi="宋体" w:hint="eastAsia"/>
                <w:sz w:val="24"/>
                <w:szCs w:val="24"/>
              </w:rPr>
              <w:t>2021</w:t>
            </w:r>
            <w:r w:rsidR="00DF7446" w:rsidRPr="00DF7446">
              <w:rPr>
                <w:rFonts w:hAnsi="宋体" w:hint="eastAsia"/>
                <w:sz w:val="24"/>
                <w:szCs w:val="24"/>
              </w:rPr>
              <w:t>.05.11</w:t>
            </w:r>
            <w:r w:rsidR="00DF7446" w:rsidRPr="00DF7446">
              <w:rPr>
                <w:rFonts w:hAnsi="宋体"/>
                <w:sz w:val="24"/>
                <w:szCs w:val="24"/>
              </w:rPr>
              <w:t>）</w:t>
            </w:r>
          </w:p>
          <w:p w:rsidR="00DF7446" w:rsidRDefault="00DF7446" w:rsidP="00DF7446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rightChars="50" w:right="105" w:firstLineChars="0"/>
              <w:textAlignment w:val="baseline"/>
              <w:rPr>
                <w:rFonts w:hAnsi="宋体"/>
                <w:sz w:val="24"/>
                <w:szCs w:val="24"/>
              </w:rPr>
            </w:pPr>
            <w:r w:rsidRPr="00A01328">
              <w:rPr>
                <w:rFonts w:hAnsi="宋体" w:hint="eastAsia"/>
                <w:sz w:val="24"/>
                <w:szCs w:val="24"/>
              </w:rPr>
              <w:t>顶立新材料科技有限公司——白乳胶</w:t>
            </w:r>
            <w:r>
              <w:rPr>
                <w:rFonts w:hAnsi="宋体" w:hint="eastAsia"/>
                <w:sz w:val="24"/>
                <w:szCs w:val="24"/>
              </w:rPr>
              <w:t>，山东省产品质量检验研究院检测合格（</w:t>
            </w:r>
            <w:r>
              <w:rPr>
                <w:rFonts w:hAnsi="宋体" w:hint="eastAsia"/>
                <w:sz w:val="24"/>
                <w:szCs w:val="24"/>
              </w:rPr>
              <w:t>2022.0315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  <w:p w:rsidR="00DF7446" w:rsidRDefault="009C5DAA" w:rsidP="00DF7446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rightChars="50" w:right="105" w:firstLineChars="0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肇庆市大旺礼尚亨涂料机械有限公司——油</w:t>
            </w:r>
            <w:r w:rsidR="00DF7446" w:rsidRPr="00A01328">
              <w:rPr>
                <w:rFonts w:hAnsi="宋体" w:hint="eastAsia"/>
                <w:sz w:val="24"/>
                <w:szCs w:val="24"/>
              </w:rPr>
              <w:t>漆</w:t>
            </w:r>
            <w:r w:rsidR="00DF7446">
              <w:rPr>
                <w:rFonts w:hAnsi="宋体" w:hint="eastAsia"/>
                <w:sz w:val="24"/>
                <w:szCs w:val="24"/>
              </w:rPr>
              <w:t>，广东省产品质量检验研究院检测合格（</w:t>
            </w:r>
            <w:r w:rsidR="00DF7446">
              <w:rPr>
                <w:rFonts w:hAnsi="宋体" w:hint="eastAsia"/>
                <w:sz w:val="24"/>
                <w:szCs w:val="24"/>
              </w:rPr>
              <w:t>2021.07.23</w:t>
            </w:r>
            <w:r w:rsidR="00DF7446">
              <w:rPr>
                <w:rFonts w:hAnsi="宋体" w:hint="eastAsia"/>
                <w:sz w:val="24"/>
                <w:szCs w:val="24"/>
              </w:rPr>
              <w:t>）</w:t>
            </w:r>
          </w:p>
          <w:p w:rsidR="00F80668" w:rsidRPr="00DF7446" w:rsidRDefault="00F80668" w:rsidP="00F80668">
            <w:pPr>
              <w:pStyle w:val="a8"/>
              <w:adjustRightInd w:val="0"/>
              <w:snapToGrid w:val="0"/>
              <w:spacing w:line="360" w:lineRule="auto"/>
              <w:ind w:left="1380" w:rightChars="50" w:right="105" w:firstLineChars="0" w:firstLine="0"/>
              <w:textAlignment w:val="baseline"/>
              <w:rPr>
                <w:rFonts w:hAnsi="宋体"/>
                <w:sz w:val="24"/>
                <w:szCs w:val="24"/>
              </w:rPr>
            </w:pPr>
          </w:p>
          <w:p w:rsidR="00043DF8" w:rsidRDefault="00F80668" w:rsidP="00333F3D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另查见送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货单据，抽见：</w:t>
            </w:r>
          </w:p>
          <w:p w:rsidR="003E2C80" w:rsidRDefault="003E2C80" w:rsidP="00333F3D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</w:p>
          <w:p w:rsidR="00407469" w:rsidRDefault="00407469" w:rsidP="003E2C80">
            <w:pPr>
              <w:pStyle w:val="a7"/>
              <w:numPr>
                <w:ilvl w:val="0"/>
                <w:numId w:val="10"/>
              </w:numPr>
              <w:ind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瑞成皮革</w:t>
            </w:r>
            <w:r w:rsidR="003E2C80" w:rsidRPr="00A01328">
              <w:rPr>
                <w:rFonts w:hAnsi="宋体" w:hint="eastAsia"/>
                <w:sz w:val="24"/>
                <w:szCs w:val="24"/>
              </w:rPr>
              <w:t>——</w:t>
            </w:r>
            <w:r w:rsidR="003E2C80">
              <w:rPr>
                <w:rFonts w:hAnsi="宋体" w:hint="eastAsia"/>
                <w:sz w:val="24"/>
                <w:szCs w:val="24"/>
              </w:rPr>
              <w:t>品名</w:t>
            </w:r>
            <w:r w:rsidR="003E2C80">
              <w:rPr>
                <w:rFonts w:hAnsi="宋体" w:hint="eastAsia"/>
                <w:sz w:val="24"/>
                <w:szCs w:val="24"/>
              </w:rPr>
              <w:t>105-07</w:t>
            </w:r>
            <w:r w:rsidR="003E2C80">
              <w:rPr>
                <w:rFonts w:hAnsi="宋体" w:hint="eastAsia"/>
                <w:sz w:val="24"/>
                <w:szCs w:val="24"/>
              </w:rPr>
              <w:t>，</w:t>
            </w:r>
            <w:r w:rsidR="003E2C80">
              <w:rPr>
                <w:rFonts w:hAnsi="宋体" w:hint="eastAsia"/>
                <w:sz w:val="24"/>
                <w:szCs w:val="24"/>
              </w:rPr>
              <w:t>2022.4.13</w:t>
            </w:r>
          </w:p>
          <w:p w:rsidR="003E2C80" w:rsidRDefault="003E2C80" w:rsidP="003E2C80">
            <w:pPr>
              <w:pStyle w:val="a7"/>
              <w:numPr>
                <w:ilvl w:val="0"/>
                <w:numId w:val="10"/>
              </w:numPr>
              <w:ind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鑫佑皮革</w:t>
            </w:r>
            <w:r w:rsidRPr="00A01328">
              <w:rPr>
                <w:rFonts w:hAnsi="宋体" w:hint="eastAsia"/>
                <w:sz w:val="24"/>
                <w:szCs w:val="24"/>
              </w:rPr>
              <w:t>——</w:t>
            </w:r>
            <w:r>
              <w:rPr>
                <w:rFonts w:hAnsi="宋体" w:hint="eastAsia"/>
                <w:sz w:val="24"/>
                <w:szCs w:val="24"/>
              </w:rPr>
              <w:t>品名</w:t>
            </w:r>
            <w:r>
              <w:rPr>
                <w:rFonts w:hAnsi="宋体" w:hint="eastAsia"/>
                <w:sz w:val="24"/>
                <w:szCs w:val="24"/>
              </w:rPr>
              <w:t>1706-10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1807-08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 xml:space="preserve"> 2022.4.9</w:t>
            </w:r>
          </w:p>
          <w:p w:rsidR="003E2C80" w:rsidRDefault="003E2C80" w:rsidP="003E2C80">
            <w:pPr>
              <w:pStyle w:val="a7"/>
              <w:numPr>
                <w:ilvl w:val="0"/>
                <w:numId w:val="10"/>
              </w:numPr>
              <w:ind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宏发布料</w:t>
            </w:r>
            <w:r w:rsidRPr="00A01328">
              <w:rPr>
                <w:rFonts w:hAnsi="宋体" w:hint="eastAsia"/>
                <w:sz w:val="24"/>
                <w:szCs w:val="24"/>
              </w:rPr>
              <w:t>——</w:t>
            </w:r>
            <w:r>
              <w:rPr>
                <w:rFonts w:hAnsi="宋体" w:hint="eastAsia"/>
                <w:sz w:val="24"/>
                <w:szCs w:val="24"/>
              </w:rPr>
              <w:t>品名</w:t>
            </w:r>
            <w:r>
              <w:rPr>
                <w:rFonts w:hAnsi="宋体" w:hint="eastAsia"/>
                <w:sz w:val="24"/>
                <w:szCs w:val="24"/>
              </w:rPr>
              <w:t>334-10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2022.1.14</w:t>
            </w:r>
            <w:r>
              <w:rPr>
                <w:rFonts w:hAnsi="宋体" w:hint="eastAsia"/>
                <w:sz w:val="24"/>
                <w:szCs w:val="24"/>
              </w:rPr>
              <w:t>；</w:t>
            </w:r>
            <w:r>
              <w:rPr>
                <w:rFonts w:hAnsi="宋体" w:hint="eastAsia"/>
                <w:sz w:val="24"/>
                <w:szCs w:val="24"/>
              </w:rPr>
              <w:t xml:space="preserve">  334-10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334-2</w:t>
            </w:r>
            <w:r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2022.1.7</w:t>
            </w:r>
          </w:p>
          <w:p w:rsidR="003E2C80" w:rsidRPr="003E2C80" w:rsidRDefault="003E2C80" w:rsidP="003E2C80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 w:rsidRPr="003E2C80">
              <w:rPr>
                <w:rFonts w:hAnsi="宋体" w:hint="eastAsia"/>
                <w:sz w:val="24"/>
                <w:szCs w:val="24"/>
              </w:rPr>
              <w:t>4</w:t>
            </w:r>
            <w:r w:rsidRPr="003E2C80">
              <w:rPr>
                <w:rFonts w:hAnsi="宋体" w:hint="eastAsia"/>
                <w:sz w:val="24"/>
                <w:szCs w:val="24"/>
              </w:rPr>
              <w:t>、江西易涂宝化工有限公司</w:t>
            </w:r>
            <w:r w:rsidR="00353FC8" w:rsidRPr="00A01328">
              <w:rPr>
                <w:rFonts w:hAnsi="宋体" w:hint="eastAsia"/>
                <w:sz w:val="24"/>
                <w:szCs w:val="24"/>
              </w:rPr>
              <w:t>——</w:t>
            </w:r>
            <w:r w:rsidRPr="003E2C80">
              <w:rPr>
                <w:rFonts w:hAnsi="宋体" w:hint="eastAsia"/>
                <w:sz w:val="24"/>
                <w:szCs w:val="24"/>
              </w:rPr>
              <w:t>亚光面漆、稀释剂等，</w:t>
            </w:r>
            <w:r>
              <w:rPr>
                <w:rFonts w:hAnsi="宋体" w:hint="eastAsia"/>
                <w:sz w:val="24"/>
                <w:szCs w:val="24"/>
              </w:rPr>
              <w:t>2022.2.25</w:t>
            </w:r>
          </w:p>
          <w:p w:rsidR="00F80668" w:rsidRPr="00333F3D" w:rsidRDefault="00F80668" w:rsidP="00407469">
            <w:pPr>
              <w:pStyle w:val="a7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043DF8" w:rsidRPr="00333F3D" w:rsidRDefault="00043DF8" w:rsidP="00333F3D">
            <w:pPr>
              <w:pStyle w:val="a7"/>
              <w:ind w:firstLine="480"/>
              <w:rPr>
                <w:rFonts w:hAnsi="宋体"/>
                <w:sz w:val="24"/>
                <w:szCs w:val="24"/>
              </w:rPr>
            </w:pPr>
            <w:r w:rsidRPr="00333F3D">
              <w:rPr>
                <w:rFonts w:hAnsi="宋体" w:hint="eastAsia"/>
                <w:sz w:val="24"/>
                <w:szCs w:val="24"/>
              </w:rPr>
              <w:t>以上单据均明确了名称、包装规格、重量、单价等；收货人签收；</w:t>
            </w:r>
          </w:p>
          <w:p w:rsidR="00407469" w:rsidRPr="00407469" w:rsidRDefault="00407469" w:rsidP="00636AE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介绍说，多为零星采购，多年业务关系</w:t>
            </w:r>
            <w:r w:rsidRPr="00407469">
              <w:rPr>
                <w:rFonts w:hAnsi="宋体" w:hint="eastAsia"/>
                <w:sz w:val="24"/>
                <w:szCs w:val="24"/>
              </w:rPr>
              <w:t>，没有签订合同；口头订单，收货时进行核对采购要求，如</w:t>
            </w:r>
            <w:r w:rsidRPr="00407469">
              <w:rPr>
                <w:rFonts w:hAnsi="宋体" w:hint="eastAsia"/>
                <w:sz w:val="24"/>
                <w:szCs w:val="24"/>
              </w:rPr>
              <w:lastRenderedPageBreak/>
              <w:t>不满足要求，</w:t>
            </w:r>
            <w:r w:rsidR="00353FC8">
              <w:rPr>
                <w:rFonts w:hAnsi="宋体" w:hint="eastAsia"/>
                <w:sz w:val="24"/>
                <w:szCs w:val="24"/>
              </w:rPr>
              <w:t>凭送货单据</w:t>
            </w:r>
            <w:r w:rsidRPr="00407469">
              <w:rPr>
                <w:rFonts w:hAnsi="宋体" w:hint="eastAsia"/>
                <w:sz w:val="24"/>
                <w:szCs w:val="24"/>
              </w:rPr>
              <w:t>进行退换货；近几年未发生退换货的情况；建议签订框架协议，交流。</w:t>
            </w:r>
          </w:p>
          <w:p w:rsidR="003C5356" w:rsidRDefault="00F80668" w:rsidP="00065300">
            <w:pPr>
              <w:tabs>
                <w:tab w:val="left" w:pos="6597"/>
              </w:tabs>
              <w:spacing w:line="360" w:lineRule="auto"/>
              <w:ind w:firstLineChars="150" w:firstLine="360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企业</w:t>
            </w:r>
            <w:r w:rsidR="00043DF8" w:rsidRPr="00333F3D">
              <w:rPr>
                <w:rFonts w:hAnsi="宋体" w:hint="eastAsia"/>
                <w:sz w:val="24"/>
                <w:szCs w:val="24"/>
              </w:rPr>
              <w:t>外包过程</w:t>
            </w:r>
            <w:r w:rsidR="00C54EF6">
              <w:rPr>
                <w:rFonts w:hAnsi="宋体" w:hint="eastAsia"/>
                <w:color w:val="000000" w:themeColor="text1"/>
                <w:sz w:val="24"/>
                <w:szCs w:val="24"/>
              </w:rPr>
              <w:t>钢制件</w:t>
            </w:r>
            <w:r w:rsidR="005B3B6A" w:rsidRPr="00C13FB7">
              <w:rPr>
                <w:rFonts w:hAnsi="宋体" w:hint="eastAsia"/>
                <w:color w:val="000000" w:themeColor="text1"/>
                <w:sz w:val="24"/>
                <w:szCs w:val="24"/>
              </w:rPr>
              <w:t>外协加工</w:t>
            </w:r>
            <w:r w:rsidR="00065300">
              <w:rPr>
                <w:rFonts w:hAnsi="宋体" w:hint="eastAsia"/>
                <w:sz w:val="24"/>
                <w:szCs w:val="24"/>
              </w:rPr>
              <w:t>，</w:t>
            </w:r>
            <w:r w:rsidR="005B3B6A" w:rsidRPr="00C13FB7">
              <w:rPr>
                <w:rFonts w:hAnsi="宋体" w:hint="eastAsia"/>
                <w:color w:val="000000" w:themeColor="text1"/>
                <w:sz w:val="24"/>
                <w:szCs w:val="24"/>
              </w:rPr>
              <w:t>钢制件</w:t>
            </w:r>
            <w:r w:rsidR="002A4389" w:rsidRPr="00C13FB7">
              <w:rPr>
                <w:rFonts w:hAnsi="宋体" w:hint="eastAsia"/>
                <w:color w:val="000000" w:themeColor="text1"/>
                <w:sz w:val="24"/>
                <w:szCs w:val="24"/>
              </w:rPr>
              <w:t>外协</w:t>
            </w:r>
            <w:r w:rsidR="005B3B6A" w:rsidRPr="00C13FB7">
              <w:rPr>
                <w:rFonts w:hAnsi="宋体" w:hint="eastAsia"/>
                <w:color w:val="000000" w:themeColor="text1"/>
                <w:sz w:val="24"/>
                <w:szCs w:val="24"/>
              </w:rPr>
              <w:t>供应商名称</w:t>
            </w:r>
            <w:r w:rsidR="002A4389" w:rsidRPr="00C13FB7">
              <w:rPr>
                <w:rFonts w:hAnsi="宋体" w:hint="eastAsia"/>
                <w:color w:val="000000" w:themeColor="text1"/>
                <w:sz w:val="24"/>
                <w:szCs w:val="24"/>
              </w:rPr>
              <w:t>：</w:t>
            </w:r>
            <w:r w:rsidR="000C4A08" w:rsidRPr="000C4A08">
              <w:rPr>
                <w:rFonts w:hAnsi="宋体" w:hint="eastAsia"/>
                <w:color w:val="000000"/>
                <w:sz w:val="24"/>
                <w:szCs w:val="24"/>
              </w:rPr>
              <w:t>广州市为创家具有限公司</w:t>
            </w:r>
            <w:r w:rsidR="007F3928">
              <w:rPr>
                <w:rFonts w:hAnsi="宋体" w:hint="eastAsia"/>
                <w:color w:val="000000"/>
                <w:sz w:val="24"/>
                <w:szCs w:val="24"/>
              </w:rPr>
              <w:t>，查见合同、供方评价记录、供应商材质证明报告等，供方质量稳定，长期合作。</w:t>
            </w:r>
          </w:p>
          <w:p w:rsidR="005B3B6A" w:rsidRPr="007F3928" w:rsidRDefault="007F3928" w:rsidP="007F3928">
            <w:pPr>
              <w:tabs>
                <w:tab w:val="left" w:pos="6597"/>
              </w:tabs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采购控制过程基本符合要求。</w:t>
            </w:r>
          </w:p>
        </w:tc>
        <w:tc>
          <w:tcPr>
            <w:tcW w:w="1585" w:type="dxa"/>
            <w:vAlign w:val="center"/>
          </w:tcPr>
          <w:p w:rsidR="003C5356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lastRenderedPageBreak/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1C" w:rsidRDefault="00DA211C" w:rsidP="004749F5">
      <w:r>
        <w:separator/>
      </w:r>
    </w:p>
  </w:endnote>
  <w:endnote w:type="continuationSeparator" w:id="1">
    <w:p w:rsidR="00DA211C" w:rsidRDefault="00DA211C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6B30C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39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392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1C" w:rsidRDefault="00DA211C" w:rsidP="004749F5">
      <w:r>
        <w:separator/>
      </w:r>
    </w:p>
  </w:footnote>
  <w:footnote w:type="continuationSeparator" w:id="1">
    <w:p w:rsidR="00DA211C" w:rsidRDefault="00DA211C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D" w:rsidRDefault="00D0164D" w:rsidP="00D016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0CE" w:rsidRPr="006B30C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64D" w:rsidRDefault="00D0164D" w:rsidP="00D0164D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A3219D"/>
    <w:multiLevelType w:val="hybridMultilevel"/>
    <w:tmpl w:val="7BE8F834"/>
    <w:lvl w:ilvl="0" w:tplc="09A2FDE2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37C5A9C"/>
    <w:multiLevelType w:val="hybridMultilevel"/>
    <w:tmpl w:val="C46A8B4E"/>
    <w:lvl w:ilvl="0" w:tplc="01B4B5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6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7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8">
    <w:nsid w:val="62C85313"/>
    <w:multiLevelType w:val="hybridMultilevel"/>
    <w:tmpl w:val="420E7648"/>
    <w:lvl w:ilvl="0" w:tplc="ECAAC280">
      <w:start w:val="1"/>
      <w:numFmt w:val="decimal"/>
      <w:lvlText w:val="%1、"/>
      <w:lvlJc w:val="left"/>
      <w:pPr>
        <w:ind w:left="138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E2F27E7"/>
    <w:multiLevelType w:val="hybridMultilevel"/>
    <w:tmpl w:val="9D38D556"/>
    <w:lvl w:ilvl="0" w:tplc="B0AC33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>
      <o:colormenu v:ext="edit" fillcolor="none [1942]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544B"/>
    <w:rsid w:val="0003628E"/>
    <w:rsid w:val="000417AF"/>
    <w:rsid w:val="00043DF8"/>
    <w:rsid w:val="0004695D"/>
    <w:rsid w:val="00047B7D"/>
    <w:rsid w:val="00065300"/>
    <w:rsid w:val="00066CC7"/>
    <w:rsid w:val="0008705B"/>
    <w:rsid w:val="000A0FE8"/>
    <w:rsid w:val="000B0EA8"/>
    <w:rsid w:val="000B6FB0"/>
    <w:rsid w:val="000C3CF0"/>
    <w:rsid w:val="000C4A08"/>
    <w:rsid w:val="000C63B7"/>
    <w:rsid w:val="00104529"/>
    <w:rsid w:val="00116DB8"/>
    <w:rsid w:val="00124B0C"/>
    <w:rsid w:val="00140C8A"/>
    <w:rsid w:val="00141216"/>
    <w:rsid w:val="0014264E"/>
    <w:rsid w:val="0015545F"/>
    <w:rsid w:val="00161312"/>
    <w:rsid w:val="001673DC"/>
    <w:rsid w:val="0016760B"/>
    <w:rsid w:val="00175433"/>
    <w:rsid w:val="001A0761"/>
    <w:rsid w:val="001A263F"/>
    <w:rsid w:val="001C5171"/>
    <w:rsid w:val="001C7D9E"/>
    <w:rsid w:val="001E05E0"/>
    <w:rsid w:val="001F1007"/>
    <w:rsid w:val="00233BFF"/>
    <w:rsid w:val="0023427F"/>
    <w:rsid w:val="00256D74"/>
    <w:rsid w:val="00266D5D"/>
    <w:rsid w:val="002777BD"/>
    <w:rsid w:val="002A21E7"/>
    <w:rsid w:val="002A4389"/>
    <w:rsid w:val="002B1654"/>
    <w:rsid w:val="002B6B7D"/>
    <w:rsid w:val="002C46F4"/>
    <w:rsid w:val="002C667F"/>
    <w:rsid w:val="002D0328"/>
    <w:rsid w:val="002D2568"/>
    <w:rsid w:val="002F729F"/>
    <w:rsid w:val="00304147"/>
    <w:rsid w:val="00307AF4"/>
    <w:rsid w:val="00333F3D"/>
    <w:rsid w:val="00353FC8"/>
    <w:rsid w:val="00354AEE"/>
    <w:rsid w:val="003658B7"/>
    <w:rsid w:val="003659C3"/>
    <w:rsid w:val="003851F8"/>
    <w:rsid w:val="00397748"/>
    <w:rsid w:val="003A3E5E"/>
    <w:rsid w:val="003C38F0"/>
    <w:rsid w:val="003C5356"/>
    <w:rsid w:val="003E2C80"/>
    <w:rsid w:val="004050D0"/>
    <w:rsid w:val="00407469"/>
    <w:rsid w:val="00411F0B"/>
    <w:rsid w:val="00422F73"/>
    <w:rsid w:val="00423019"/>
    <w:rsid w:val="00434681"/>
    <w:rsid w:val="00442DF0"/>
    <w:rsid w:val="00447576"/>
    <w:rsid w:val="00450041"/>
    <w:rsid w:val="004611E0"/>
    <w:rsid w:val="00467719"/>
    <w:rsid w:val="0046783C"/>
    <w:rsid w:val="004749F5"/>
    <w:rsid w:val="0047747D"/>
    <w:rsid w:val="004C3F2B"/>
    <w:rsid w:val="004D1F7E"/>
    <w:rsid w:val="004E0AC3"/>
    <w:rsid w:val="004F035C"/>
    <w:rsid w:val="004F7207"/>
    <w:rsid w:val="005025A6"/>
    <w:rsid w:val="00510FC7"/>
    <w:rsid w:val="00515623"/>
    <w:rsid w:val="005230D5"/>
    <w:rsid w:val="005443B8"/>
    <w:rsid w:val="00553D63"/>
    <w:rsid w:val="005629B9"/>
    <w:rsid w:val="005B0EF3"/>
    <w:rsid w:val="005B1827"/>
    <w:rsid w:val="005B3B42"/>
    <w:rsid w:val="005B3B6A"/>
    <w:rsid w:val="005B43C6"/>
    <w:rsid w:val="005C6DBB"/>
    <w:rsid w:val="005E2E92"/>
    <w:rsid w:val="005F1B88"/>
    <w:rsid w:val="005F5909"/>
    <w:rsid w:val="005F5ABE"/>
    <w:rsid w:val="00604D47"/>
    <w:rsid w:val="00613B25"/>
    <w:rsid w:val="00613D91"/>
    <w:rsid w:val="00622F85"/>
    <w:rsid w:val="00636AE1"/>
    <w:rsid w:val="0065612E"/>
    <w:rsid w:val="00673DCF"/>
    <w:rsid w:val="00686476"/>
    <w:rsid w:val="00686D17"/>
    <w:rsid w:val="006871D7"/>
    <w:rsid w:val="00691BDB"/>
    <w:rsid w:val="00691D91"/>
    <w:rsid w:val="006A1CCA"/>
    <w:rsid w:val="006B30CE"/>
    <w:rsid w:val="006C00D7"/>
    <w:rsid w:val="006D1842"/>
    <w:rsid w:val="006D2E1D"/>
    <w:rsid w:val="006D64A6"/>
    <w:rsid w:val="006E2A1E"/>
    <w:rsid w:val="007130A4"/>
    <w:rsid w:val="007159F5"/>
    <w:rsid w:val="00723EDB"/>
    <w:rsid w:val="00734C50"/>
    <w:rsid w:val="0075180E"/>
    <w:rsid w:val="00787FB3"/>
    <w:rsid w:val="00795FA8"/>
    <w:rsid w:val="00797E55"/>
    <w:rsid w:val="007A2166"/>
    <w:rsid w:val="007A3EE2"/>
    <w:rsid w:val="007B3361"/>
    <w:rsid w:val="007C588A"/>
    <w:rsid w:val="007D1899"/>
    <w:rsid w:val="007F0130"/>
    <w:rsid w:val="007F3928"/>
    <w:rsid w:val="007F49A9"/>
    <w:rsid w:val="0080123E"/>
    <w:rsid w:val="008228DA"/>
    <w:rsid w:val="008306E2"/>
    <w:rsid w:val="008351A8"/>
    <w:rsid w:val="00843B27"/>
    <w:rsid w:val="008527AA"/>
    <w:rsid w:val="008647D3"/>
    <w:rsid w:val="008679C0"/>
    <w:rsid w:val="0087035E"/>
    <w:rsid w:val="00873C78"/>
    <w:rsid w:val="008806DA"/>
    <w:rsid w:val="008E34C4"/>
    <w:rsid w:val="008E587D"/>
    <w:rsid w:val="008E6F9C"/>
    <w:rsid w:val="008F5A57"/>
    <w:rsid w:val="00904E3D"/>
    <w:rsid w:val="00912B74"/>
    <w:rsid w:val="009263DA"/>
    <w:rsid w:val="00940217"/>
    <w:rsid w:val="009426BF"/>
    <w:rsid w:val="009453AB"/>
    <w:rsid w:val="00953B9C"/>
    <w:rsid w:val="00966E9F"/>
    <w:rsid w:val="00971F3E"/>
    <w:rsid w:val="0098168C"/>
    <w:rsid w:val="00992364"/>
    <w:rsid w:val="0099711F"/>
    <w:rsid w:val="009A188D"/>
    <w:rsid w:val="009C5DAA"/>
    <w:rsid w:val="009C6152"/>
    <w:rsid w:val="009E6088"/>
    <w:rsid w:val="00A01328"/>
    <w:rsid w:val="00A13B08"/>
    <w:rsid w:val="00A6564D"/>
    <w:rsid w:val="00A67B16"/>
    <w:rsid w:val="00A71531"/>
    <w:rsid w:val="00A717F3"/>
    <w:rsid w:val="00A800C3"/>
    <w:rsid w:val="00A826F7"/>
    <w:rsid w:val="00A85F5C"/>
    <w:rsid w:val="00A86046"/>
    <w:rsid w:val="00A97770"/>
    <w:rsid w:val="00AA40F9"/>
    <w:rsid w:val="00AD165B"/>
    <w:rsid w:val="00AD3A16"/>
    <w:rsid w:val="00AD59EA"/>
    <w:rsid w:val="00AE1696"/>
    <w:rsid w:val="00AE3014"/>
    <w:rsid w:val="00B01C24"/>
    <w:rsid w:val="00B22A56"/>
    <w:rsid w:val="00B239B7"/>
    <w:rsid w:val="00B33983"/>
    <w:rsid w:val="00B461D9"/>
    <w:rsid w:val="00B54156"/>
    <w:rsid w:val="00B57D03"/>
    <w:rsid w:val="00B75E0A"/>
    <w:rsid w:val="00B76C19"/>
    <w:rsid w:val="00B812BA"/>
    <w:rsid w:val="00B81991"/>
    <w:rsid w:val="00B96A89"/>
    <w:rsid w:val="00BA61D5"/>
    <w:rsid w:val="00BB1867"/>
    <w:rsid w:val="00BB2369"/>
    <w:rsid w:val="00BC3DD8"/>
    <w:rsid w:val="00BD2AE3"/>
    <w:rsid w:val="00BE12D5"/>
    <w:rsid w:val="00BF761E"/>
    <w:rsid w:val="00C13FB7"/>
    <w:rsid w:val="00C2621F"/>
    <w:rsid w:val="00C54EF6"/>
    <w:rsid w:val="00C60904"/>
    <w:rsid w:val="00C94399"/>
    <w:rsid w:val="00CD55C7"/>
    <w:rsid w:val="00CE3B8F"/>
    <w:rsid w:val="00CE428E"/>
    <w:rsid w:val="00CE432E"/>
    <w:rsid w:val="00CE5C79"/>
    <w:rsid w:val="00D0164D"/>
    <w:rsid w:val="00D13F99"/>
    <w:rsid w:val="00D41DD6"/>
    <w:rsid w:val="00D6144E"/>
    <w:rsid w:val="00D63F73"/>
    <w:rsid w:val="00D671DC"/>
    <w:rsid w:val="00D74765"/>
    <w:rsid w:val="00D77A05"/>
    <w:rsid w:val="00D8118E"/>
    <w:rsid w:val="00D850C7"/>
    <w:rsid w:val="00D96324"/>
    <w:rsid w:val="00DA211C"/>
    <w:rsid w:val="00DB45F4"/>
    <w:rsid w:val="00DB500D"/>
    <w:rsid w:val="00DC1AE7"/>
    <w:rsid w:val="00DD262F"/>
    <w:rsid w:val="00DD3F5E"/>
    <w:rsid w:val="00DD4990"/>
    <w:rsid w:val="00DE2769"/>
    <w:rsid w:val="00DF525C"/>
    <w:rsid w:val="00DF7446"/>
    <w:rsid w:val="00E103BE"/>
    <w:rsid w:val="00E13FE3"/>
    <w:rsid w:val="00E34F41"/>
    <w:rsid w:val="00E367A7"/>
    <w:rsid w:val="00E55A36"/>
    <w:rsid w:val="00E8776B"/>
    <w:rsid w:val="00E911D0"/>
    <w:rsid w:val="00E949E7"/>
    <w:rsid w:val="00EA757D"/>
    <w:rsid w:val="00EB3558"/>
    <w:rsid w:val="00ED089E"/>
    <w:rsid w:val="00EE19D6"/>
    <w:rsid w:val="00F04845"/>
    <w:rsid w:val="00F14853"/>
    <w:rsid w:val="00F50594"/>
    <w:rsid w:val="00F6222F"/>
    <w:rsid w:val="00F62776"/>
    <w:rsid w:val="00F80668"/>
    <w:rsid w:val="00F8329B"/>
    <w:rsid w:val="00F90D5E"/>
    <w:rsid w:val="00FB075F"/>
    <w:rsid w:val="00FB51A0"/>
    <w:rsid w:val="00FB70F8"/>
    <w:rsid w:val="00FB7152"/>
    <w:rsid w:val="00FC33BD"/>
    <w:rsid w:val="00FC7081"/>
    <w:rsid w:val="00FD7107"/>
    <w:rsid w:val="00FE0C9A"/>
    <w:rsid w:val="00FF4D7A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 [1942]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B461D9"/>
    <w:pPr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B461D9"/>
    <w:rPr>
      <w:rFonts w:ascii="Times New Roman" w:eastAsia="宋体" w:hAnsi="Times New Roman" w:cs="Times New Roman"/>
      <w:kern w:val="2"/>
      <w:sz w:val="21"/>
    </w:rPr>
  </w:style>
  <w:style w:type="paragraph" w:styleId="a8">
    <w:name w:val="List Paragraph"/>
    <w:basedOn w:val="a"/>
    <w:uiPriority w:val="99"/>
    <w:rsid w:val="00DF74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2022-04-20T01:35:00Z</dcterms:created>
  <dcterms:modified xsi:type="dcterms:W3CDTF">2022-04-20T07:14:00Z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