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themeColor="accent3" w:themeTint="99"/>
  <w:body>
    <w:p w:rsidR="00C2621F" w:rsidRPr="00DF525C" w:rsidRDefault="00CE5C79">
      <w:pPr>
        <w:spacing w:line="480" w:lineRule="exact"/>
        <w:jc w:val="center"/>
        <w:rPr>
          <w:rFonts w:eastAsiaTheme="minorEastAsia"/>
          <w:bCs/>
          <w:color w:val="000000"/>
          <w:sz w:val="36"/>
          <w:szCs w:val="36"/>
        </w:rPr>
      </w:pPr>
      <w:r w:rsidRPr="00DF525C">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DF525C" w:rsidRPr="00DF525C" w:rsidTr="00C2621F">
        <w:trPr>
          <w:trHeight w:val="515"/>
        </w:trPr>
        <w:tc>
          <w:tcPr>
            <w:tcW w:w="1242" w:type="dxa"/>
            <w:vMerge w:val="restart"/>
            <w:vAlign w:val="center"/>
          </w:tcPr>
          <w:p w:rsidR="00DF525C" w:rsidRPr="00DF525C" w:rsidRDefault="00DF525C" w:rsidP="00C2621F">
            <w:pPr>
              <w:spacing w:before="120" w:line="360" w:lineRule="auto"/>
              <w:jc w:val="center"/>
              <w:rPr>
                <w:rFonts w:eastAsiaTheme="minorEastAsia"/>
                <w:sz w:val="24"/>
                <w:szCs w:val="24"/>
              </w:rPr>
            </w:pPr>
            <w:r w:rsidRPr="00DF525C">
              <w:rPr>
                <w:rFonts w:eastAsiaTheme="minorEastAsia" w:hAnsiTheme="minorEastAsia"/>
                <w:sz w:val="24"/>
                <w:szCs w:val="24"/>
              </w:rPr>
              <w:t>过程与活动、</w:t>
            </w:r>
          </w:p>
          <w:p w:rsidR="00DF525C" w:rsidRPr="00DF525C" w:rsidRDefault="00DF525C" w:rsidP="00C2621F">
            <w:pPr>
              <w:spacing w:line="360" w:lineRule="auto"/>
              <w:jc w:val="center"/>
              <w:rPr>
                <w:rFonts w:eastAsiaTheme="minorEastAsia"/>
                <w:sz w:val="24"/>
                <w:szCs w:val="24"/>
              </w:rPr>
            </w:pPr>
            <w:r w:rsidRPr="00DF525C">
              <w:rPr>
                <w:rFonts w:eastAsiaTheme="minorEastAsia" w:hAnsiTheme="minorEastAsia"/>
                <w:sz w:val="24"/>
                <w:szCs w:val="24"/>
              </w:rPr>
              <w:t>抽样计划</w:t>
            </w:r>
          </w:p>
        </w:tc>
        <w:tc>
          <w:tcPr>
            <w:tcW w:w="1276" w:type="dxa"/>
            <w:vMerge w:val="restart"/>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涉及条款</w:t>
            </w:r>
          </w:p>
        </w:tc>
        <w:tc>
          <w:tcPr>
            <w:tcW w:w="10606" w:type="dxa"/>
            <w:vAlign w:val="center"/>
          </w:tcPr>
          <w:p w:rsidR="00DF525C" w:rsidRPr="00DF525C" w:rsidRDefault="00613D91" w:rsidP="00A13B08">
            <w:pPr>
              <w:spacing w:line="360" w:lineRule="auto"/>
              <w:rPr>
                <w:rFonts w:eastAsiaTheme="minorEastAsia"/>
                <w:sz w:val="24"/>
                <w:szCs w:val="24"/>
              </w:rPr>
            </w:pPr>
            <w:r>
              <w:rPr>
                <w:rFonts w:eastAsiaTheme="minorEastAsia" w:hAnsiTheme="minorEastAsia"/>
                <w:sz w:val="24"/>
                <w:szCs w:val="24"/>
              </w:rPr>
              <w:t>受审核部门：</w:t>
            </w:r>
            <w:r w:rsidR="00E34F41">
              <w:rPr>
                <w:rFonts w:eastAsiaTheme="minorEastAsia" w:hAnsiTheme="minorEastAsia"/>
                <w:sz w:val="24"/>
                <w:szCs w:val="24"/>
              </w:rPr>
              <w:t>行政部</w:t>
            </w:r>
            <w:r w:rsidR="00DF525C" w:rsidRPr="00DF525C">
              <w:rPr>
                <w:rFonts w:eastAsiaTheme="minorEastAsia"/>
                <w:sz w:val="24"/>
                <w:szCs w:val="24"/>
              </w:rPr>
              <w:t xml:space="preserve">   </w:t>
            </w:r>
            <w:r w:rsidR="00A13B08">
              <w:rPr>
                <w:rFonts w:eastAsiaTheme="minorEastAsia" w:hint="eastAsia"/>
                <w:sz w:val="24"/>
                <w:szCs w:val="24"/>
              </w:rPr>
              <w:t xml:space="preserve">    </w:t>
            </w:r>
            <w:r w:rsidR="00DF525C" w:rsidRPr="00DF525C">
              <w:rPr>
                <w:rFonts w:eastAsiaTheme="minorEastAsia" w:hAnsiTheme="minorEastAsia"/>
                <w:sz w:val="24"/>
                <w:szCs w:val="24"/>
              </w:rPr>
              <w:t>主管领导</w:t>
            </w:r>
            <w:r w:rsidR="00A13B08">
              <w:rPr>
                <w:rFonts w:eastAsiaTheme="minorEastAsia" w:hAnsiTheme="minorEastAsia" w:hint="eastAsia"/>
                <w:sz w:val="24"/>
                <w:szCs w:val="24"/>
              </w:rPr>
              <w:t>/</w:t>
            </w:r>
            <w:r w:rsidR="00DF525C" w:rsidRPr="00DF525C">
              <w:rPr>
                <w:rFonts w:eastAsiaTheme="minorEastAsia" w:hAnsiTheme="minorEastAsia"/>
                <w:sz w:val="24"/>
                <w:szCs w:val="24"/>
              </w:rPr>
              <w:t>陪同人员：</w:t>
            </w:r>
            <w:r w:rsidR="003D0C68">
              <w:rPr>
                <w:rFonts w:ascii="宋体" w:hAnsi="宋体" w:hint="eastAsia"/>
                <w:sz w:val="24"/>
              </w:rPr>
              <w:t>刘莎</w:t>
            </w:r>
          </w:p>
        </w:tc>
        <w:tc>
          <w:tcPr>
            <w:tcW w:w="1585" w:type="dxa"/>
            <w:vMerge w:val="restart"/>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判定</w:t>
            </w:r>
          </w:p>
        </w:tc>
      </w:tr>
      <w:tr w:rsidR="00DF525C" w:rsidRPr="00DF525C" w:rsidTr="00C2621F">
        <w:trPr>
          <w:trHeight w:val="403"/>
        </w:trPr>
        <w:tc>
          <w:tcPr>
            <w:tcW w:w="1242" w:type="dxa"/>
            <w:vMerge/>
            <w:vAlign w:val="center"/>
          </w:tcPr>
          <w:p w:rsidR="00DF525C" w:rsidRPr="00DF525C" w:rsidRDefault="00DF525C" w:rsidP="00C2621F">
            <w:pPr>
              <w:spacing w:line="360" w:lineRule="auto"/>
              <w:rPr>
                <w:rFonts w:eastAsiaTheme="minorEastAsia"/>
                <w:sz w:val="24"/>
                <w:szCs w:val="24"/>
              </w:rPr>
            </w:pPr>
          </w:p>
        </w:tc>
        <w:tc>
          <w:tcPr>
            <w:tcW w:w="1276" w:type="dxa"/>
            <w:vMerge/>
            <w:vAlign w:val="center"/>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DF525C" w:rsidRDefault="00DF525C" w:rsidP="006871D7">
            <w:pPr>
              <w:spacing w:before="120" w:line="360" w:lineRule="auto"/>
              <w:rPr>
                <w:rFonts w:eastAsiaTheme="minorEastAsia"/>
                <w:sz w:val="24"/>
                <w:szCs w:val="24"/>
              </w:rPr>
            </w:pPr>
            <w:r w:rsidRPr="00DF525C">
              <w:rPr>
                <w:rFonts w:eastAsiaTheme="minorEastAsia" w:hAnsiTheme="minorEastAsia"/>
                <w:sz w:val="24"/>
                <w:szCs w:val="24"/>
              </w:rPr>
              <w:t>审核员：</w:t>
            </w:r>
            <w:r w:rsidR="003D0C68">
              <w:rPr>
                <w:rFonts w:eastAsiaTheme="minorEastAsia" w:hAnsiTheme="minorEastAsia" w:hint="eastAsia"/>
                <w:sz w:val="24"/>
                <w:szCs w:val="24"/>
              </w:rPr>
              <w:t>曾赣玲</w:t>
            </w:r>
            <w:r w:rsidR="00D63F73">
              <w:rPr>
                <w:rFonts w:eastAsiaTheme="minorEastAsia" w:hint="eastAsia"/>
                <w:sz w:val="24"/>
                <w:szCs w:val="24"/>
              </w:rPr>
              <w:t xml:space="preserve">  </w:t>
            </w:r>
            <w:r w:rsidR="00E911D0">
              <w:rPr>
                <w:rFonts w:eastAsiaTheme="minorEastAsia" w:hint="eastAsia"/>
                <w:sz w:val="24"/>
                <w:szCs w:val="24"/>
              </w:rPr>
              <w:t xml:space="preserve">          </w:t>
            </w:r>
            <w:r w:rsidRPr="00DF525C">
              <w:rPr>
                <w:rFonts w:eastAsiaTheme="minorEastAsia" w:hAnsiTheme="minorEastAsia"/>
                <w:sz w:val="24"/>
                <w:szCs w:val="24"/>
              </w:rPr>
              <w:t>审核时间：</w:t>
            </w:r>
            <w:r w:rsidRPr="00DF525C">
              <w:rPr>
                <w:rFonts w:eastAsiaTheme="minorEastAsia"/>
                <w:sz w:val="24"/>
                <w:szCs w:val="24"/>
              </w:rPr>
              <w:t>20</w:t>
            </w:r>
            <w:r w:rsidR="00A13B08">
              <w:rPr>
                <w:rFonts w:eastAsiaTheme="minorEastAsia" w:hint="eastAsia"/>
                <w:sz w:val="24"/>
                <w:szCs w:val="24"/>
              </w:rPr>
              <w:t>2</w:t>
            </w:r>
            <w:r w:rsidR="00447576">
              <w:rPr>
                <w:rFonts w:eastAsiaTheme="minorEastAsia" w:hint="eastAsia"/>
                <w:sz w:val="24"/>
                <w:szCs w:val="24"/>
              </w:rPr>
              <w:t>2</w:t>
            </w:r>
            <w:r w:rsidR="00A86046">
              <w:rPr>
                <w:rFonts w:eastAsiaTheme="minorEastAsia"/>
                <w:sz w:val="24"/>
                <w:szCs w:val="24"/>
              </w:rPr>
              <w:t>.</w:t>
            </w:r>
            <w:r w:rsidR="003D0C68">
              <w:rPr>
                <w:rFonts w:eastAsiaTheme="minorEastAsia" w:hint="eastAsia"/>
                <w:sz w:val="24"/>
                <w:szCs w:val="24"/>
              </w:rPr>
              <w:t>4</w:t>
            </w:r>
            <w:r w:rsidR="00613D91">
              <w:rPr>
                <w:rFonts w:eastAsiaTheme="minorEastAsia" w:hint="eastAsia"/>
                <w:sz w:val="24"/>
                <w:szCs w:val="24"/>
              </w:rPr>
              <w:t>.</w:t>
            </w:r>
            <w:r w:rsidR="003D0C68">
              <w:rPr>
                <w:rFonts w:eastAsiaTheme="minorEastAsia" w:hint="eastAsia"/>
                <w:sz w:val="24"/>
                <w:szCs w:val="24"/>
              </w:rPr>
              <w:t>16</w:t>
            </w:r>
          </w:p>
        </w:tc>
        <w:tc>
          <w:tcPr>
            <w:tcW w:w="1585" w:type="dxa"/>
            <w:vMerge/>
          </w:tcPr>
          <w:p w:rsidR="00DF525C" w:rsidRPr="00DF525C" w:rsidRDefault="00DF525C" w:rsidP="00C2621F">
            <w:pPr>
              <w:spacing w:line="360" w:lineRule="auto"/>
              <w:rPr>
                <w:rFonts w:eastAsiaTheme="minorEastAsia"/>
                <w:sz w:val="24"/>
                <w:szCs w:val="24"/>
              </w:rPr>
            </w:pPr>
          </w:p>
        </w:tc>
      </w:tr>
      <w:tr w:rsidR="00DF525C" w:rsidRPr="00DF525C" w:rsidTr="00C2621F">
        <w:trPr>
          <w:trHeight w:val="516"/>
        </w:trPr>
        <w:tc>
          <w:tcPr>
            <w:tcW w:w="1242" w:type="dxa"/>
            <w:vMerge/>
            <w:vAlign w:val="center"/>
          </w:tcPr>
          <w:p w:rsidR="00DF525C" w:rsidRPr="00DF525C" w:rsidRDefault="00DF525C" w:rsidP="00C2621F">
            <w:pPr>
              <w:spacing w:line="360" w:lineRule="auto"/>
              <w:rPr>
                <w:rFonts w:eastAsiaTheme="minorEastAsia"/>
                <w:sz w:val="24"/>
                <w:szCs w:val="24"/>
              </w:rPr>
            </w:pPr>
          </w:p>
        </w:tc>
        <w:tc>
          <w:tcPr>
            <w:tcW w:w="1276" w:type="dxa"/>
            <w:vMerge/>
            <w:vAlign w:val="center"/>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7E6B8E" w:rsidRDefault="00DF525C" w:rsidP="00A86046">
            <w:pPr>
              <w:rPr>
                <w:rFonts w:eastAsiaTheme="minorEastAsia" w:hAnsiTheme="minorEastAsia"/>
                <w:sz w:val="24"/>
                <w:szCs w:val="24"/>
              </w:rPr>
            </w:pPr>
            <w:r w:rsidRPr="007E6B8E">
              <w:rPr>
                <w:rFonts w:eastAsiaTheme="minorEastAsia" w:hAnsiTheme="minorEastAsia"/>
                <w:sz w:val="24"/>
                <w:szCs w:val="24"/>
              </w:rPr>
              <w:t>审核条款：</w:t>
            </w:r>
          </w:p>
          <w:p w:rsidR="003658B7" w:rsidRPr="007E6B8E" w:rsidRDefault="0024070C" w:rsidP="0024070C">
            <w:pPr>
              <w:snapToGrid w:val="0"/>
              <w:spacing w:line="360" w:lineRule="auto"/>
              <w:ind w:firstLineChars="200" w:firstLine="480"/>
              <w:rPr>
                <w:rFonts w:eastAsiaTheme="minorEastAsia" w:hAnsiTheme="minorEastAsia"/>
                <w:sz w:val="24"/>
                <w:szCs w:val="24"/>
              </w:rPr>
            </w:pPr>
            <w:r w:rsidRPr="005C6882">
              <w:rPr>
                <w:rFonts w:eastAsiaTheme="minorEastAsia" w:hAnsiTheme="minorEastAsia" w:hint="eastAsia"/>
                <w:sz w:val="24"/>
                <w:szCs w:val="24"/>
              </w:rPr>
              <w:t>QMS: 5.3</w:t>
            </w:r>
            <w:r w:rsidRPr="005C6882">
              <w:rPr>
                <w:rFonts w:eastAsiaTheme="minorEastAsia" w:hAnsiTheme="minorEastAsia" w:hint="eastAsia"/>
                <w:sz w:val="24"/>
                <w:szCs w:val="24"/>
              </w:rPr>
              <w:t>组织的岗位、职责和权限、</w:t>
            </w:r>
            <w:r w:rsidRPr="005C6882">
              <w:rPr>
                <w:rFonts w:eastAsiaTheme="minorEastAsia" w:hAnsiTheme="minorEastAsia" w:hint="eastAsia"/>
                <w:sz w:val="24"/>
                <w:szCs w:val="24"/>
              </w:rPr>
              <w:t>6.2</w:t>
            </w:r>
            <w:r w:rsidRPr="005C6882">
              <w:rPr>
                <w:rFonts w:eastAsiaTheme="minorEastAsia" w:hAnsiTheme="minorEastAsia" w:hint="eastAsia"/>
                <w:sz w:val="24"/>
                <w:szCs w:val="24"/>
              </w:rPr>
              <w:t>质量目标、</w:t>
            </w:r>
            <w:r w:rsidRPr="005C6882">
              <w:rPr>
                <w:rFonts w:eastAsiaTheme="minorEastAsia" w:hAnsiTheme="minorEastAsia" w:hint="eastAsia"/>
                <w:sz w:val="24"/>
                <w:szCs w:val="24"/>
              </w:rPr>
              <w:t>7.1.2</w:t>
            </w:r>
            <w:r w:rsidRPr="005C6882">
              <w:rPr>
                <w:rFonts w:eastAsiaTheme="minorEastAsia" w:hAnsiTheme="minorEastAsia" w:hint="eastAsia"/>
                <w:sz w:val="24"/>
                <w:szCs w:val="24"/>
              </w:rPr>
              <w:t>人员、</w:t>
            </w:r>
            <w:r w:rsidRPr="005C6882">
              <w:rPr>
                <w:rFonts w:eastAsiaTheme="minorEastAsia" w:hAnsiTheme="minorEastAsia" w:hint="eastAsia"/>
                <w:sz w:val="24"/>
                <w:szCs w:val="24"/>
              </w:rPr>
              <w:t>7.1.6</w:t>
            </w:r>
            <w:r w:rsidRPr="005C6882">
              <w:rPr>
                <w:rFonts w:eastAsiaTheme="minorEastAsia" w:hAnsiTheme="minorEastAsia" w:hint="eastAsia"/>
                <w:sz w:val="24"/>
                <w:szCs w:val="24"/>
              </w:rPr>
              <w:t>组织知识、</w:t>
            </w:r>
            <w:r w:rsidRPr="005C6882">
              <w:rPr>
                <w:rFonts w:eastAsiaTheme="minorEastAsia" w:hAnsiTheme="minorEastAsia" w:hint="eastAsia"/>
                <w:sz w:val="24"/>
                <w:szCs w:val="24"/>
              </w:rPr>
              <w:t>7.2</w:t>
            </w:r>
            <w:r w:rsidRPr="005C6882">
              <w:rPr>
                <w:rFonts w:eastAsiaTheme="minorEastAsia" w:hAnsiTheme="minorEastAsia" w:hint="eastAsia"/>
                <w:sz w:val="24"/>
                <w:szCs w:val="24"/>
              </w:rPr>
              <w:t>能力、</w:t>
            </w:r>
            <w:r w:rsidRPr="005C6882">
              <w:rPr>
                <w:rFonts w:eastAsiaTheme="minorEastAsia" w:hAnsiTheme="minorEastAsia" w:hint="eastAsia"/>
                <w:sz w:val="24"/>
                <w:szCs w:val="24"/>
              </w:rPr>
              <w:t>7.3</w:t>
            </w:r>
            <w:r w:rsidRPr="005C6882">
              <w:rPr>
                <w:rFonts w:eastAsiaTheme="minorEastAsia" w:hAnsiTheme="minorEastAsia" w:hint="eastAsia"/>
                <w:sz w:val="24"/>
                <w:szCs w:val="24"/>
              </w:rPr>
              <w:t>意识、</w:t>
            </w:r>
            <w:r w:rsidRPr="005C6882">
              <w:rPr>
                <w:rFonts w:eastAsiaTheme="minorEastAsia" w:hAnsiTheme="minorEastAsia" w:hint="eastAsia"/>
                <w:sz w:val="24"/>
                <w:szCs w:val="24"/>
              </w:rPr>
              <w:t>7.5.1</w:t>
            </w:r>
            <w:r w:rsidRPr="005C6882">
              <w:rPr>
                <w:rFonts w:eastAsiaTheme="minorEastAsia" w:hAnsiTheme="minorEastAsia" w:hint="eastAsia"/>
                <w:sz w:val="24"/>
                <w:szCs w:val="24"/>
              </w:rPr>
              <w:t>形成文件的信息总则、</w:t>
            </w:r>
            <w:r w:rsidRPr="005C6882">
              <w:rPr>
                <w:rFonts w:eastAsiaTheme="minorEastAsia" w:hAnsiTheme="minorEastAsia" w:hint="eastAsia"/>
                <w:sz w:val="24"/>
                <w:szCs w:val="24"/>
              </w:rPr>
              <w:t>7.5.2</w:t>
            </w:r>
            <w:r w:rsidRPr="005C6882">
              <w:rPr>
                <w:rFonts w:eastAsiaTheme="minorEastAsia" w:hAnsiTheme="minorEastAsia" w:hint="eastAsia"/>
                <w:sz w:val="24"/>
                <w:szCs w:val="24"/>
              </w:rPr>
              <w:t>形成文件的信息的创建和更新、</w:t>
            </w:r>
            <w:r w:rsidRPr="005C6882">
              <w:rPr>
                <w:rFonts w:eastAsiaTheme="minorEastAsia" w:hAnsiTheme="minorEastAsia" w:hint="eastAsia"/>
                <w:sz w:val="24"/>
                <w:szCs w:val="24"/>
              </w:rPr>
              <w:t xml:space="preserve">7.5.3 </w:t>
            </w:r>
            <w:r w:rsidRPr="005C6882">
              <w:rPr>
                <w:rFonts w:eastAsiaTheme="minorEastAsia" w:hAnsiTheme="minorEastAsia" w:hint="eastAsia"/>
                <w:sz w:val="24"/>
                <w:szCs w:val="24"/>
              </w:rPr>
              <w:t>形成文件的信息的控制、</w:t>
            </w:r>
            <w:r w:rsidRPr="005C6882">
              <w:rPr>
                <w:rFonts w:eastAsiaTheme="minorEastAsia" w:hAnsiTheme="minorEastAsia" w:hint="eastAsia"/>
                <w:sz w:val="24"/>
                <w:szCs w:val="24"/>
              </w:rPr>
              <w:t xml:space="preserve">9.1.1 </w:t>
            </w:r>
            <w:r w:rsidRPr="005C6882">
              <w:rPr>
                <w:rFonts w:eastAsiaTheme="minorEastAsia" w:hAnsiTheme="minorEastAsia" w:hint="eastAsia"/>
                <w:sz w:val="24"/>
                <w:szCs w:val="24"/>
              </w:rPr>
              <w:t>监视、测量、分析和评价总则、</w:t>
            </w:r>
            <w:r w:rsidRPr="005C6882">
              <w:rPr>
                <w:rFonts w:eastAsiaTheme="minorEastAsia" w:hAnsiTheme="minorEastAsia" w:hint="eastAsia"/>
                <w:sz w:val="24"/>
                <w:szCs w:val="24"/>
              </w:rPr>
              <w:t xml:space="preserve">9.1.3 </w:t>
            </w:r>
            <w:r w:rsidRPr="005C6882">
              <w:rPr>
                <w:rFonts w:eastAsiaTheme="minorEastAsia" w:hAnsiTheme="minorEastAsia" w:hint="eastAsia"/>
                <w:sz w:val="24"/>
                <w:szCs w:val="24"/>
              </w:rPr>
              <w:t>分析与评价、</w:t>
            </w:r>
            <w:r w:rsidRPr="005C6882">
              <w:rPr>
                <w:rFonts w:eastAsiaTheme="minorEastAsia" w:hAnsiTheme="minorEastAsia" w:hint="eastAsia"/>
                <w:sz w:val="24"/>
                <w:szCs w:val="24"/>
              </w:rPr>
              <w:t xml:space="preserve">9.2 </w:t>
            </w:r>
            <w:r w:rsidRPr="005C6882">
              <w:rPr>
                <w:rFonts w:eastAsiaTheme="minorEastAsia" w:hAnsiTheme="minorEastAsia" w:hint="eastAsia"/>
                <w:sz w:val="24"/>
                <w:szCs w:val="24"/>
              </w:rPr>
              <w:t>内部审核</w:t>
            </w:r>
            <w:r w:rsidRPr="005C6882">
              <w:rPr>
                <w:rFonts w:eastAsiaTheme="minorEastAsia" w:hAnsiTheme="minorEastAsia" w:hint="eastAsia"/>
                <w:sz w:val="24"/>
                <w:szCs w:val="24"/>
              </w:rPr>
              <w:t>EMS/OHSMS: 5.3</w:t>
            </w:r>
            <w:r w:rsidRPr="005C6882">
              <w:rPr>
                <w:rFonts w:eastAsiaTheme="minorEastAsia" w:hAnsiTheme="minorEastAsia" w:hint="eastAsia"/>
                <w:sz w:val="24"/>
                <w:szCs w:val="24"/>
              </w:rPr>
              <w:t>组织的岗位、职责和权限、</w:t>
            </w:r>
            <w:r w:rsidRPr="005C6882">
              <w:rPr>
                <w:rFonts w:eastAsiaTheme="minorEastAsia" w:hAnsiTheme="minorEastAsia" w:hint="eastAsia"/>
                <w:sz w:val="24"/>
                <w:szCs w:val="24"/>
              </w:rPr>
              <w:t xml:space="preserve">6.2.1 </w:t>
            </w:r>
            <w:r w:rsidRPr="005C6882">
              <w:rPr>
                <w:rFonts w:eastAsiaTheme="minorEastAsia" w:hAnsiTheme="minorEastAsia" w:hint="eastAsia"/>
                <w:sz w:val="24"/>
                <w:szCs w:val="24"/>
              </w:rPr>
              <w:t>环境</w:t>
            </w:r>
            <w:r w:rsidRPr="005C6882">
              <w:rPr>
                <w:rFonts w:eastAsiaTheme="minorEastAsia" w:hAnsiTheme="minorEastAsia" w:hint="eastAsia"/>
                <w:sz w:val="24"/>
                <w:szCs w:val="24"/>
              </w:rPr>
              <w:t>/</w:t>
            </w:r>
            <w:r w:rsidRPr="005C6882">
              <w:rPr>
                <w:rFonts w:eastAsiaTheme="minorEastAsia" w:hAnsiTheme="minorEastAsia" w:hint="eastAsia"/>
                <w:sz w:val="24"/>
                <w:szCs w:val="24"/>
              </w:rPr>
              <w:t>职业健康安全目标、</w:t>
            </w:r>
            <w:r w:rsidRPr="005C6882">
              <w:rPr>
                <w:rFonts w:eastAsiaTheme="minorEastAsia" w:hAnsiTheme="minorEastAsia" w:hint="eastAsia"/>
                <w:sz w:val="24"/>
                <w:szCs w:val="24"/>
              </w:rPr>
              <w:t>6.2.2</w:t>
            </w:r>
            <w:r w:rsidRPr="005C6882">
              <w:rPr>
                <w:rFonts w:eastAsiaTheme="minorEastAsia" w:hAnsiTheme="minorEastAsia" w:hint="eastAsia"/>
                <w:sz w:val="24"/>
                <w:szCs w:val="24"/>
              </w:rPr>
              <w:t>实现环境</w:t>
            </w:r>
            <w:r w:rsidRPr="005C6882">
              <w:rPr>
                <w:rFonts w:eastAsiaTheme="minorEastAsia" w:hAnsiTheme="minorEastAsia" w:hint="eastAsia"/>
                <w:sz w:val="24"/>
                <w:szCs w:val="24"/>
              </w:rPr>
              <w:t>/</w:t>
            </w:r>
            <w:r w:rsidRPr="005C6882">
              <w:rPr>
                <w:rFonts w:eastAsiaTheme="minorEastAsia" w:hAnsiTheme="minorEastAsia" w:hint="eastAsia"/>
                <w:sz w:val="24"/>
                <w:szCs w:val="24"/>
              </w:rPr>
              <w:t>职业健康安全目标措施的策划、</w:t>
            </w:r>
            <w:r w:rsidRPr="005C6882">
              <w:rPr>
                <w:rFonts w:eastAsiaTheme="minorEastAsia" w:hAnsiTheme="minorEastAsia" w:hint="eastAsia"/>
                <w:sz w:val="24"/>
                <w:szCs w:val="24"/>
              </w:rPr>
              <w:t xml:space="preserve">6.1.2 </w:t>
            </w:r>
            <w:r w:rsidRPr="005C6882">
              <w:rPr>
                <w:rFonts w:eastAsiaTheme="minorEastAsia" w:hAnsiTheme="minorEastAsia" w:hint="eastAsia"/>
                <w:sz w:val="24"/>
                <w:szCs w:val="24"/>
              </w:rPr>
              <w:t>环境因素</w:t>
            </w:r>
            <w:r w:rsidRPr="005C6882">
              <w:rPr>
                <w:rFonts w:eastAsiaTheme="minorEastAsia" w:hAnsiTheme="minorEastAsia" w:hint="eastAsia"/>
                <w:sz w:val="24"/>
                <w:szCs w:val="24"/>
              </w:rPr>
              <w:t>/</w:t>
            </w:r>
            <w:r w:rsidRPr="005C6882">
              <w:rPr>
                <w:rFonts w:eastAsiaTheme="minorEastAsia" w:hAnsiTheme="minorEastAsia" w:hint="eastAsia"/>
                <w:sz w:val="24"/>
                <w:szCs w:val="24"/>
              </w:rPr>
              <w:t>危险源的识别与评价、</w:t>
            </w:r>
            <w:r w:rsidRPr="005C6882">
              <w:rPr>
                <w:rFonts w:eastAsiaTheme="minorEastAsia" w:hAnsiTheme="minorEastAsia" w:hint="eastAsia"/>
                <w:sz w:val="24"/>
                <w:szCs w:val="24"/>
              </w:rPr>
              <w:t xml:space="preserve">7.2 </w:t>
            </w:r>
            <w:r w:rsidRPr="005C6882">
              <w:rPr>
                <w:rFonts w:eastAsiaTheme="minorEastAsia" w:hAnsiTheme="minorEastAsia" w:hint="eastAsia"/>
                <w:sz w:val="24"/>
                <w:szCs w:val="24"/>
              </w:rPr>
              <w:t>能力、</w:t>
            </w:r>
            <w:r w:rsidRPr="005C6882">
              <w:rPr>
                <w:rFonts w:eastAsiaTheme="minorEastAsia" w:hAnsiTheme="minorEastAsia" w:hint="eastAsia"/>
                <w:sz w:val="24"/>
                <w:szCs w:val="24"/>
              </w:rPr>
              <w:t xml:space="preserve">7.3 </w:t>
            </w:r>
            <w:r w:rsidRPr="005C6882">
              <w:rPr>
                <w:rFonts w:eastAsiaTheme="minorEastAsia" w:hAnsiTheme="minorEastAsia" w:hint="eastAsia"/>
                <w:sz w:val="24"/>
                <w:szCs w:val="24"/>
              </w:rPr>
              <w:t>意识、</w:t>
            </w:r>
            <w:r w:rsidRPr="005C6882">
              <w:rPr>
                <w:rFonts w:eastAsiaTheme="minorEastAsia" w:hAnsiTheme="minorEastAsia" w:hint="eastAsia"/>
                <w:sz w:val="24"/>
                <w:szCs w:val="24"/>
              </w:rPr>
              <w:t xml:space="preserve">7.5.1 </w:t>
            </w:r>
            <w:r w:rsidRPr="005C6882">
              <w:rPr>
                <w:rFonts w:eastAsiaTheme="minorEastAsia" w:hAnsiTheme="minorEastAsia" w:hint="eastAsia"/>
                <w:sz w:val="24"/>
                <w:szCs w:val="24"/>
              </w:rPr>
              <w:t>形成文件的信息总则、</w:t>
            </w:r>
            <w:r w:rsidRPr="005C6882">
              <w:rPr>
                <w:rFonts w:eastAsiaTheme="minorEastAsia" w:hAnsiTheme="minorEastAsia" w:hint="eastAsia"/>
                <w:sz w:val="24"/>
                <w:szCs w:val="24"/>
              </w:rPr>
              <w:t>7.5.2</w:t>
            </w:r>
            <w:r w:rsidRPr="005C6882">
              <w:rPr>
                <w:rFonts w:eastAsiaTheme="minorEastAsia" w:hAnsiTheme="minorEastAsia" w:hint="eastAsia"/>
                <w:sz w:val="24"/>
                <w:szCs w:val="24"/>
              </w:rPr>
              <w:t>形成文件的信息的创建和更新、</w:t>
            </w:r>
            <w:r w:rsidRPr="005C6882">
              <w:rPr>
                <w:rFonts w:eastAsiaTheme="minorEastAsia" w:hAnsiTheme="minorEastAsia" w:hint="eastAsia"/>
                <w:sz w:val="24"/>
                <w:szCs w:val="24"/>
              </w:rPr>
              <w:t>7.5.3</w:t>
            </w:r>
            <w:r w:rsidRPr="005C6882">
              <w:rPr>
                <w:rFonts w:eastAsiaTheme="minorEastAsia" w:hAnsiTheme="minorEastAsia" w:hint="eastAsia"/>
                <w:sz w:val="24"/>
                <w:szCs w:val="24"/>
              </w:rPr>
              <w:t>形成文件的信息的控制、</w:t>
            </w:r>
            <w:r w:rsidRPr="005C6882">
              <w:rPr>
                <w:rFonts w:eastAsiaTheme="minorEastAsia" w:hAnsiTheme="minorEastAsia" w:hint="eastAsia"/>
                <w:sz w:val="24"/>
                <w:szCs w:val="24"/>
              </w:rPr>
              <w:t>8.1</w:t>
            </w:r>
            <w:r w:rsidRPr="005C6882">
              <w:rPr>
                <w:rFonts w:eastAsiaTheme="minorEastAsia" w:hAnsiTheme="minorEastAsia" w:hint="eastAsia"/>
                <w:sz w:val="24"/>
                <w:szCs w:val="24"/>
              </w:rPr>
              <w:t>运行策划和控制、</w:t>
            </w:r>
            <w:r w:rsidRPr="005C6882">
              <w:rPr>
                <w:rFonts w:eastAsiaTheme="minorEastAsia" w:hAnsiTheme="minorEastAsia" w:hint="eastAsia"/>
                <w:sz w:val="24"/>
                <w:szCs w:val="24"/>
              </w:rPr>
              <w:t xml:space="preserve">8.2 </w:t>
            </w:r>
            <w:r w:rsidRPr="005C6882">
              <w:rPr>
                <w:rFonts w:eastAsiaTheme="minorEastAsia" w:hAnsiTheme="minorEastAsia" w:hint="eastAsia"/>
                <w:sz w:val="24"/>
                <w:szCs w:val="24"/>
              </w:rPr>
              <w:t>应急准备和响应、</w:t>
            </w:r>
            <w:r w:rsidRPr="005C6882">
              <w:rPr>
                <w:rFonts w:eastAsiaTheme="minorEastAsia" w:hAnsiTheme="minorEastAsia" w:hint="eastAsia"/>
                <w:sz w:val="24"/>
                <w:szCs w:val="24"/>
              </w:rPr>
              <w:t xml:space="preserve">9.2 </w:t>
            </w:r>
            <w:r w:rsidRPr="005C6882">
              <w:rPr>
                <w:rFonts w:eastAsiaTheme="minorEastAsia" w:hAnsiTheme="minorEastAsia" w:hint="eastAsia"/>
                <w:sz w:val="24"/>
                <w:szCs w:val="24"/>
              </w:rPr>
              <w:t>内部审核</w:t>
            </w:r>
          </w:p>
        </w:tc>
        <w:tc>
          <w:tcPr>
            <w:tcW w:w="1585" w:type="dxa"/>
            <w:vMerge/>
          </w:tcPr>
          <w:p w:rsidR="00DF525C" w:rsidRPr="00DF525C" w:rsidRDefault="00DF525C" w:rsidP="00C2621F">
            <w:pPr>
              <w:spacing w:line="360" w:lineRule="auto"/>
              <w:rPr>
                <w:rFonts w:eastAsiaTheme="minorEastAsia"/>
                <w:sz w:val="24"/>
                <w:szCs w:val="24"/>
              </w:rPr>
            </w:pPr>
          </w:p>
        </w:tc>
      </w:tr>
      <w:tr w:rsidR="00E55A36" w:rsidRPr="00DF525C" w:rsidTr="008F5A57">
        <w:trPr>
          <w:trHeight w:val="830"/>
        </w:trPr>
        <w:tc>
          <w:tcPr>
            <w:tcW w:w="1242" w:type="dxa"/>
            <w:vAlign w:val="center"/>
          </w:tcPr>
          <w:p w:rsidR="00E55A36" w:rsidRPr="00E55A36" w:rsidRDefault="00E55A36" w:rsidP="00B12A66">
            <w:pPr>
              <w:spacing w:line="360" w:lineRule="auto"/>
              <w:rPr>
                <w:rFonts w:eastAsiaTheme="minorEastAsia" w:hAnsiTheme="minorEastAsia"/>
                <w:sz w:val="24"/>
                <w:szCs w:val="24"/>
              </w:rPr>
            </w:pPr>
            <w:r w:rsidRPr="00E55A36">
              <w:rPr>
                <w:rFonts w:eastAsiaTheme="minorEastAsia" w:hAnsiTheme="minorEastAsia" w:hint="eastAsia"/>
                <w:sz w:val="24"/>
                <w:szCs w:val="24"/>
              </w:rPr>
              <w:t>组织的岗位、职责和权限</w:t>
            </w:r>
          </w:p>
        </w:tc>
        <w:tc>
          <w:tcPr>
            <w:tcW w:w="1276" w:type="dxa"/>
          </w:tcPr>
          <w:p w:rsidR="00E55A36" w:rsidRPr="00E55A36" w:rsidRDefault="00E949E7" w:rsidP="00B12A66">
            <w:pPr>
              <w:spacing w:line="360" w:lineRule="auto"/>
              <w:rPr>
                <w:rFonts w:eastAsiaTheme="minorEastAsia" w:hAnsiTheme="minorEastAsia"/>
                <w:sz w:val="24"/>
                <w:szCs w:val="24"/>
              </w:rPr>
            </w:pPr>
            <w:r>
              <w:rPr>
                <w:rFonts w:eastAsiaTheme="minorEastAsia" w:hAnsiTheme="minorEastAsia" w:hint="eastAsia"/>
                <w:sz w:val="24"/>
                <w:szCs w:val="24"/>
              </w:rPr>
              <w:t>Q</w:t>
            </w:r>
            <w:r w:rsidR="004E0AC3">
              <w:rPr>
                <w:rFonts w:eastAsiaTheme="minorEastAsia" w:hAnsiTheme="minorEastAsia" w:hint="eastAsia"/>
                <w:sz w:val="24"/>
                <w:szCs w:val="24"/>
              </w:rPr>
              <w:t>E</w:t>
            </w:r>
            <w:r>
              <w:rPr>
                <w:rFonts w:eastAsiaTheme="minorEastAsia" w:hAnsiTheme="minorEastAsia" w:hint="eastAsia"/>
                <w:sz w:val="24"/>
                <w:szCs w:val="24"/>
              </w:rPr>
              <w:t>O</w:t>
            </w:r>
            <w:r w:rsidR="0024070C">
              <w:rPr>
                <w:rFonts w:eastAsiaTheme="minorEastAsia" w:hAnsiTheme="minorEastAsia" w:hint="eastAsia"/>
                <w:sz w:val="24"/>
                <w:szCs w:val="24"/>
              </w:rPr>
              <w:t>：</w:t>
            </w:r>
            <w:r w:rsidR="00E55A36" w:rsidRPr="00E55A36">
              <w:rPr>
                <w:rFonts w:eastAsiaTheme="minorEastAsia" w:hAnsiTheme="minorEastAsia" w:hint="eastAsia"/>
                <w:sz w:val="24"/>
                <w:szCs w:val="24"/>
              </w:rPr>
              <w:t>5.3</w:t>
            </w:r>
          </w:p>
        </w:tc>
        <w:tc>
          <w:tcPr>
            <w:tcW w:w="10606" w:type="dxa"/>
          </w:tcPr>
          <w:p w:rsidR="00E949E7" w:rsidRPr="007E6B8E" w:rsidRDefault="00E949E7" w:rsidP="00E949E7">
            <w:pPr>
              <w:snapToGrid w:val="0"/>
              <w:spacing w:line="360" w:lineRule="auto"/>
              <w:ind w:firstLineChars="200" w:firstLine="480"/>
              <w:rPr>
                <w:rFonts w:eastAsiaTheme="minorEastAsia" w:hAnsiTheme="minorEastAsia"/>
                <w:sz w:val="24"/>
                <w:szCs w:val="24"/>
              </w:rPr>
            </w:pPr>
            <w:r w:rsidRPr="007E6B8E">
              <w:rPr>
                <w:rFonts w:eastAsiaTheme="minorEastAsia" w:hAnsiTheme="minorEastAsia" w:hint="eastAsia"/>
                <w:sz w:val="24"/>
                <w:szCs w:val="24"/>
              </w:rPr>
              <w:t>行政部现有</w:t>
            </w:r>
            <w:r w:rsidR="0024070C" w:rsidRPr="007E6B8E">
              <w:rPr>
                <w:rFonts w:eastAsiaTheme="minorEastAsia" w:hAnsiTheme="minorEastAsia" w:hint="eastAsia"/>
                <w:sz w:val="24"/>
                <w:szCs w:val="24"/>
              </w:rPr>
              <w:t>3</w:t>
            </w:r>
            <w:r w:rsidRPr="007E6B8E">
              <w:rPr>
                <w:rFonts w:eastAsiaTheme="minorEastAsia" w:hAnsiTheme="minorEastAsia" w:hint="eastAsia"/>
                <w:sz w:val="24"/>
                <w:szCs w:val="24"/>
              </w:rPr>
              <w:t>人，负责人：</w:t>
            </w:r>
            <w:r w:rsidR="0024070C" w:rsidRPr="007E6B8E">
              <w:rPr>
                <w:rFonts w:eastAsiaTheme="minorEastAsia" w:hAnsiTheme="minorEastAsia" w:hint="eastAsia"/>
                <w:sz w:val="24"/>
                <w:szCs w:val="24"/>
              </w:rPr>
              <w:t>刘莎</w:t>
            </w:r>
            <w:r w:rsidRPr="007E6B8E">
              <w:rPr>
                <w:rFonts w:eastAsiaTheme="minorEastAsia" w:hAnsiTheme="minorEastAsia" w:hint="eastAsia"/>
                <w:sz w:val="24"/>
                <w:szCs w:val="24"/>
              </w:rPr>
              <w:t>；</w:t>
            </w:r>
          </w:p>
          <w:p w:rsidR="00E949E7" w:rsidRPr="007E6B8E" w:rsidRDefault="00E949E7" w:rsidP="00E949E7">
            <w:pPr>
              <w:snapToGrid w:val="0"/>
              <w:spacing w:line="360" w:lineRule="auto"/>
              <w:ind w:firstLineChars="200" w:firstLine="480"/>
              <w:rPr>
                <w:rFonts w:eastAsiaTheme="minorEastAsia" w:hAnsiTheme="minorEastAsia"/>
                <w:sz w:val="24"/>
                <w:szCs w:val="24"/>
              </w:rPr>
            </w:pPr>
            <w:r w:rsidRPr="007E6B8E">
              <w:rPr>
                <w:rFonts w:eastAsiaTheme="minorEastAsia" w:hAnsiTheme="minorEastAsia" w:hint="eastAsia"/>
                <w:sz w:val="24"/>
                <w:szCs w:val="24"/>
              </w:rPr>
              <w:t>主要负责行政管理和人力资源管理；</w:t>
            </w:r>
          </w:p>
          <w:p w:rsidR="00E949E7" w:rsidRPr="007E6B8E" w:rsidRDefault="00E949E7" w:rsidP="00E949E7">
            <w:pPr>
              <w:snapToGrid w:val="0"/>
              <w:spacing w:line="360" w:lineRule="auto"/>
              <w:ind w:firstLineChars="200" w:firstLine="480"/>
              <w:rPr>
                <w:rFonts w:eastAsiaTheme="minorEastAsia" w:hAnsiTheme="minorEastAsia"/>
                <w:sz w:val="24"/>
                <w:szCs w:val="24"/>
              </w:rPr>
            </w:pPr>
            <w:r w:rsidRPr="007E6B8E">
              <w:rPr>
                <w:rFonts w:eastAsiaTheme="minorEastAsia" w:hAnsiTheme="minorEastAsia" w:hint="eastAsia"/>
                <w:sz w:val="24"/>
                <w:szCs w:val="24"/>
              </w:rPr>
              <w:t>部门环境因素、危险源的识别、评价及控制；</w:t>
            </w:r>
          </w:p>
          <w:p w:rsidR="00E55A36" w:rsidRPr="007E6B8E" w:rsidRDefault="00E949E7" w:rsidP="00E949E7">
            <w:pPr>
              <w:snapToGrid w:val="0"/>
              <w:spacing w:line="360" w:lineRule="auto"/>
              <w:ind w:firstLineChars="200" w:firstLine="480"/>
              <w:rPr>
                <w:rFonts w:eastAsiaTheme="minorEastAsia" w:hAnsiTheme="minorEastAsia"/>
                <w:sz w:val="24"/>
                <w:szCs w:val="24"/>
              </w:rPr>
            </w:pPr>
            <w:r w:rsidRPr="007E6B8E">
              <w:rPr>
                <w:rFonts w:eastAsiaTheme="minorEastAsia" w:hAnsiTheme="minorEastAsia" w:hint="eastAsia"/>
                <w:sz w:val="24"/>
                <w:szCs w:val="24"/>
              </w:rPr>
              <w:t>协助做好管理评审工作、组织开展内部审核。</w:t>
            </w:r>
          </w:p>
        </w:tc>
        <w:tc>
          <w:tcPr>
            <w:tcW w:w="1585" w:type="dxa"/>
          </w:tcPr>
          <w:p w:rsidR="00E55A36" w:rsidRDefault="00A13B08" w:rsidP="00C2621F">
            <w:pPr>
              <w:spacing w:line="360" w:lineRule="auto"/>
              <w:rPr>
                <w:rFonts w:eastAsiaTheme="minorEastAsia"/>
                <w:sz w:val="24"/>
                <w:szCs w:val="24"/>
              </w:rPr>
            </w:pPr>
            <w:r>
              <w:rPr>
                <w:rFonts w:eastAsiaTheme="minorEastAsia" w:hint="eastAsia"/>
                <w:sz w:val="24"/>
                <w:szCs w:val="24"/>
              </w:rPr>
              <w:t>符合</w:t>
            </w:r>
          </w:p>
        </w:tc>
      </w:tr>
      <w:tr w:rsidR="00E55A36" w:rsidRPr="00DF525C" w:rsidTr="00EB7925">
        <w:trPr>
          <w:trHeight w:val="1991"/>
        </w:trPr>
        <w:tc>
          <w:tcPr>
            <w:tcW w:w="1242" w:type="dxa"/>
            <w:vAlign w:val="center"/>
          </w:tcPr>
          <w:p w:rsidR="00E463FC" w:rsidRDefault="00E463FC" w:rsidP="00B12A66">
            <w:pPr>
              <w:spacing w:line="360" w:lineRule="auto"/>
              <w:rPr>
                <w:rFonts w:eastAsiaTheme="minorEastAsia" w:hAnsiTheme="minorEastAsia"/>
                <w:sz w:val="24"/>
                <w:szCs w:val="24"/>
              </w:rPr>
            </w:pPr>
            <w:r>
              <w:rPr>
                <w:rFonts w:eastAsiaTheme="minorEastAsia" w:hAnsiTheme="minorEastAsia" w:hint="eastAsia"/>
                <w:sz w:val="24"/>
                <w:szCs w:val="24"/>
              </w:rPr>
              <w:lastRenderedPageBreak/>
              <w:t>质量</w:t>
            </w:r>
            <w:r w:rsidR="00E55A36" w:rsidRPr="00EB3558">
              <w:rPr>
                <w:rFonts w:eastAsiaTheme="minorEastAsia" w:hAnsiTheme="minorEastAsia" w:hint="eastAsia"/>
                <w:sz w:val="24"/>
                <w:szCs w:val="24"/>
              </w:rPr>
              <w:t>目标</w:t>
            </w:r>
            <w:r w:rsidRPr="00E463FC">
              <w:rPr>
                <w:rFonts w:eastAsiaTheme="minorEastAsia" w:hAnsiTheme="minorEastAsia" w:hint="eastAsia"/>
                <w:sz w:val="24"/>
                <w:szCs w:val="24"/>
              </w:rPr>
              <w:t>环境</w:t>
            </w:r>
            <w:r w:rsidRPr="00E463FC">
              <w:rPr>
                <w:rFonts w:eastAsiaTheme="minorEastAsia" w:hAnsiTheme="minorEastAsia" w:hint="eastAsia"/>
                <w:sz w:val="24"/>
                <w:szCs w:val="24"/>
              </w:rPr>
              <w:t>/</w:t>
            </w:r>
            <w:r w:rsidRPr="00E463FC">
              <w:rPr>
                <w:rFonts w:eastAsiaTheme="minorEastAsia" w:hAnsiTheme="minorEastAsia" w:hint="eastAsia"/>
                <w:sz w:val="24"/>
                <w:szCs w:val="24"/>
              </w:rPr>
              <w:t>职业健康安全目标</w:t>
            </w:r>
          </w:p>
          <w:p w:rsidR="00E463FC" w:rsidRDefault="00E463FC" w:rsidP="00B12A66">
            <w:pPr>
              <w:spacing w:line="360" w:lineRule="auto"/>
              <w:rPr>
                <w:rFonts w:ascii="楷体" w:eastAsia="楷体" w:hAnsi="楷体" w:cs="宋体"/>
                <w:sz w:val="24"/>
                <w:szCs w:val="24"/>
              </w:rPr>
            </w:pPr>
            <w:r w:rsidRPr="00E463FC">
              <w:rPr>
                <w:rFonts w:eastAsiaTheme="minorEastAsia" w:hAnsiTheme="minorEastAsia" w:hint="eastAsia"/>
                <w:sz w:val="24"/>
                <w:szCs w:val="24"/>
              </w:rPr>
              <w:t>实现环境</w:t>
            </w:r>
            <w:r w:rsidRPr="00E463FC">
              <w:rPr>
                <w:rFonts w:eastAsiaTheme="minorEastAsia" w:hAnsiTheme="minorEastAsia" w:hint="eastAsia"/>
                <w:sz w:val="24"/>
                <w:szCs w:val="24"/>
              </w:rPr>
              <w:t>/</w:t>
            </w:r>
            <w:r w:rsidRPr="00E463FC">
              <w:rPr>
                <w:rFonts w:eastAsiaTheme="minorEastAsia" w:hAnsiTheme="minorEastAsia" w:hint="eastAsia"/>
                <w:sz w:val="24"/>
                <w:szCs w:val="24"/>
              </w:rPr>
              <w:t>职业健康安全目标措施的策划</w:t>
            </w:r>
          </w:p>
        </w:tc>
        <w:tc>
          <w:tcPr>
            <w:tcW w:w="1276" w:type="dxa"/>
            <w:vAlign w:val="center"/>
          </w:tcPr>
          <w:p w:rsidR="00E463FC" w:rsidRDefault="00E949E7" w:rsidP="00B12A66">
            <w:pPr>
              <w:spacing w:line="360" w:lineRule="auto"/>
              <w:rPr>
                <w:rFonts w:eastAsiaTheme="minorEastAsia" w:hAnsiTheme="minorEastAsia"/>
                <w:sz w:val="24"/>
                <w:szCs w:val="24"/>
              </w:rPr>
            </w:pPr>
            <w:r>
              <w:rPr>
                <w:rFonts w:eastAsiaTheme="minorEastAsia" w:hAnsiTheme="minorEastAsia" w:hint="eastAsia"/>
                <w:sz w:val="24"/>
                <w:szCs w:val="24"/>
              </w:rPr>
              <w:t>Q</w:t>
            </w:r>
            <w:r w:rsidR="00E463FC">
              <w:rPr>
                <w:rFonts w:eastAsiaTheme="minorEastAsia" w:hAnsiTheme="minorEastAsia" w:hint="eastAsia"/>
                <w:sz w:val="24"/>
                <w:szCs w:val="24"/>
              </w:rPr>
              <w:t>:</w:t>
            </w:r>
            <w:r w:rsidR="00E55A36" w:rsidRPr="00EB3558">
              <w:rPr>
                <w:rFonts w:eastAsiaTheme="minorEastAsia" w:hAnsiTheme="minorEastAsia" w:hint="eastAsia"/>
                <w:sz w:val="24"/>
                <w:szCs w:val="24"/>
              </w:rPr>
              <w:t>6.2</w:t>
            </w:r>
          </w:p>
          <w:p w:rsidR="00E463FC" w:rsidRDefault="00E463FC" w:rsidP="00E463FC">
            <w:pPr>
              <w:spacing w:line="360" w:lineRule="auto"/>
              <w:rPr>
                <w:rFonts w:eastAsiaTheme="minorEastAsia" w:hAnsiTheme="minorEastAsia"/>
                <w:sz w:val="24"/>
                <w:szCs w:val="24"/>
              </w:rPr>
            </w:pPr>
            <w:r>
              <w:rPr>
                <w:rFonts w:eastAsiaTheme="minorEastAsia" w:hAnsiTheme="minorEastAsia" w:hint="eastAsia"/>
                <w:sz w:val="24"/>
                <w:szCs w:val="24"/>
              </w:rPr>
              <w:t>EO:</w:t>
            </w:r>
            <w:r w:rsidRPr="00E463FC">
              <w:rPr>
                <w:rFonts w:eastAsiaTheme="minorEastAsia" w:hAnsiTheme="minorEastAsia" w:hint="eastAsia"/>
                <w:sz w:val="24"/>
                <w:szCs w:val="24"/>
              </w:rPr>
              <w:t>6.2.1</w:t>
            </w:r>
          </w:p>
          <w:p w:rsidR="00E55A36" w:rsidRDefault="00E463FC" w:rsidP="00E463FC">
            <w:pPr>
              <w:spacing w:line="360" w:lineRule="auto"/>
              <w:rPr>
                <w:rFonts w:ascii="楷体" w:eastAsia="楷体" w:hAnsi="楷体" w:cs="宋体"/>
                <w:sz w:val="24"/>
                <w:szCs w:val="24"/>
              </w:rPr>
            </w:pPr>
            <w:r w:rsidRPr="00E463FC">
              <w:rPr>
                <w:rFonts w:eastAsiaTheme="minorEastAsia" w:hAnsiTheme="minorEastAsia" w:hint="eastAsia"/>
                <w:sz w:val="24"/>
                <w:szCs w:val="24"/>
              </w:rPr>
              <w:t>EO:6.2.2</w:t>
            </w:r>
          </w:p>
        </w:tc>
        <w:tc>
          <w:tcPr>
            <w:tcW w:w="10606" w:type="dxa"/>
            <w:vAlign w:val="center"/>
          </w:tcPr>
          <w:p w:rsidR="00E949E7" w:rsidRPr="00E949E7" w:rsidRDefault="00E949E7" w:rsidP="00E949E7">
            <w:pPr>
              <w:snapToGrid w:val="0"/>
              <w:spacing w:line="360" w:lineRule="auto"/>
              <w:ind w:firstLineChars="200" w:firstLine="480"/>
              <w:rPr>
                <w:rFonts w:eastAsiaTheme="minorEastAsia" w:hAnsiTheme="minorEastAsia"/>
                <w:sz w:val="24"/>
                <w:szCs w:val="24"/>
              </w:rPr>
            </w:pPr>
            <w:r w:rsidRPr="00E949E7">
              <w:rPr>
                <w:rFonts w:eastAsiaTheme="minorEastAsia" w:hAnsiTheme="minorEastAsia" w:hint="eastAsia"/>
                <w:sz w:val="24"/>
                <w:szCs w:val="24"/>
              </w:rPr>
              <w:t>查见“质量</w:t>
            </w:r>
            <w:r w:rsidRPr="00E949E7">
              <w:rPr>
                <w:rFonts w:eastAsiaTheme="minorEastAsia" w:hAnsiTheme="minorEastAsia" w:hint="eastAsia"/>
                <w:sz w:val="24"/>
                <w:szCs w:val="24"/>
              </w:rPr>
              <w:t>\</w:t>
            </w:r>
            <w:r w:rsidRPr="00E949E7">
              <w:rPr>
                <w:rFonts w:eastAsiaTheme="minorEastAsia" w:hAnsiTheme="minorEastAsia" w:hint="eastAsia"/>
                <w:sz w:val="24"/>
                <w:szCs w:val="24"/>
              </w:rPr>
              <w:t>环境</w:t>
            </w:r>
            <w:r w:rsidRPr="00E949E7">
              <w:rPr>
                <w:rFonts w:eastAsiaTheme="minorEastAsia" w:hAnsiTheme="minorEastAsia" w:hint="eastAsia"/>
                <w:sz w:val="24"/>
                <w:szCs w:val="24"/>
              </w:rPr>
              <w:t>\</w:t>
            </w:r>
            <w:r w:rsidRPr="00E949E7">
              <w:rPr>
                <w:rFonts w:eastAsiaTheme="minorEastAsia" w:hAnsiTheme="minorEastAsia" w:hint="eastAsia"/>
                <w:sz w:val="24"/>
                <w:szCs w:val="24"/>
              </w:rPr>
              <w:t>职业健康安全目标分解考核表”，见行政部的目标：</w:t>
            </w:r>
          </w:p>
          <w:p w:rsidR="0024070C" w:rsidRDefault="0024070C" w:rsidP="0024070C">
            <w:pPr>
              <w:spacing w:line="360" w:lineRule="auto"/>
              <w:ind w:firstLineChars="200" w:firstLine="480"/>
              <w:rPr>
                <w:rFonts w:ascii="宋体" w:hAnsi="宋体"/>
                <w:color w:val="000000"/>
                <w:sz w:val="24"/>
              </w:rPr>
            </w:pPr>
            <w:r>
              <w:rPr>
                <w:rFonts w:ascii="宋体" w:hAnsi="宋体" w:hint="eastAsia"/>
                <w:color w:val="000000"/>
                <w:sz w:val="24"/>
              </w:rPr>
              <w:t>a.文件使用有效率100%；</w:t>
            </w:r>
          </w:p>
          <w:p w:rsidR="0024070C" w:rsidRDefault="0024070C" w:rsidP="0024070C">
            <w:pPr>
              <w:spacing w:line="360" w:lineRule="auto"/>
              <w:ind w:firstLineChars="200" w:firstLine="480"/>
              <w:rPr>
                <w:rFonts w:ascii="宋体" w:hAnsi="宋体"/>
                <w:color w:val="000000"/>
                <w:sz w:val="24"/>
              </w:rPr>
            </w:pPr>
            <w:r>
              <w:rPr>
                <w:rFonts w:ascii="宋体" w:hAnsi="宋体" w:hint="eastAsia"/>
                <w:color w:val="000000"/>
                <w:sz w:val="24"/>
              </w:rPr>
              <w:t>b.培训合格率100%；</w:t>
            </w:r>
          </w:p>
          <w:p w:rsidR="0024070C" w:rsidRDefault="0024070C" w:rsidP="0024070C">
            <w:pPr>
              <w:spacing w:line="360" w:lineRule="auto"/>
              <w:ind w:firstLineChars="200" w:firstLine="480"/>
              <w:rPr>
                <w:rFonts w:ascii="宋体" w:hAnsi="宋体"/>
                <w:color w:val="000000"/>
                <w:sz w:val="24"/>
              </w:rPr>
            </w:pPr>
            <w:r>
              <w:rPr>
                <w:rFonts w:ascii="宋体" w:hAnsi="宋体" w:hint="eastAsia"/>
                <w:color w:val="000000"/>
                <w:sz w:val="24"/>
              </w:rPr>
              <w:t xml:space="preserve">c. 重大交通事故为零； </w:t>
            </w:r>
          </w:p>
          <w:p w:rsidR="0024070C" w:rsidRDefault="0024070C" w:rsidP="0024070C">
            <w:pPr>
              <w:spacing w:line="360" w:lineRule="auto"/>
              <w:ind w:firstLineChars="200" w:firstLine="480"/>
              <w:rPr>
                <w:rFonts w:ascii="宋体" w:hAnsi="宋体"/>
                <w:color w:val="000000"/>
                <w:sz w:val="24"/>
              </w:rPr>
            </w:pPr>
            <w:r>
              <w:rPr>
                <w:rFonts w:ascii="宋体" w:hAnsi="宋体" w:hint="eastAsia"/>
                <w:color w:val="000000"/>
                <w:sz w:val="24"/>
              </w:rPr>
              <w:t>d．火灾、爆炸事故为0；</w:t>
            </w:r>
          </w:p>
          <w:p w:rsidR="00E463FC" w:rsidRDefault="0024070C" w:rsidP="00EB7925">
            <w:pPr>
              <w:spacing w:line="360" w:lineRule="auto"/>
              <w:ind w:firstLineChars="200" w:firstLine="480"/>
              <w:rPr>
                <w:rFonts w:ascii="宋体" w:hAnsi="宋体"/>
                <w:color w:val="000000"/>
                <w:sz w:val="24"/>
              </w:rPr>
            </w:pPr>
            <w:r>
              <w:rPr>
                <w:rFonts w:ascii="宋体" w:hAnsi="宋体" w:hint="eastAsia"/>
                <w:color w:val="000000"/>
                <w:sz w:val="24"/>
              </w:rPr>
              <w:t>e. 固体废弃物分类处置率100%；</w:t>
            </w:r>
          </w:p>
          <w:p w:rsidR="006D6EAD" w:rsidRPr="006E27B2" w:rsidRDefault="006D6EAD" w:rsidP="006D6EAD">
            <w:pPr>
              <w:spacing w:line="360" w:lineRule="auto"/>
              <w:rPr>
                <w:rFonts w:ascii="宋体" w:hAnsi="宋体"/>
                <w:color w:val="000000"/>
                <w:sz w:val="24"/>
              </w:rPr>
            </w:pPr>
            <w:r w:rsidRPr="006D6EAD">
              <w:rPr>
                <w:rFonts w:ascii="宋体" w:hAnsi="宋体" w:hint="eastAsia"/>
                <w:color w:val="000000"/>
                <w:sz w:val="24"/>
              </w:rPr>
              <w:t xml:space="preserve">策划了“2022年目标管理方案”， </w:t>
            </w:r>
            <w:r w:rsidRPr="006E27B2">
              <w:rPr>
                <w:rFonts w:ascii="宋体" w:hAnsi="宋体" w:hint="eastAsia"/>
                <w:color w:val="000000"/>
                <w:sz w:val="24"/>
              </w:rPr>
              <w:t>保留“</w:t>
            </w:r>
            <w:r w:rsidRPr="006E27B2">
              <w:rPr>
                <w:rFonts w:ascii="宋体" w:hAnsi="宋体"/>
                <w:color w:val="000000"/>
                <w:sz w:val="24"/>
              </w:rPr>
              <w:t>目标</w:t>
            </w:r>
            <w:r>
              <w:rPr>
                <w:rFonts w:ascii="宋体" w:hAnsi="宋体" w:hint="eastAsia"/>
                <w:color w:val="000000"/>
                <w:sz w:val="24"/>
              </w:rPr>
              <w:t>分解及</w:t>
            </w:r>
            <w:r w:rsidRPr="006E27B2">
              <w:rPr>
                <w:rFonts w:ascii="宋体" w:hAnsi="宋体"/>
                <w:color w:val="000000"/>
                <w:sz w:val="24"/>
              </w:rPr>
              <w:t>考核表</w:t>
            </w:r>
            <w:r w:rsidRPr="006E27B2">
              <w:rPr>
                <w:rFonts w:ascii="宋体" w:hAnsi="宋体" w:hint="eastAsia"/>
                <w:color w:val="000000"/>
                <w:sz w:val="24"/>
              </w:rPr>
              <w:t>”，</w:t>
            </w:r>
            <w:r>
              <w:rPr>
                <w:rFonts w:ascii="宋体" w:hAnsi="宋体" w:hint="eastAsia"/>
                <w:color w:val="000000"/>
                <w:sz w:val="24"/>
              </w:rPr>
              <w:t>查见</w:t>
            </w:r>
            <w:r w:rsidRPr="006E27B2">
              <w:rPr>
                <w:rFonts w:ascii="宋体" w:hAnsi="宋体" w:hint="eastAsia"/>
                <w:color w:val="000000"/>
                <w:sz w:val="24"/>
              </w:rPr>
              <w:t>部门进行了分解，考核结果显示</w:t>
            </w:r>
            <w:r w:rsidRPr="006E27B2">
              <w:rPr>
                <w:rFonts w:ascii="宋体" w:hAnsi="宋体"/>
                <w:color w:val="000000"/>
                <w:sz w:val="24"/>
              </w:rPr>
              <w:t>所有目标均已完成</w:t>
            </w:r>
            <w:r>
              <w:rPr>
                <w:rFonts w:ascii="宋体" w:hAnsi="宋体" w:hint="eastAsia"/>
                <w:color w:val="000000"/>
                <w:sz w:val="24"/>
              </w:rPr>
              <w:t>。</w:t>
            </w:r>
          </w:p>
          <w:p w:rsidR="00A6564D" w:rsidRPr="00686476" w:rsidRDefault="00A6564D" w:rsidP="006D6EAD">
            <w:pPr>
              <w:pStyle w:val="a7"/>
              <w:ind w:firstLineChars="0" w:firstLine="0"/>
              <w:rPr>
                <w:rFonts w:eastAsiaTheme="minorEastAsia" w:hAnsiTheme="minorEastAsia"/>
                <w:sz w:val="24"/>
                <w:szCs w:val="24"/>
              </w:rPr>
            </w:pPr>
          </w:p>
        </w:tc>
        <w:tc>
          <w:tcPr>
            <w:tcW w:w="1585" w:type="dxa"/>
          </w:tcPr>
          <w:p w:rsidR="00E55A36" w:rsidRDefault="00A13B08" w:rsidP="00C2621F">
            <w:pPr>
              <w:spacing w:line="360" w:lineRule="auto"/>
              <w:rPr>
                <w:rFonts w:eastAsiaTheme="minorEastAsia"/>
                <w:sz w:val="24"/>
                <w:szCs w:val="24"/>
              </w:rPr>
            </w:pPr>
            <w:r>
              <w:rPr>
                <w:rFonts w:eastAsiaTheme="minorEastAsia"/>
                <w:sz w:val="24"/>
                <w:szCs w:val="24"/>
              </w:rPr>
              <w:t>符合</w:t>
            </w:r>
          </w:p>
        </w:tc>
      </w:tr>
      <w:tr w:rsidR="00DF525C" w:rsidRPr="00DF525C" w:rsidTr="008F5A57">
        <w:trPr>
          <w:trHeight w:val="830"/>
        </w:trPr>
        <w:tc>
          <w:tcPr>
            <w:tcW w:w="1242" w:type="dxa"/>
            <w:vAlign w:val="center"/>
          </w:tcPr>
          <w:p w:rsidR="00CD55C7" w:rsidRDefault="00CD55C7" w:rsidP="008F5A57">
            <w:pPr>
              <w:spacing w:line="360" w:lineRule="auto"/>
              <w:rPr>
                <w:rFonts w:eastAsiaTheme="minorEastAsia" w:hAnsiTheme="minorEastAsia"/>
                <w:sz w:val="24"/>
                <w:szCs w:val="24"/>
              </w:rPr>
            </w:pPr>
          </w:p>
          <w:p w:rsidR="00DF525C" w:rsidRDefault="00C5764F" w:rsidP="008F5A57">
            <w:pPr>
              <w:spacing w:line="360" w:lineRule="auto"/>
              <w:rPr>
                <w:rFonts w:eastAsiaTheme="minorEastAsia" w:hAnsiTheme="minorEastAsia"/>
                <w:sz w:val="24"/>
                <w:szCs w:val="24"/>
              </w:rPr>
            </w:pPr>
            <w:r w:rsidRPr="00C5764F">
              <w:rPr>
                <w:rFonts w:eastAsiaTheme="minorEastAsia" w:hAnsiTheme="minorEastAsia" w:hint="eastAsia"/>
                <w:sz w:val="24"/>
                <w:szCs w:val="24"/>
              </w:rPr>
              <w:t>环境因素</w:t>
            </w:r>
            <w:r w:rsidRPr="00C5764F">
              <w:rPr>
                <w:rFonts w:eastAsiaTheme="minorEastAsia" w:hAnsiTheme="minorEastAsia" w:hint="eastAsia"/>
                <w:sz w:val="24"/>
                <w:szCs w:val="24"/>
              </w:rPr>
              <w:t>/</w:t>
            </w:r>
            <w:r w:rsidRPr="00C5764F">
              <w:rPr>
                <w:rFonts w:eastAsiaTheme="minorEastAsia" w:hAnsiTheme="minorEastAsia" w:hint="eastAsia"/>
                <w:sz w:val="24"/>
                <w:szCs w:val="24"/>
              </w:rPr>
              <w:t>危险源的识别与评价</w:t>
            </w:r>
          </w:p>
          <w:p w:rsidR="00A13B08" w:rsidRDefault="00A13B08" w:rsidP="008F5A57">
            <w:pPr>
              <w:spacing w:line="360" w:lineRule="auto"/>
              <w:rPr>
                <w:rFonts w:eastAsiaTheme="minorEastAsia" w:hAnsiTheme="minorEastAsia"/>
                <w:sz w:val="24"/>
                <w:szCs w:val="24"/>
              </w:rPr>
            </w:pPr>
          </w:p>
          <w:p w:rsidR="00A13B08" w:rsidRDefault="00A13B08" w:rsidP="008F5A57">
            <w:pPr>
              <w:spacing w:line="360" w:lineRule="auto"/>
              <w:rPr>
                <w:rFonts w:eastAsiaTheme="minorEastAsia" w:hAnsiTheme="minorEastAsia"/>
                <w:sz w:val="24"/>
                <w:szCs w:val="24"/>
              </w:rPr>
            </w:pPr>
          </w:p>
          <w:p w:rsidR="00A13B08" w:rsidRPr="00DF525C" w:rsidRDefault="00A13B08" w:rsidP="008F5A57">
            <w:pPr>
              <w:spacing w:line="360" w:lineRule="auto"/>
              <w:rPr>
                <w:rFonts w:eastAsiaTheme="minorEastAsia"/>
                <w:b/>
                <w:sz w:val="24"/>
                <w:szCs w:val="24"/>
              </w:rPr>
            </w:pPr>
          </w:p>
        </w:tc>
        <w:tc>
          <w:tcPr>
            <w:tcW w:w="1276" w:type="dxa"/>
          </w:tcPr>
          <w:p w:rsidR="00DF525C" w:rsidRDefault="00CD55C7" w:rsidP="00C2621F">
            <w:pPr>
              <w:spacing w:line="360" w:lineRule="auto"/>
              <w:rPr>
                <w:rFonts w:eastAsiaTheme="minorEastAsia"/>
                <w:sz w:val="24"/>
                <w:szCs w:val="24"/>
              </w:rPr>
            </w:pPr>
            <w:r>
              <w:rPr>
                <w:rFonts w:eastAsiaTheme="minorEastAsia" w:hint="eastAsia"/>
                <w:sz w:val="24"/>
                <w:szCs w:val="24"/>
              </w:rPr>
              <w:t>E</w:t>
            </w:r>
            <w:r w:rsidR="009617EA">
              <w:rPr>
                <w:rFonts w:eastAsiaTheme="minorEastAsia" w:hint="eastAsia"/>
                <w:sz w:val="24"/>
                <w:szCs w:val="24"/>
              </w:rPr>
              <w:t>O</w:t>
            </w:r>
            <w:r w:rsidR="009617EA">
              <w:rPr>
                <w:rFonts w:eastAsiaTheme="minorEastAsia" w:hint="eastAsia"/>
                <w:sz w:val="24"/>
                <w:szCs w:val="24"/>
              </w:rPr>
              <w:t>：</w:t>
            </w:r>
            <w:r w:rsidR="00DF525C" w:rsidRPr="00DF525C">
              <w:rPr>
                <w:rFonts w:eastAsiaTheme="minorEastAsia"/>
                <w:sz w:val="24"/>
                <w:szCs w:val="24"/>
              </w:rPr>
              <w:t>6.1.2</w:t>
            </w:r>
          </w:p>
          <w:p w:rsidR="00686476" w:rsidRDefault="00686476" w:rsidP="00C2621F">
            <w:pPr>
              <w:spacing w:line="360" w:lineRule="auto"/>
              <w:rPr>
                <w:rFonts w:eastAsiaTheme="minorEastAsia"/>
                <w:sz w:val="24"/>
                <w:szCs w:val="24"/>
              </w:rPr>
            </w:pPr>
          </w:p>
          <w:p w:rsidR="00686476" w:rsidRDefault="00686476" w:rsidP="00C2621F">
            <w:pPr>
              <w:spacing w:line="360" w:lineRule="auto"/>
              <w:rPr>
                <w:rFonts w:eastAsiaTheme="minorEastAsia"/>
                <w:sz w:val="24"/>
                <w:szCs w:val="24"/>
              </w:rPr>
            </w:pPr>
          </w:p>
          <w:p w:rsidR="00686476" w:rsidRDefault="00686476" w:rsidP="00C2621F">
            <w:pPr>
              <w:spacing w:line="360" w:lineRule="auto"/>
              <w:rPr>
                <w:rFonts w:eastAsiaTheme="minorEastAsia"/>
                <w:sz w:val="24"/>
                <w:szCs w:val="24"/>
              </w:rPr>
            </w:pPr>
          </w:p>
          <w:p w:rsidR="00686476" w:rsidRDefault="00686476" w:rsidP="00C2621F">
            <w:pPr>
              <w:spacing w:line="360" w:lineRule="auto"/>
              <w:rPr>
                <w:rFonts w:eastAsiaTheme="minorEastAsia"/>
                <w:sz w:val="24"/>
                <w:szCs w:val="24"/>
              </w:rPr>
            </w:pPr>
          </w:p>
          <w:p w:rsidR="00686476" w:rsidRPr="00DF525C" w:rsidRDefault="00686476" w:rsidP="00C2621F">
            <w:pPr>
              <w:spacing w:line="360" w:lineRule="auto"/>
              <w:rPr>
                <w:rFonts w:eastAsiaTheme="minorEastAsia"/>
                <w:sz w:val="24"/>
                <w:szCs w:val="24"/>
              </w:rPr>
            </w:pPr>
          </w:p>
          <w:p w:rsidR="00DF525C" w:rsidRPr="00DF525C" w:rsidRDefault="00DF525C" w:rsidP="00C2621F">
            <w:pPr>
              <w:spacing w:line="360" w:lineRule="auto"/>
              <w:rPr>
                <w:rFonts w:eastAsiaTheme="minorEastAsia"/>
                <w:sz w:val="24"/>
                <w:szCs w:val="24"/>
              </w:rPr>
            </w:pPr>
          </w:p>
        </w:tc>
        <w:tc>
          <w:tcPr>
            <w:tcW w:w="10606" w:type="dxa"/>
          </w:tcPr>
          <w:p w:rsidR="00686476" w:rsidRPr="00686476" w:rsidRDefault="00686476" w:rsidP="00686476">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提供了环境因素和危险源识别评价与控制程序</w:t>
            </w:r>
            <w:r w:rsidRPr="00686476">
              <w:rPr>
                <w:rFonts w:eastAsiaTheme="minorEastAsia" w:hAnsiTheme="minorEastAsia" w:hint="eastAsia"/>
                <w:sz w:val="24"/>
                <w:szCs w:val="24"/>
              </w:rPr>
              <w:t>，对环境因素、危险源的识别、评价结果、控制手段等做出了规定。</w:t>
            </w:r>
          </w:p>
          <w:p w:rsidR="00686476" w:rsidRPr="00686476" w:rsidRDefault="00686476" w:rsidP="00686476">
            <w:pPr>
              <w:snapToGrid w:val="0"/>
              <w:spacing w:line="360" w:lineRule="auto"/>
              <w:ind w:firstLineChars="200" w:firstLine="480"/>
              <w:rPr>
                <w:rFonts w:eastAsiaTheme="minorEastAsia" w:hAnsiTheme="minorEastAsia"/>
                <w:sz w:val="24"/>
                <w:szCs w:val="24"/>
              </w:rPr>
            </w:pPr>
            <w:r w:rsidRPr="00686476">
              <w:rPr>
                <w:rFonts w:eastAsiaTheme="minorEastAsia" w:hAnsiTheme="minorEastAsia" w:hint="eastAsia"/>
                <w:sz w:val="24"/>
                <w:szCs w:val="24"/>
              </w:rPr>
              <w:t>行政部作为环境和职业健康安全管理体系的推进部门，主要统筹负责识别评价相关的环境因素及危险源。根据办公区、生产过程环节识别，由行政部汇总。</w:t>
            </w:r>
          </w:p>
          <w:p w:rsidR="00686476" w:rsidRPr="00686476" w:rsidRDefault="00686476" w:rsidP="00686476">
            <w:pPr>
              <w:snapToGrid w:val="0"/>
              <w:spacing w:line="360" w:lineRule="auto"/>
              <w:ind w:firstLineChars="200" w:firstLine="480"/>
              <w:rPr>
                <w:rFonts w:eastAsiaTheme="minorEastAsia" w:hAnsiTheme="minorEastAsia"/>
                <w:sz w:val="24"/>
                <w:szCs w:val="24"/>
              </w:rPr>
            </w:pPr>
            <w:r w:rsidRPr="00686476">
              <w:rPr>
                <w:rFonts w:eastAsiaTheme="minorEastAsia" w:hAnsiTheme="minorEastAsia" w:hint="eastAsia"/>
                <w:sz w:val="24"/>
                <w:szCs w:val="24"/>
              </w:rPr>
              <w:t>查“环境因素辨识和评价登记表”，识别考虑了正常、异常、紧急，过去、现在、未来三种时态。涉及行政部的环境因素有生活垃圾的处置不当污染环境、办公场所吸烟污染环境、复印机打印机废墨盒处置污染环境、火灾发生后废弃物污染大气、水土等。</w:t>
            </w:r>
          </w:p>
          <w:p w:rsidR="00686476" w:rsidRPr="00686476" w:rsidRDefault="00686476" w:rsidP="00686476">
            <w:pPr>
              <w:snapToGrid w:val="0"/>
              <w:spacing w:line="360" w:lineRule="auto"/>
              <w:ind w:firstLineChars="200" w:firstLine="480"/>
              <w:rPr>
                <w:rFonts w:eastAsiaTheme="minorEastAsia" w:hAnsiTheme="minorEastAsia"/>
                <w:sz w:val="24"/>
                <w:szCs w:val="24"/>
              </w:rPr>
            </w:pPr>
            <w:r w:rsidRPr="00686476">
              <w:rPr>
                <w:rFonts w:eastAsiaTheme="minorEastAsia" w:hAnsiTheme="minorEastAsia" w:hint="eastAsia"/>
                <w:sz w:val="24"/>
                <w:szCs w:val="24"/>
              </w:rPr>
              <w:t>采取多因子评价法进行了评价，查到“重要环境因素清单”，评价出噪音排放、潜在火灾、固废排放</w:t>
            </w:r>
            <w:r w:rsidR="00F64163">
              <w:rPr>
                <w:rFonts w:eastAsiaTheme="minorEastAsia" w:hAnsiTheme="minorEastAsia" w:hint="eastAsia"/>
                <w:sz w:val="24"/>
                <w:szCs w:val="24"/>
              </w:rPr>
              <w:t>5</w:t>
            </w:r>
            <w:r w:rsidRPr="00686476">
              <w:rPr>
                <w:rFonts w:eastAsiaTheme="minorEastAsia" w:hAnsiTheme="minorEastAsia" w:hint="eastAsia"/>
                <w:sz w:val="24"/>
                <w:szCs w:val="24"/>
              </w:rPr>
              <w:t>项重要环境因素。</w:t>
            </w:r>
          </w:p>
          <w:p w:rsidR="00686476" w:rsidRPr="00686476" w:rsidRDefault="00686476" w:rsidP="00686476">
            <w:pPr>
              <w:snapToGrid w:val="0"/>
              <w:spacing w:line="360" w:lineRule="auto"/>
              <w:ind w:firstLineChars="200" w:firstLine="480"/>
              <w:rPr>
                <w:rFonts w:eastAsiaTheme="minorEastAsia" w:hAnsiTheme="minorEastAsia"/>
                <w:sz w:val="24"/>
                <w:szCs w:val="24"/>
              </w:rPr>
            </w:pPr>
            <w:r w:rsidRPr="00686476">
              <w:rPr>
                <w:rFonts w:eastAsiaTheme="minorEastAsia" w:hAnsiTheme="minorEastAsia" w:hint="eastAsia"/>
                <w:sz w:val="24"/>
                <w:szCs w:val="24"/>
              </w:rPr>
              <w:lastRenderedPageBreak/>
              <w:t>经评价行政部的重要环境因素为：日常办公过程中固废排放、潜在火灾的发生。</w:t>
            </w:r>
          </w:p>
          <w:p w:rsidR="00686476" w:rsidRPr="00686476" w:rsidRDefault="00686476" w:rsidP="00686476">
            <w:pPr>
              <w:snapToGrid w:val="0"/>
              <w:spacing w:line="360" w:lineRule="auto"/>
              <w:ind w:firstLineChars="200" w:firstLine="480"/>
              <w:rPr>
                <w:rFonts w:eastAsiaTheme="minorEastAsia" w:hAnsiTheme="minorEastAsia"/>
                <w:sz w:val="24"/>
                <w:szCs w:val="24"/>
              </w:rPr>
            </w:pPr>
            <w:r w:rsidRPr="00686476">
              <w:rPr>
                <w:rFonts w:eastAsiaTheme="minorEastAsia" w:hAnsiTheme="minorEastAsia" w:hint="eastAsia"/>
                <w:sz w:val="24"/>
                <w:szCs w:val="24"/>
              </w:rPr>
              <w:t>主要控制措施：办公危废交耗材供应公司，生活垃圾由物业部门拉走，加强日常培训，日常检查，配备消防器材等措施。</w:t>
            </w:r>
          </w:p>
          <w:p w:rsidR="00686476" w:rsidRPr="00686476" w:rsidRDefault="00686476" w:rsidP="00686476">
            <w:pPr>
              <w:snapToGrid w:val="0"/>
              <w:spacing w:line="360" w:lineRule="auto"/>
              <w:ind w:firstLineChars="200" w:firstLine="480"/>
              <w:rPr>
                <w:rFonts w:eastAsiaTheme="minorEastAsia" w:hAnsiTheme="minorEastAsia"/>
                <w:sz w:val="24"/>
                <w:szCs w:val="24"/>
              </w:rPr>
            </w:pPr>
            <w:r w:rsidRPr="00686476">
              <w:rPr>
                <w:rFonts w:eastAsiaTheme="minorEastAsia" w:hAnsiTheme="minorEastAsia" w:hint="eastAsia"/>
                <w:sz w:val="24"/>
                <w:szCs w:val="24"/>
              </w:rPr>
              <w:t>查“职业安全健康管理体系危险</w:t>
            </w:r>
            <w:r w:rsidR="008360DA">
              <w:rPr>
                <w:rFonts w:eastAsiaTheme="minorEastAsia" w:hAnsiTheme="minorEastAsia" w:hint="eastAsia"/>
                <w:sz w:val="24"/>
                <w:szCs w:val="24"/>
              </w:rPr>
              <w:t>源辨识、风险评价、风险控制一览表”，识别了办公、库房、生产等</w:t>
            </w:r>
            <w:r w:rsidRPr="00686476">
              <w:rPr>
                <w:rFonts w:eastAsiaTheme="minorEastAsia" w:hAnsiTheme="minorEastAsia" w:hint="eastAsia"/>
                <w:sz w:val="24"/>
                <w:szCs w:val="24"/>
              </w:rPr>
              <w:t>过程中的危险源。</w:t>
            </w:r>
          </w:p>
          <w:p w:rsidR="00686476" w:rsidRPr="00686476" w:rsidRDefault="00D80322" w:rsidP="00686476">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涉及行政部的危险源有复印机电磁波危害，电开水器使用的</w:t>
            </w:r>
            <w:r w:rsidR="00686476" w:rsidRPr="00686476">
              <w:rPr>
                <w:rFonts w:eastAsiaTheme="minorEastAsia" w:hAnsiTheme="minorEastAsia" w:hint="eastAsia"/>
                <w:sz w:val="24"/>
                <w:szCs w:val="24"/>
              </w:rPr>
              <w:t>漏电造成的触电，</w:t>
            </w:r>
            <w:r w:rsidR="0051574D">
              <w:rPr>
                <w:rFonts w:eastAsiaTheme="minorEastAsia" w:hAnsiTheme="minorEastAsia" w:hint="eastAsia"/>
                <w:sz w:val="24"/>
                <w:szCs w:val="24"/>
              </w:rPr>
              <w:t>违规用电</w:t>
            </w:r>
            <w:r w:rsidR="00686476" w:rsidRPr="00686476">
              <w:rPr>
                <w:rFonts w:eastAsiaTheme="minorEastAsia" w:hAnsiTheme="minorEastAsia" w:hint="eastAsia"/>
                <w:sz w:val="24"/>
                <w:szCs w:val="24"/>
              </w:rPr>
              <w:t>造成</w:t>
            </w:r>
            <w:r>
              <w:rPr>
                <w:rFonts w:eastAsiaTheme="minorEastAsia" w:hAnsiTheme="minorEastAsia" w:hint="eastAsia"/>
                <w:sz w:val="24"/>
                <w:szCs w:val="24"/>
              </w:rPr>
              <w:t>的火灾</w:t>
            </w:r>
            <w:r w:rsidR="00686476" w:rsidRPr="00686476">
              <w:rPr>
                <w:rFonts w:eastAsiaTheme="minorEastAsia" w:hAnsiTheme="minorEastAsia" w:hint="eastAsia"/>
                <w:sz w:val="24"/>
                <w:szCs w:val="24"/>
              </w:rPr>
              <w:t>等。</w:t>
            </w:r>
          </w:p>
          <w:p w:rsidR="00686476" w:rsidRPr="00686476" w:rsidRDefault="00686476" w:rsidP="00686476">
            <w:pPr>
              <w:snapToGrid w:val="0"/>
              <w:spacing w:line="360" w:lineRule="auto"/>
              <w:ind w:firstLineChars="200" w:firstLine="480"/>
              <w:rPr>
                <w:rFonts w:eastAsiaTheme="minorEastAsia" w:hAnsiTheme="minorEastAsia"/>
                <w:sz w:val="24"/>
                <w:szCs w:val="24"/>
              </w:rPr>
            </w:pPr>
            <w:r w:rsidRPr="00686476">
              <w:rPr>
                <w:rFonts w:eastAsiaTheme="minorEastAsia" w:hAnsiTheme="minorEastAsia" w:hint="eastAsia"/>
                <w:sz w:val="24"/>
                <w:szCs w:val="24"/>
              </w:rPr>
              <w:t>对识别出的危险源采取</w:t>
            </w:r>
            <w:r w:rsidRPr="00686476">
              <w:rPr>
                <w:rFonts w:eastAsiaTheme="minorEastAsia" w:hAnsiTheme="minorEastAsia" w:hint="eastAsia"/>
                <w:sz w:val="24"/>
                <w:szCs w:val="24"/>
              </w:rPr>
              <w:t>D=LEC</w:t>
            </w:r>
            <w:r w:rsidRPr="00686476">
              <w:rPr>
                <w:rFonts w:eastAsiaTheme="minorEastAsia" w:hAnsiTheme="minorEastAsia" w:hint="eastAsia"/>
                <w:sz w:val="24"/>
                <w:szCs w:val="24"/>
              </w:rPr>
              <w:t>进行评价，查到“重大危险源清单”，评价出重大危险源</w:t>
            </w:r>
            <w:r w:rsidRPr="00686476">
              <w:rPr>
                <w:rFonts w:eastAsiaTheme="minorEastAsia" w:hAnsiTheme="minorEastAsia" w:hint="eastAsia"/>
                <w:sz w:val="24"/>
                <w:szCs w:val="24"/>
              </w:rPr>
              <w:t>3</w:t>
            </w:r>
            <w:r w:rsidR="009166E4">
              <w:rPr>
                <w:rFonts w:eastAsiaTheme="minorEastAsia" w:hAnsiTheme="minorEastAsia" w:hint="eastAsia"/>
                <w:sz w:val="24"/>
                <w:szCs w:val="24"/>
              </w:rPr>
              <w:t>个，包括：火灾</w:t>
            </w:r>
            <w:r w:rsidR="009166E4">
              <w:rPr>
                <w:rFonts w:eastAsiaTheme="minorEastAsia" w:hAnsiTheme="minorEastAsia" w:hint="eastAsia"/>
                <w:sz w:val="24"/>
                <w:szCs w:val="24"/>
              </w:rPr>
              <w:t>/</w:t>
            </w:r>
            <w:r w:rsidRPr="00686476">
              <w:rPr>
                <w:rFonts w:eastAsiaTheme="minorEastAsia" w:hAnsiTheme="minorEastAsia" w:hint="eastAsia"/>
                <w:sz w:val="24"/>
                <w:szCs w:val="24"/>
              </w:rPr>
              <w:t>触电、</w:t>
            </w:r>
            <w:r w:rsidR="00D80322">
              <w:rPr>
                <w:rFonts w:eastAsiaTheme="minorEastAsia" w:hAnsiTheme="minorEastAsia" w:hint="eastAsia"/>
                <w:sz w:val="24"/>
                <w:szCs w:val="24"/>
              </w:rPr>
              <w:t>吸入性伤害、</w:t>
            </w:r>
            <w:r w:rsidRPr="00686476">
              <w:rPr>
                <w:rFonts w:eastAsiaTheme="minorEastAsia" w:hAnsiTheme="minorEastAsia" w:hint="eastAsia"/>
                <w:sz w:val="24"/>
                <w:szCs w:val="24"/>
              </w:rPr>
              <w:t>机械伤害等。</w:t>
            </w:r>
          </w:p>
          <w:p w:rsidR="00686476" w:rsidRPr="00686476" w:rsidRDefault="00686476" w:rsidP="00686476">
            <w:pPr>
              <w:snapToGrid w:val="0"/>
              <w:spacing w:line="360" w:lineRule="auto"/>
              <w:ind w:firstLineChars="200" w:firstLine="480"/>
              <w:rPr>
                <w:rFonts w:eastAsiaTheme="minorEastAsia" w:hAnsiTheme="minorEastAsia"/>
                <w:sz w:val="24"/>
                <w:szCs w:val="24"/>
              </w:rPr>
            </w:pPr>
            <w:r w:rsidRPr="00686476">
              <w:rPr>
                <w:rFonts w:eastAsiaTheme="minorEastAsia" w:hAnsiTheme="minorEastAsia" w:hint="eastAsia"/>
                <w:sz w:val="24"/>
                <w:szCs w:val="24"/>
              </w:rPr>
              <w:t>经评价行政部的重大危险源：触电事故、火灾事故的发生。</w:t>
            </w:r>
          </w:p>
          <w:p w:rsidR="00686476" w:rsidRPr="00686476" w:rsidRDefault="00686476" w:rsidP="00686476">
            <w:pPr>
              <w:snapToGrid w:val="0"/>
              <w:spacing w:line="360" w:lineRule="auto"/>
              <w:ind w:firstLineChars="200" w:firstLine="480"/>
              <w:rPr>
                <w:rFonts w:eastAsiaTheme="minorEastAsia" w:hAnsiTheme="minorEastAsia"/>
                <w:sz w:val="24"/>
                <w:szCs w:val="24"/>
              </w:rPr>
            </w:pPr>
            <w:r w:rsidRPr="00686476">
              <w:rPr>
                <w:rFonts w:eastAsiaTheme="minorEastAsia" w:hAnsiTheme="minorEastAsia" w:hint="eastAsia"/>
                <w:sz w:val="24"/>
                <w:szCs w:val="24"/>
              </w:rPr>
              <w:t>主要控制措施：危险源控制执行管理方案、配备消防器材、日常检查、日常培训教育、使用具有相关资质及考核合格的人员操作机器设备等运行控制措施等。</w:t>
            </w:r>
          </w:p>
          <w:p w:rsidR="00C2621F" w:rsidRPr="00DF525C" w:rsidRDefault="00686476" w:rsidP="00686476">
            <w:pPr>
              <w:spacing w:line="360" w:lineRule="auto"/>
              <w:ind w:firstLineChars="200" w:firstLine="480"/>
              <w:rPr>
                <w:rFonts w:eastAsiaTheme="minorEastAsia"/>
                <w:sz w:val="24"/>
                <w:szCs w:val="24"/>
              </w:rPr>
            </w:pPr>
            <w:r w:rsidRPr="00686476">
              <w:rPr>
                <w:rFonts w:eastAsiaTheme="minorEastAsia" w:hAnsiTheme="minorEastAsia" w:hint="eastAsia"/>
                <w:sz w:val="24"/>
                <w:szCs w:val="24"/>
              </w:rPr>
              <w:t>具体控制措施见</w:t>
            </w:r>
            <w:r w:rsidRPr="00686476">
              <w:rPr>
                <w:rFonts w:eastAsiaTheme="minorEastAsia" w:hAnsiTheme="minorEastAsia" w:hint="eastAsia"/>
                <w:sz w:val="24"/>
                <w:szCs w:val="24"/>
              </w:rPr>
              <w:t>EO8.1</w:t>
            </w:r>
            <w:r w:rsidRPr="00686476">
              <w:rPr>
                <w:rFonts w:eastAsiaTheme="minorEastAsia" w:hAnsiTheme="minorEastAsia" w:hint="eastAsia"/>
                <w:sz w:val="24"/>
                <w:szCs w:val="24"/>
              </w:rPr>
              <w:t>审核记录。</w:t>
            </w: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lastRenderedPageBreak/>
              <w:t>符合</w:t>
            </w:r>
          </w:p>
        </w:tc>
      </w:tr>
      <w:tr w:rsidR="006D64A6" w:rsidRPr="00DF525C" w:rsidTr="00DB500D">
        <w:trPr>
          <w:trHeight w:val="1823"/>
        </w:trPr>
        <w:tc>
          <w:tcPr>
            <w:tcW w:w="1242" w:type="dxa"/>
            <w:vAlign w:val="center"/>
          </w:tcPr>
          <w:p w:rsidR="006D64A6" w:rsidRPr="006D64A6" w:rsidRDefault="006D64A6" w:rsidP="00DB500D">
            <w:pPr>
              <w:snapToGrid w:val="0"/>
              <w:spacing w:line="360" w:lineRule="auto"/>
              <w:jc w:val="center"/>
              <w:rPr>
                <w:rFonts w:eastAsiaTheme="minorEastAsia" w:hAnsiTheme="minorEastAsia"/>
                <w:sz w:val="24"/>
                <w:szCs w:val="24"/>
              </w:rPr>
            </w:pPr>
            <w:r w:rsidRPr="006D64A6">
              <w:rPr>
                <w:rFonts w:eastAsiaTheme="minorEastAsia" w:hAnsiTheme="minorEastAsia" w:hint="eastAsia"/>
                <w:sz w:val="24"/>
                <w:szCs w:val="24"/>
              </w:rPr>
              <w:lastRenderedPageBreak/>
              <w:t>组织知识</w:t>
            </w:r>
          </w:p>
        </w:tc>
        <w:tc>
          <w:tcPr>
            <w:tcW w:w="1276" w:type="dxa"/>
            <w:vAlign w:val="center"/>
          </w:tcPr>
          <w:p w:rsidR="006D64A6" w:rsidRPr="006D64A6" w:rsidRDefault="006D64A6" w:rsidP="00DB500D">
            <w:pPr>
              <w:snapToGrid w:val="0"/>
              <w:spacing w:line="360" w:lineRule="auto"/>
              <w:jc w:val="center"/>
              <w:rPr>
                <w:rFonts w:eastAsiaTheme="minorEastAsia" w:hAnsiTheme="minorEastAsia"/>
                <w:sz w:val="24"/>
                <w:szCs w:val="24"/>
              </w:rPr>
            </w:pPr>
            <w:r w:rsidRPr="006D64A6">
              <w:rPr>
                <w:rFonts w:eastAsiaTheme="minorEastAsia" w:hAnsiTheme="minorEastAsia" w:hint="eastAsia"/>
                <w:sz w:val="24"/>
                <w:szCs w:val="24"/>
              </w:rPr>
              <w:t>Q7.1.6</w:t>
            </w:r>
          </w:p>
        </w:tc>
        <w:tc>
          <w:tcPr>
            <w:tcW w:w="10606" w:type="dxa"/>
          </w:tcPr>
          <w:p w:rsidR="006D64A6" w:rsidRPr="006D64A6" w:rsidRDefault="006D64A6" w:rsidP="006D64A6">
            <w:pPr>
              <w:tabs>
                <w:tab w:val="left" w:pos="6597"/>
              </w:tabs>
              <w:snapToGrid w:val="0"/>
              <w:spacing w:line="360" w:lineRule="auto"/>
              <w:ind w:firstLineChars="200" w:firstLine="480"/>
              <w:rPr>
                <w:rFonts w:eastAsiaTheme="minorEastAsia" w:hAnsiTheme="minorEastAsia"/>
                <w:sz w:val="24"/>
                <w:szCs w:val="24"/>
              </w:rPr>
            </w:pPr>
            <w:r w:rsidRPr="006D64A6">
              <w:rPr>
                <w:rFonts w:eastAsiaTheme="minorEastAsia" w:hAnsiTheme="minorEastAsia" w:hint="eastAsia"/>
                <w:sz w:val="24"/>
                <w:szCs w:val="24"/>
              </w:rPr>
              <w:t>企业确定运行过程所需要的知识，包括内部知识、外部知识。</w:t>
            </w:r>
          </w:p>
          <w:p w:rsidR="006D64A6" w:rsidRPr="006D64A6" w:rsidRDefault="006D64A6" w:rsidP="006D64A6">
            <w:pPr>
              <w:autoSpaceDE w:val="0"/>
              <w:autoSpaceDN w:val="0"/>
              <w:snapToGrid w:val="0"/>
              <w:spacing w:line="360" w:lineRule="auto"/>
              <w:ind w:firstLineChars="200" w:firstLine="480"/>
              <w:rPr>
                <w:rFonts w:eastAsiaTheme="minorEastAsia" w:hAnsiTheme="minorEastAsia"/>
                <w:sz w:val="24"/>
                <w:szCs w:val="24"/>
              </w:rPr>
            </w:pPr>
            <w:r w:rsidRPr="006D64A6">
              <w:rPr>
                <w:rFonts w:eastAsiaTheme="minorEastAsia" w:hAnsiTheme="minorEastAsia" w:hint="eastAsia"/>
                <w:sz w:val="24"/>
                <w:szCs w:val="24"/>
              </w:rPr>
              <w:t>经组织识别，组织内外部知识包括：外部知识、专业知识、管理经验、教训等。</w:t>
            </w:r>
          </w:p>
          <w:p w:rsidR="006D64A6" w:rsidRPr="006D64A6" w:rsidRDefault="006D64A6" w:rsidP="006D64A6">
            <w:pPr>
              <w:autoSpaceDE w:val="0"/>
              <w:autoSpaceDN w:val="0"/>
              <w:snapToGrid w:val="0"/>
              <w:spacing w:line="360" w:lineRule="auto"/>
              <w:ind w:firstLineChars="200" w:firstLine="480"/>
              <w:rPr>
                <w:rFonts w:eastAsiaTheme="minorEastAsia" w:hAnsiTheme="minorEastAsia"/>
                <w:sz w:val="24"/>
                <w:szCs w:val="24"/>
              </w:rPr>
            </w:pPr>
            <w:r w:rsidRPr="006D64A6">
              <w:rPr>
                <w:rFonts w:eastAsiaTheme="minorEastAsia" w:hAnsiTheme="minorEastAsia" w:hint="eastAsia"/>
                <w:sz w:val="24"/>
                <w:szCs w:val="24"/>
              </w:rPr>
              <w:t>查看到组织各部门层次基本有相应的管理制度、岗位职责、工作要求等组织内部知识。此外还通过文件发放、会议传达、专题培训等方式进行内部知识的获得、交流和更新等。</w:t>
            </w:r>
          </w:p>
          <w:p w:rsidR="006D64A6" w:rsidRPr="006D64A6" w:rsidRDefault="006D64A6" w:rsidP="006D64A6">
            <w:pPr>
              <w:tabs>
                <w:tab w:val="left" w:pos="6597"/>
              </w:tabs>
              <w:snapToGrid w:val="0"/>
              <w:spacing w:line="360" w:lineRule="auto"/>
              <w:ind w:firstLineChars="200" w:firstLine="480"/>
              <w:rPr>
                <w:rFonts w:eastAsiaTheme="minorEastAsia" w:hAnsiTheme="minorEastAsia"/>
                <w:sz w:val="24"/>
                <w:szCs w:val="24"/>
              </w:rPr>
            </w:pPr>
            <w:r w:rsidRPr="006D64A6">
              <w:rPr>
                <w:rFonts w:eastAsiaTheme="minorEastAsia" w:hAnsiTheme="minorEastAsia" w:hint="eastAsia"/>
                <w:sz w:val="24"/>
                <w:szCs w:val="24"/>
              </w:rPr>
              <w:t>企业知识在部门管理基本符合标准要求。</w:t>
            </w:r>
          </w:p>
        </w:tc>
        <w:tc>
          <w:tcPr>
            <w:tcW w:w="1585" w:type="dxa"/>
            <w:vAlign w:val="center"/>
          </w:tcPr>
          <w:p w:rsidR="006D64A6" w:rsidRDefault="008422FE" w:rsidP="00786235">
            <w:pPr>
              <w:spacing w:line="360" w:lineRule="auto"/>
              <w:rPr>
                <w:rFonts w:ascii="楷体" w:eastAsia="楷体" w:hAnsi="楷体"/>
                <w:sz w:val="24"/>
                <w:szCs w:val="24"/>
              </w:rPr>
            </w:pPr>
            <w:r>
              <w:rPr>
                <w:rFonts w:eastAsiaTheme="minorEastAsia"/>
                <w:sz w:val="24"/>
                <w:szCs w:val="24"/>
              </w:rPr>
              <w:t>符合</w:t>
            </w:r>
          </w:p>
        </w:tc>
      </w:tr>
      <w:tr w:rsidR="006D64A6" w:rsidRPr="00DF525C" w:rsidTr="0087098A">
        <w:trPr>
          <w:trHeight w:val="431"/>
        </w:trPr>
        <w:tc>
          <w:tcPr>
            <w:tcW w:w="1242" w:type="dxa"/>
            <w:vAlign w:val="center"/>
          </w:tcPr>
          <w:p w:rsidR="006D64A6" w:rsidRPr="00DB500D" w:rsidRDefault="006D64A6" w:rsidP="00DB500D">
            <w:pPr>
              <w:tabs>
                <w:tab w:val="left" w:pos="6597"/>
              </w:tabs>
              <w:snapToGrid w:val="0"/>
              <w:spacing w:line="360" w:lineRule="auto"/>
              <w:jc w:val="center"/>
              <w:rPr>
                <w:rFonts w:eastAsiaTheme="minorEastAsia" w:hAnsiTheme="minorEastAsia"/>
                <w:sz w:val="24"/>
                <w:szCs w:val="24"/>
              </w:rPr>
            </w:pPr>
            <w:r w:rsidRPr="00DB500D">
              <w:rPr>
                <w:rFonts w:eastAsiaTheme="minorEastAsia" w:hAnsiTheme="minorEastAsia" w:hint="eastAsia"/>
                <w:sz w:val="24"/>
                <w:szCs w:val="24"/>
              </w:rPr>
              <w:lastRenderedPageBreak/>
              <w:t>人力资源、能力、意识</w:t>
            </w:r>
          </w:p>
        </w:tc>
        <w:tc>
          <w:tcPr>
            <w:tcW w:w="1276" w:type="dxa"/>
            <w:vAlign w:val="center"/>
          </w:tcPr>
          <w:p w:rsidR="006D64A6" w:rsidRDefault="006D64A6" w:rsidP="00DB500D">
            <w:pPr>
              <w:tabs>
                <w:tab w:val="left" w:pos="6597"/>
              </w:tabs>
              <w:snapToGrid w:val="0"/>
              <w:spacing w:line="360" w:lineRule="auto"/>
              <w:jc w:val="center"/>
              <w:rPr>
                <w:rFonts w:eastAsiaTheme="minorEastAsia" w:hAnsiTheme="minorEastAsia"/>
                <w:sz w:val="24"/>
                <w:szCs w:val="24"/>
              </w:rPr>
            </w:pPr>
            <w:r w:rsidRPr="00DB500D">
              <w:rPr>
                <w:rFonts w:eastAsiaTheme="minorEastAsia" w:hAnsiTheme="minorEastAsia" w:hint="eastAsia"/>
                <w:sz w:val="24"/>
                <w:szCs w:val="24"/>
              </w:rPr>
              <w:t>Q</w:t>
            </w:r>
            <w:r w:rsidR="009617EA">
              <w:rPr>
                <w:rFonts w:eastAsiaTheme="minorEastAsia" w:hAnsiTheme="minorEastAsia" w:hint="eastAsia"/>
                <w:sz w:val="24"/>
                <w:szCs w:val="24"/>
              </w:rPr>
              <w:t>：</w:t>
            </w:r>
            <w:r w:rsidRPr="00DB500D">
              <w:rPr>
                <w:rFonts w:eastAsiaTheme="minorEastAsia" w:hAnsiTheme="minorEastAsia" w:hint="eastAsia"/>
                <w:sz w:val="24"/>
                <w:szCs w:val="24"/>
              </w:rPr>
              <w:t>7.1.2</w:t>
            </w:r>
          </w:p>
          <w:p w:rsidR="00DB500D" w:rsidRDefault="00DB500D" w:rsidP="00DB500D">
            <w:pPr>
              <w:tabs>
                <w:tab w:val="left" w:pos="6597"/>
              </w:tabs>
              <w:snapToGrid w:val="0"/>
              <w:spacing w:line="360" w:lineRule="auto"/>
              <w:jc w:val="center"/>
              <w:rPr>
                <w:rFonts w:eastAsiaTheme="minorEastAsia" w:hAnsiTheme="minorEastAsia"/>
                <w:sz w:val="24"/>
                <w:szCs w:val="24"/>
              </w:rPr>
            </w:pPr>
          </w:p>
          <w:p w:rsidR="00DB500D" w:rsidRPr="00DB500D" w:rsidRDefault="00DB500D" w:rsidP="00DB500D">
            <w:pPr>
              <w:tabs>
                <w:tab w:val="left" w:pos="6597"/>
              </w:tabs>
              <w:snapToGrid w:val="0"/>
              <w:spacing w:line="360" w:lineRule="auto"/>
              <w:jc w:val="center"/>
              <w:rPr>
                <w:rFonts w:eastAsiaTheme="minorEastAsia" w:hAnsiTheme="minorEastAsia"/>
                <w:sz w:val="24"/>
                <w:szCs w:val="24"/>
              </w:rPr>
            </w:pPr>
          </w:p>
          <w:p w:rsidR="009617EA" w:rsidRDefault="006D64A6" w:rsidP="00DB500D">
            <w:pPr>
              <w:tabs>
                <w:tab w:val="left" w:pos="6597"/>
              </w:tabs>
              <w:snapToGrid w:val="0"/>
              <w:spacing w:line="360" w:lineRule="auto"/>
              <w:jc w:val="center"/>
              <w:rPr>
                <w:rFonts w:eastAsiaTheme="minorEastAsia" w:hAnsiTheme="minorEastAsia"/>
                <w:sz w:val="24"/>
                <w:szCs w:val="24"/>
              </w:rPr>
            </w:pPr>
            <w:r w:rsidRPr="00DB500D">
              <w:rPr>
                <w:rFonts w:eastAsiaTheme="minorEastAsia" w:hAnsiTheme="minorEastAsia" w:hint="eastAsia"/>
                <w:sz w:val="24"/>
                <w:szCs w:val="24"/>
              </w:rPr>
              <w:t>QEO</w:t>
            </w:r>
            <w:r w:rsidR="009617EA">
              <w:rPr>
                <w:rFonts w:eastAsiaTheme="minorEastAsia" w:hAnsiTheme="minorEastAsia" w:hint="eastAsia"/>
                <w:sz w:val="24"/>
                <w:szCs w:val="24"/>
              </w:rPr>
              <w:t>：</w:t>
            </w:r>
            <w:r w:rsidRPr="00DB500D">
              <w:rPr>
                <w:rFonts w:eastAsiaTheme="minorEastAsia" w:hAnsiTheme="minorEastAsia" w:hint="eastAsia"/>
                <w:sz w:val="24"/>
                <w:szCs w:val="24"/>
              </w:rPr>
              <w:t>7.2</w:t>
            </w:r>
          </w:p>
          <w:p w:rsidR="006D64A6" w:rsidRPr="00DB500D" w:rsidRDefault="009617EA" w:rsidP="00DB500D">
            <w:pPr>
              <w:tabs>
                <w:tab w:val="left" w:pos="6597"/>
              </w:tabs>
              <w:snapToGrid w:val="0"/>
              <w:spacing w:line="360" w:lineRule="auto"/>
              <w:jc w:val="center"/>
              <w:rPr>
                <w:rFonts w:eastAsiaTheme="minorEastAsia" w:hAnsiTheme="minorEastAsia"/>
                <w:sz w:val="24"/>
                <w:szCs w:val="24"/>
              </w:rPr>
            </w:pPr>
            <w:r>
              <w:rPr>
                <w:rFonts w:eastAsiaTheme="minorEastAsia" w:hAnsiTheme="minorEastAsia" w:hint="eastAsia"/>
                <w:sz w:val="24"/>
                <w:szCs w:val="24"/>
              </w:rPr>
              <w:t>QEO</w:t>
            </w:r>
            <w:r>
              <w:rPr>
                <w:rFonts w:eastAsiaTheme="minorEastAsia" w:hAnsiTheme="minorEastAsia" w:hint="eastAsia"/>
                <w:sz w:val="24"/>
                <w:szCs w:val="24"/>
              </w:rPr>
              <w:t>：</w:t>
            </w:r>
            <w:r w:rsidR="006D64A6" w:rsidRPr="00DB500D">
              <w:rPr>
                <w:rFonts w:eastAsiaTheme="minorEastAsia" w:hAnsiTheme="minorEastAsia" w:hint="eastAsia"/>
                <w:sz w:val="24"/>
                <w:szCs w:val="24"/>
              </w:rPr>
              <w:t>7.3</w:t>
            </w:r>
          </w:p>
          <w:p w:rsidR="006D64A6" w:rsidRPr="00DB500D" w:rsidRDefault="006D64A6" w:rsidP="00DB500D">
            <w:pPr>
              <w:tabs>
                <w:tab w:val="left" w:pos="6597"/>
              </w:tabs>
              <w:snapToGrid w:val="0"/>
              <w:spacing w:line="360" w:lineRule="auto"/>
              <w:ind w:firstLineChars="200" w:firstLine="480"/>
              <w:jc w:val="center"/>
              <w:rPr>
                <w:rFonts w:eastAsiaTheme="minorEastAsia" w:hAnsiTheme="minorEastAsia"/>
                <w:sz w:val="24"/>
                <w:szCs w:val="24"/>
              </w:rPr>
            </w:pPr>
          </w:p>
          <w:p w:rsidR="006D64A6" w:rsidRPr="00DB500D" w:rsidRDefault="006D64A6" w:rsidP="00DB500D">
            <w:pPr>
              <w:tabs>
                <w:tab w:val="left" w:pos="6597"/>
              </w:tabs>
              <w:snapToGrid w:val="0"/>
              <w:spacing w:line="360" w:lineRule="auto"/>
              <w:ind w:firstLineChars="200" w:firstLine="480"/>
              <w:jc w:val="center"/>
              <w:rPr>
                <w:rFonts w:eastAsiaTheme="minorEastAsia" w:hAnsiTheme="minorEastAsia"/>
                <w:sz w:val="24"/>
                <w:szCs w:val="24"/>
              </w:rPr>
            </w:pPr>
          </w:p>
        </w:tc>
        <w:tc>
          <w:tcPr>
            <w:tcW w:w="10606" w:type="dxa"/>
          </w:tcPr>
          <w:p w:rsidR="006D64A6" w:rsidRDefault="006D64A6" w:rsidP="00DB500D">
            <w:pPr>
              <w:tabs>
                <w:tab w:val="left" w:pos="6597"/>
              </w:tabs>
              <w:snapToGrid w:val="0"/>
              <w:spacing w:line="360" w:lineRule="auto"/>
              <w:ind w:firstLineChars="200" w:firstLine="480"/>
              <w:rPr>
                <w:rFonts w:eastAsiaTheme="minorEastAsia" w:hAnsiTheme="minorEastAsia"/>
                <w:sz w:val="24"/>
                <w:szCs w:val="24"/>
              </w:rPr>
            </w:pPr>
            <w:r w:rsidRPr="00DB500D">
              <w:rPr>
                <w:rFonts w:eastAsiaTheme="minorEastAsia" w:hAnsiTheme="minorEastAsia" w:hint="eastAsia"/>
                <w:sz w:val="24"/>
                <w:szCs w:val="24"/>
              </w:rPr>
              <w:t>编制执行《人力资源控制程序》，规定了人力资源配备、培训计划与实施，考核与认可等予以规定。</w:t>
            </w:r>
          </w:p>
          <w:p w:rsidR="00C55D53" w:rsidRPr="00DB500D" w:rsidRDefault="00C55D53" w:rsidP="00DB500D">
            <w:pPr>
              <w:tabs>
                <w:tab w:val="left" w:pos="6597"/>
              </w:tabs>
              <w:snapToGrid w:val="0"/>
              <w:spacing w:line="360" w:lineRule="auto"/>
              <w:ind w:firstLineChars="200" w:firstLine="480"/>
              <w:rPr>
                <w:rFonts w:eastAsiaTheme="minorEastAsia" w:hAnsiTheme="minorEastAsia"/>
                <w:sz w:val="24"/>
                <w:szCs w:val="24"/>
              </w:rPr>
            </w:pPr>
          </w:p>
          <w:p w:rsidR="006D64A6" w:rsidRDefault="008422FE" w:rsidP="00DB500D">
            <w:pPr>
              <w:tabs>
                <w:tab w:val="left" w:pos="6597"/>
              </w:tabs>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企业配置了适宜的人员：如管理人员、技术人员</w:t>
            </w:r>
            <w:r w:rsidR="006D64A6" w:rsidRPr="00DB500D">
              <w:rPr>
                <w:rFonts w:eastAsiaTheme="minorEastAsia" w:hAnsiTheme="minorEastAsia" w:hint="eastAsia"/>
                <w:sz w:val="24"/>
                <w:szCs w:val="24"/>
              </w:rPr>
              <w:t>、生产操作工、检验人员、库管员等；人员配置基本满足日常管理体系运行要求。</w:t>
            </w:r>
          </w:p>
          <w:p w:rsidR="00C55D53" w:rsidRPr="00DB500D" w:rsidRDefault="00C55D53" w:rsidP="00DB500D">
            <w:pPr>
              <w:tabs>
                <w:tab w:val="left" w:pos="6597"/>
              </w:tabs>
              <w:snapToGrid w:val="0"/>
              <w:spacing w:line="360" w:lineRule="auto"/>
              <w:ind w:firstLineChars="200" w:firstLine="480"/>
              <w:rPr>
                <w:rFonts w:eastAsiaTheme="minorEastAsia" w:hAnsiTheme="minorEastAsia"/>
                <w:sz w:val="24"/>
                <w:szCs w:val="24"/>
              </w:rPr>
            </w:pPr>
          </w:p>
          <w:p w:rsidR="006D64A6" w:rsidRPr="00DB500D" w:rsidRDefault="006D64A6" w:rsidP="00DB500D">
            <w:pPr>
              <w:tabs>
                <w:tab w:val="left" w:pos="6597"/>
              </w:tabs>
              <w:snapToGrid w:val="0"/>
              <w:spacing w:line="360" w:lineRule="auto"/>
              <w:ind w:firstLineChars="200" w:firstLine="480"/>
              <w:rPr>
                <w:rFonts w:eastAsiaTheme="minorEastAsia" w:hAnsiTheme="minorEastAsia"/>
                <w:sz w:val="24"/>
                <w:szCs w:val="24"/>
              </w:rPr>
            </w:pPr>
            <w:r w:rsidRPr="00DB500D">
              <w:rPr>
                <w:rFonts w:eastAsiaTheme="minorEastAsia" w:hAnsiTheme="minorEastAsia" w:hint="eastAsia"/>
                <w:sz w:val="24"/>
                <w:szCs w:val="24"/>
              </w:rPr>
              <w:t>行政部对各岗位人员进行能力考核，根据结果采取措施，通常是采取培训方式。</w:t>
            </w:r>
          </w:p>
          <w:p w:rsidR="006D64A6" w:rsidRPr="00DB500D" w:rsidRDefault="006D64A6" w:rsidP="00DB500D">
            <w:pPr>
              <w:tabs>
                <w:tab w:val="left" w:pos="6597"/>
              </w:tabs>
              <w:snapToGrid w:val="0"/>
              <w:spacing w:line="360" w:lineRule="auto"/>
              <w:ind w:firstLineChars="200" w:firstLine="480"/>
              <w:rPr>
                <w:rFonts w:eastAsiaTheme="minorEastAsia" w:hAnsiTheme="minorEastAsia"/>
                <w:sz w:val="24"/>
                <w:szCs w:val="24"/>
              </w:rPr>
            </w:pPr>
            <w:r w:rsidRPr="00DB500D">
              <w:rPr>
                <w:rFonts w:eastAsiaTheme="minorEastAsia" w:hAnsiTheme="minorEastAsia" w:hint="eastAsia"/>
                <w:sz w:val="24"/>
                <w:szCs w:val="24"/>
              </w:rPr>
              <w:t>公司现有人员</w:t>
            </w:r>
            <w:r w:rsidR="008422FE">
              <w:rPr>
                <w:rFonts w:eastAsiaTheme="minorEastAsia" w:hAnsiTheme="minorEastAsia" w:hint="eastAsia"/>
                <w:sz w:val="24"/>
                <w:szCs w:val="24"/>
              </w:rPr>
              <w:t>42</w:t>
            </w:r>
            <w:r w:rsidRPr="00DB500D">
              <w:rPr>
                <w:rFonts w:eastAsiaTheme="minorEastAsia" w:hAnsiTheme="minorEastAsia" w:hint="eastAsia"/>
                <w:sz w:val="24"/>
                <w:szCs w:val="24"/>
              </w:rPr>
              <w:t>人，管理人员、技术人员和操作员工等能够有效实施管理体系，并运行和控制其过程。</w:t>
            </w:r>
          </w:p>
          <w:p w:rsidR="006D64A6" w:rsidRDefault="006D64A6" w:rsidP="00DB500D">
            <w:pPr>
              <w:tabs>
                <w:tab w:val="left" w:pos="6597"/>
              </w:tabs>
              <w:snapToGrid w:val="0"/>
              <w:spacing w:line="360" w:lineRule="auto"/>
              <w:ind w:firstLineChars="200" w:firstLine="480"/>
              <w:rPr>
                <w:rFonts w:eastAsiaTheme="minorEastAsia" w:hAnsiTheme="minorEastAsia"/>
                <w:sz w:val="24"/>
                <w:szCs w:val="24"/>
              </w:rPr>
            </w:pPr>
            <w:r w:rsidRPr="00DB500D">
              <w:rPr>
                <w:rFonts w:eastAsiaTheme="minorEastAsia" w:hAnsiTheme="minorEastAsia" w:hint="eastAsia"/>
                <w:sz w:val="24"/>
                <w:szCs w:val="24"/>
              </w:rPr>
              <w:t>查见“</w:t>
            </w:r>
            <w:r w:rsidR="008422FE">
              <w:rPr>
                <w:rFonts w:eastAsiaTheme="minorEastAsia" w:hAnsiTheme="minorEastAsia" w:hint="eastAsia"/>
                <w:sz w:val="24"/>
                <w:szCs w:val="24"/>
              </w:rPr>
              <w:t>2022</w:t>
            </w:r>
            <w:r w:rsidRPr="00DB500D">
              <w:rPr>
                <w:rFonts w:eastAsiaTheme="minorEastAsia" w:hAnsiTheme="minorEastAsia" w:hint="eastAsia"/>
                <w:sz w:val="24"/>
                <w:szCs w:val="24"/>
              </w:rPr>
              <w:t>年度员工培训计划”，计划开展管理手册、程序文件、管理目标及方案、安全生产知识培训、岗位技能培训等；</w:t>
            </w:r>
          </w:p>
          <w:p w:rsidR="00C55D53" w:rsidRPr="00DB500D" w:rsidRDefault="00C55D53" w:rsidP="00DB500D">
            <w:pPr>
              <w:tabs>
                <w:tab w:val="left" w:pos="6597"/>
              </w:tabs>
              <w:snapToGrid w:val="0"/>
              <w:spacing w:line="360" w:lineRule="auto"/>
              <w:ind w:firstLineChars="200" w:firstLine="480"/>
              <w:rPr>
                <w:rFonts w:eastAsiaTheme="minorEastAsia" w:hAnsiTheme="minorEastAsia"/>
                <w:sz w:val="24"/>
                <w:szCs w:val="24"/>
              </w:rPr>
            </w:pPr>
          </w:p>
          <w:p w:rsidR="006D64A6" w:rsidRPr="00DB500D" w:rsidRDefault="006D64A6" w:rsidP="00DB500D">
            <w:pPr>
              <w:tabs>
                <w:tab w:val="left" w:pos="6597"/>
              </w:tabs>
              <w:snapToGrid w:val="0"/>
              <w:spacing w:line="360" w:lineRule="auto"/>
              <w:ind w:firstLineChars="200" w:firstLine="480"/>
              <w:rPr>
                <w:rFonts w:eastAsiaTheme="minorEastAsia" w:hAnsiTheme="minorEastAsia"/>
                <w:sz w:val="24"/>
                <w:szCs w:val="24"/>
              </w:rPr>
            </w:pPr>
            <w:r w:rsidRPr="00DB500D">
              <w:rPr>
                <w:rFonts w:eastAsiaTheme="minorEastAsia" w:hAnsiTheme="minorEastAsia" w:hint="eastAsia"/>
                <w:sz w:val="24"/>
                <w:szCs w:val="24"/>
              </w:rPr>
              <w:t>查“培训记录及培训效果评价表”，抽见：</w:t>
            </w:r>
          </w:p>
          <w:p w:rsidR="008E34C4" w:rsidRPr="00DB500D" w:rsidRDefault="00062AFC" w:rsidP="00062AFC">
            <w:pPr>
              <w:tabs>
                <w:tab w:val="left" w:pos="6597"/>
              </w:tabs>
              <w:snapToGrid w:val="0"/>
              <w:spacing w:line="360" w:lineRule="auto"/>
              <w:ind w:firstLineChars="200" w:firstLine="480"/>
              <w:rPr>
                <w:rFonts w:eastAsiaTheme="minorEastAsia" w:hAnsiTheme="minorEastAsia"/>
                <w:sz w:val="24"/>
                <w:szCs w:val="24"/>
              </w:rPr>
            </w:pPr>
            <w:r w:rsidRPr="00062AFC">
              <w:rPr>
                <w:rFonts w:eastAsiaTheme="minorEastAsia" w:hAnsiTheme="minorEastAsia" w:hint="eastAsia"/>
                <w:sz w:val="24"/>
                <w:szCs w:val="24"/>
              </w:rPr>
              <w:t>GB/T 19001-2016/ISO 9001:2015</w:t>
            </w:r>
            <w:r w:rsidRPr="00062AFC">
              <w:rPr>
                <w:rFonts w:eastAsiaTheme="minorEastAsia" w:hAnsiTheme="minorEastAsia" w:hint="eastAsia"/>
                <w:sz w:val="24"/>
                <w:szCs w:val="24"/>
              </w:rPr>
              <w:t>标准知识、概念培训</w:t>
            </w:r>
            <w:r w:rsidR="008E34C4" w:rsidRPr="00DB500D">
              <w:rPr>
                <w:rFonts w:eastAsiaTheme="minorEastAsia" w:hAnsiTheme="minorEastAsia" w:hint="eastAsia"/>
                <w:sz w:val="24"/>
                <w:szCs w:val="24"/>
              </w:rPr>
              <w:t>——</w:t>
            </w:r>
            <w:r>
              <w:rPr>
                <w:rFonts w:eastAsiaTheme="minorEastAsia" w:hAnsiTheme="minorEastAsia"/>
                <w:sz w:val="24"/>
                <w:szCs w:val="24"/>
              </w:rPr>
              <w:t>202</w:t>
            </w:r>
            <w:r>
              <w:rPr>
                <w:rFonts w:eastAsiaTheme="minorEastAsia" w:hAnsiTheme="minorEastAsia" w:hint="eastAsia"/>
                <w:sz w:val="24"/>
                <w:szCs w:val="24"/>
              </w:rPr>
              <w:t>2</w:t>
            </w:r>
            <w:r>
              <w:rPr>
                <w:rFonts w:eastAsiaTheme="minorEastAsia" w:hAnsiTheme="minorEastAsia"/>
                <w:sz w:val="24"/>
                <w:szCs w:val="24"/>
              </w:rPr>
              <w:t>.1.1</w:t>
            </w:r>
            <w:r>
              <w:rPr>
                <w:rFonts w:eastAsiaTheme="minorEastAsia" w:hAnsiTheme="minorEastAsia" w:hint="eastAsia"/>
                <w:sz w:val="24"/>
                <w:szCs w:val="24"/>
              </w:rPr>
              <w:t>0</w:t>
            </w:r>
          </w:p>
          <w:p w:rsidR="008E34C4" w:rsidRPr="00DB500D" w:rsidRDefault="00062AFC" w:rsidP="00062AFC">
            <w:pPr>
              <w:tabs>
                <w:tab w:val="left" w:pos="6597"/>
              </w:tabs>
              <w:snapToGrid w:val="0"/>
              <w:spacing w:line="360" w:lineRule="auto"/>
              <w:ind w:firstLineChars="200" w:firstLine="480"/>
              <w:rPr>
                <w:rFonts w:eastAsiaTheme="minorEastAsia" w:hAnsiTheme="minorEastAsia"/>
                <w:sz w:val="24"/>
                <w:szCs w:val="24"/>
              </w:rPr>
            </w:pPr>
            <w:r w:rsidRPr="00062AFC">
              <w:rPr>
                <w:rFonts w:eastAsiaTheme="minorEastAsia" w:hAnsiTheme="minorEastAsia" w:hint="eastAsia"/>
                <w:sz w:val="24"/>
                <w:szCs w:val="24"/>
              </w:rPr>
              <w:t>GB/T 45001-2021/ISO 45001:2018</w:t>
            </w:r>
            <w:r w:rsidRPr="00062AFC">
              <w:rPr>
                <w:rFonts w:eastAsiaTheme="minorEastAsia" w:hAnsiTheme="minorEastAsia" w:hint="eastAsia"/>
                <w:sz w:val="24"/>
                <w:szCs w:val="24"/>
              </w:rPr>
              <w:t>标准知识、概念培训</w:t>
            </w:r>
            <w:r w:rsidR="008E34C4" w:rsidRPr="00DB500D">
              <w:rPr>
                <w:rFonts w:eastAsiaTheme="minorEastAsia" w:hAnsiTheme="minorEastAsia" w:hint="eastAsia"/>
                <w:sz w:val="24"/>
                <w:szCs w:val="24"/>
              </w:rPr>
              <w:t>——</w:t>
            </w:r>
            <w:r>
              <w:rPr>
                <w:rFonts w:eastAsiaTheme="minorEastAsia" w:hAnsiTheme="minorEastAsia"/>
                <w:sz w:val="24"/>
                <w:szCs w:val="24"/>
              </w:rPr>
              <w:t>202</w:t>
            </w:r>
            <w:r>
              <w:rPr>
                <w:rFonts w:eastAsiaTheme="minorEastAsia" w:hAnsiTheme="minorEastAsia" w:hint="eastAsia"/>
                <w:sz w:val="24"/>
                <w:szCs w:val="24"/>
              </w:rPr>
              <w:t>2</w:t>
            </w:r>
            <w:r>
              <w:rPr>
                <w:rFonts w:eastAsiaTheme="minorEastAsia" w:hAnsiTheme="minorEastAsia"/>
                <w:sz w:val="24"/>
                <w:szCs w:val="24"/>
              </w:rPr>
              <w:t>.1</w:t>
            </w:r>
            <w:r w:rsidR="008E34C4" w:rsidRPr="00DB500D">
              <w:rPr>
                <w:rFonts w:eastAsiaTheme="minorEastAsia" w:hAnsiTheme="minorEastAsia"/>
                <w:sz w:val="24"/>
                <w:szCs w:val="24"/>
              </w:rPr>
              <w:t>.</w:t>
            </w:r>
            <w:r>
              <w:rPr>
                <w:rFonts w:eastAsiaTheme="minorEastAsia" w:hAnsiTheme="minorEastAsia" w:hint="eastAsia"/>
                <w:sz w:val="24"/>
                <w:szCs w:val="24"/>
              </w:rPr>
              <w:t>1</w:t>
            </w:r>
            <w:r>
              <w:rPr>
                <w:rFonts w:eastAsiaTheme="minorEastAsia" w:hAnsiTheme="minorEastAsia"/>
                <w:sz w:val="24"/>
                <w:szCs w:val="24"/>
              </w:rPr>
              <w:t>2</w:t>
            </w:r>
          </w:p>
          <w:p w:rsidR="006D64A6" w:rsidRPr="00DB500D" w:rsidRDefault="00062AFC" w:rsidP="00062AFC">
            <w:pPr>
              <w:tabs>
                <w:tab w:val="left" w:pos="6597"/>
              </w:tabs>
              <w:snapToGrid w:val="0"/>
              <w:spacing w:line="360" w:lineRule="auto"/>
              <w:ind w:firstLineChars="200" w:firstLine="480"/>
              <w:rPr>
                <w:rFonts w:eastAsiaTheme="minorEastAsia" w:hAnsiTheme="minorEastAsia"/>
                <w:sz w:val="24"/>
                <w:szCs w:val="24"/>
              </w:rPr>
            </w:pPr>
            <w:r w:rsidRPr="00062AFC">
              <w:rPr>
                <w:rFonts w:eastAsiaTheme="minorEastAsia" w:hAnsiTheme="minorEastAsia" w:hint="eastAsia"/>
                <w:sz w:val="24"/>
                <w:szCs w:val="24"/>
              </w:rPr>
              <w:t>管理手册、程序文件培训</w:t>
            </w:r>
            <w:r w:rsidR="006D64A6" w:rsidRPr="00DB500D">
              <w:rPr>
                <w:rFonts w:eastAsiaTheme="minorEastAsia" w:hAnsiTheme="minorEastAsia" w:hint="eastAsia"/>
                <w:sz w:val="24"/>
                <w:szCs w:val="24"/>
              </w:rPr>
              <w:t>——</w:t>
            </w:r>
            <w:r>
              <w:rPr>
                <w:rFonts w:eastAsiaTheme="minorEastAsia" w:hAnsiTheme="minorEastAsia" w:hint="eastAsia"/>
                <w:sz w:val="24"/>
                <w:szCs w:val="24"/>
              </w:rPr>
              <w:t>2022.1</w:t>
            </w:r>
            <w:r w:rsidR="006D64A6" w:rsidRPr="00DB500D">
              <w:rPr>
                <w:rFonts w:eastAsiaTheme="minorEastAsia" w:hAnsiTheme="minorEastAsia" w:hint="eastAsia"/>
                <w:sz w:val="24"/>
                <w:szCs w:val="24"/>
              </w:rPr>
              <w:t>.</w:t>
            </w:r>
            <w:r>
              <w:rPr>
                <w:rFonts w:eastAsiaTheme="minorEastAsia" w:hAnsiTheme="minorEastAsia" w:hint="eastAsia"/>
                <w:sz w:val="24"/>
                <w:szCs w:val="24"/>
              </w:rPr>
              <w:t>13</w:t>
            </w:r>
          </w:p>
          <w:p w:rsidR="006D64A6" w:rsidRPr="00DB500D" w:rsidRDefault="00062AFC" w:rsidP="00062AFC">
            <w:pPr>
              <w:tabs>
                <w:tab w:val="left" w:pos="6597"/>
              </w:tabs>
              <w:snapToGrid w:val="0"/>
              <w:spacing w:line="360" w:lineRule="auto"/>
              <w:ind w:firstLineChars="200" w:firstLine="480"/>
              <w:rPr>
                <w:rFonts w:eastAsiaTheme="minorEastAsia" w:hAnsiTheme="minorEastAsia"/>
                <w:sz w:val="24"/>
                <w:szCs w:val="24"/>
              </w:rPr>
            </w:pPr>
            <w:r w:rsidRPr="00062AFC">
              <w:rPr>
                <w:rFonts w:eastAsiaTheme="minorEastAsia" w:hAnsiTheme="minorEastAsia" w:hint="eastAsia"/>
                <w:sz w:val="24"/>
                <w:szCs w:val="24"/>
              </w:rPr>
              <w:t>管理体系内审员培训</w:t>
            </w:r>
            <w:r w:rsidR="006D64A6" w:rsidRPr="00DB500D">
              <w:rPr>
                <w:rFonts w:eastAsiaTheme="minorEastAsia" w:hAnsiTheme="minorEastAsia" w:hint="eastAsia"/>
                <w:sz w:val="24"/>
                <w:szCs w:val="24"/>
              </w:rPr>
              <w:t>——</w:t>
            </w:r>
            <w:r>
              <w:rPr>
                <w:rFonts w:eastAsiaTheme="minorEastAsia" w:hAnsiTheme="minorEastAsia" w:hint="eastAsia"/>
                <w:sz w:val="24"/>
                <w:szCs w:val="24"/>
              </w:rPr>
              <w:t>2022.3.2</w:t>
            </w:r>
          </w:p>
          <w:p w:rsidR="006D64A6" w:rsidRDefault="006D64A6" w:rsidP="00DB500D">
            <w:pPr>
              <w:tabs>
                <w:tab w:val="left" w:pos="6597"/>
              </w:tabs>
              <w:snapToGrid w:val="0"/>
              <w:spacing w:line="360" w:lineRule="auto"/>
              <w:ind w:firstLineChars="200" w:firstLine="480"/>
              <w:rPr>
                <w:rFonts w:eastAsiaTheme="minorEastAsia" w:hAnsiTheme="minorEastAsia"/>
                <w:sz w:val="24"/>
                <w:szCs w:val="24"/>
              </w:rPr>
            </w:pPr>
            <w:r w:rsidRPr="00DB500D">
              <w:rPr>
                <w:rFonts w:eastAsiaTheme="minorEastAsia" w:hAnsiTheme="minorEastAsia" w:hint="eastAsia"/>
                <w:sz w:val="24"/>
                <w:szCs w:val="24"/>
              </w:rPr>
              <w:t>考核及评价记录显示以口头问答的方式对培训效果进行了评价，培训达到预期的目的。</w:t>
            </w:r>
          </w:p>
          <w:p w:rsidR="00C55D53" w:rsidRPr="00DB500D" w:rsidRDefault="00C55D53" w:rsidP="00DB500D">
            <w:pPr>
              <w:tabs>
                <w:tab w:val="left" w:pos="6597"/>
              </w:tabs>
              <w:snapToGrid w:val="0"/>
              <w:spacing w:line="360" w:lineRule="auto"/>
              <w:ind w:firstLineChars="200" w:firstLine="480"/>
              <w:rPr>
                <w:rFonts w:eastAsiaTheme="minorEastAsia" w:hAnsiTheme="minorEastAsia"/>
                <w:sz w:val="24"/>
                <w:szCs w:val="24"/>
              </w:rPr>
            </w:pPr>
          </w:p>
          <w:p w:rsidR="006D64A6" w:rsidRPr="00DB500D" w:rsidRDefault="00DB500D" w:rsidP="00DB500D">
            <w:pPr>
              <w:tabs>
                <w:tab w:val="left" w:pos="6597"/>
              </w:tabs>
              <w:snapToGrid w:val="0"/>
              <w:spacing w:line="360" w:lineRule="auto"/>
              <w:ind w:firstLineChars="200" w:firstLine="480"/>
              <w:rPr>
                <w:rFonts w:eastAsiaTheme="minorEastAsia" w:hAnsiTheme="minorEastAsia"/>
                <w:sz w:val="24"/>
                <w:szCs w:val="24"/>
              </w:rPr>
            </w:pPr>
            <w:r w:rsidRPr="00DB500D">
              <w:rPr>
                <w:rFonts w:eastAsiaTheme="minorEastAsia" w:hAnsiTheme="minorEastAsia" w:hint="eastAsia"/>
                <w:sz w:val="24"/>
                <w:szCs w:val="24"/>
              </w:rPr>
              <w:lastRenderedPageBreak/>
              <w:t>查见特种作业人员</w:t>
            </w:r>
            <w:r w:rsidR="006D64A6" w:rsidRPr="00DB500D">
              <w:rPr>
                <w:rFonts w:eastAsiaTheme="minorEastAsia" w:hAnsiTheme="minorEastAsia" w:hint="eastAsia"/>
                <w:sz w:val="24"/>
                <w:szCs w:val="24"/>
              </w:rPr>
              <w:t>证书：</w:t>
            </w:r>
          </w:p>
          <w:p w:rsidR="006D64A6" w:rsidRPr="0087098A" w:rsidRDefault="008422FE" w:rsidP="00DB500D">
            <w:pPr>
              <w:tabs>
                <w:tab w:val="left" w:pos="6597"/>
              </w:tabs>
              <w:snapToGrid w:val="0"/>
              <w:spacing w:line="360" w:lineRule="auto"/>
              <w:ind w:firstLineChars="200" w:firstLine="480"/>
              <w:rPr>
                <w:rFonts w:eastAsiaTheme="minorEastAsia" w:hAnsiTheme="minorEastAsia"/>
                <w:color w:val="000000" w:themeColor="text1"/>
                <w:sz w:val="24"/>
                <w:szCs w:val="24"/>
              </w:rPr>
            </w:pPr>
            <w:r w:rsidRPr="0087098A">
              <w:rPr>
                <w:rFonts w:eastAsiaTheme="minorEastAsia" w:hAnsiTheme="minorEastAsia" w:hint="eastAsia"/>
                <w:color w:val="000000" w:themeColor="text1"/>
                <w:sz w:val="24"/>
                <w:szCs w:val="24"/>
              </w:rPr>
              <w:t>程赞兵</w:t>
            </w:r>
            <w:r w:rsidR="006D64A6" w:rsidRPr="0087098A">
              <w:rPr>
                <w:rFonts w:eastAsiaTheme="minorEastAsia" w:hAnsiTheme="minorEastAsia" w:hint="eastAsia"/>
                <w:color w:val="000000" w:themeColor="text1"/>
                <w:sz w:val="24"/>
                <w:szCs w:val="24"/>
              </w:rPr>
              <w:t>——</w:t>
            </w:r>
            <w:r w:rsidR="00DB500D" w:rsidRPr="0087098A">
              <w:rPr>
                <w:rFonts w:eastAsiaTheme="minorEastAsia" w:hAnsiTheme="minorEastAsia" w:hint="eastAsia"/>
                <w:color w:val="000000" w:themeColor="text1"/>
                <w:sz w:val="24"/>
                <w:szCs w:val="24"/>
              </w:rPr>
              <w:t>N2</w:t>
            </w:r>
            <w:r w:rsidR="00DB500D" w:rsidRPr="0087098A">
              <w:rPr>
                <w:rFonts w:eastAsiaTheme="minorEastAsia" w:hAnsiTheme="minorEastAsia" w:hint="eastAsia"/>
                <w:color w:val="000000" w:themeColor="text1"/>
                <w:sz w:val="24"/>
                <w:szCs w:val="24"/>
              </w:rPr>
              <w:t>证书</w:t>
            </w:r>
            <w:r w:rsidR="006D64A6" w:rsidRPr="0087098A">
              <w:rPr>
                <w:rFonts w:eastAsiaTheme="minorEastAsia" w:hAnsiTheme="minorEastAsia" w:hint="eastAsia"/>
                <w:color w:val="000000" w:themeColor="text1"/>
                <w:sz w:val="24"/>
                <w:szCs w:val="24"/>
              </w:rPr>
              <w:t>，</w:t>
            </w:r>
            <w:r w:rsidRPr="0087098A">
              <w:rPr>
                <w:rFonts w:eastAsiaTheme="minorEastAsia" w:hAnsiTheme="minorEastAsia" w:hint="eastAsia"/>
                <w:color w:val="000000" w:themeColor="text1"/>
                <w:sz w:val="24"/>
                <w:szCs w:val="24"/>
              </w:rPr>
              <w:t>苏州</w:t>
            </w:r>
            <w:r w:rsidR="00DB500D" w:rsidRPr="0087098A">
              <w:rPr>
                <w:rFonts w:eastAsiaTheme="minorEastAsia" w:hAnsiTheme="minorEastAsia" w:hint="eastAsia"/>
                <w:color w:val="000000" w:themeColor="text1"/>
                <w:sz w:val="24"/>
                <w:szCs w:val="24"/>
              </w:rPr>
              <w:t>市</w:t>
            </w:r>
            <w:r w:rsidRPr="0087098A">
              <w:rPr>
                <w:rFonts w:eastAsiaTheme="minorEastAsia" w:hAnsiTheme="minorEastAsia" w:hint="eastAsia"/>
                <w:color w:val="000000" w:themeColor="text1"/>
                <w:sz w:val="24"/>
                <w:szCs w:val="24"/>
              </w:rPr>
              <w:t>吴江</w:t>
            </w:r>
            <w:r w:rsidR="00DB500D" w:rsidRPr="0087098A">
              <w:rPr>
                <w:rFonts w:eastAsiaTheme="minorEastAsia" w:hAnsiTheme="minorEastAsia" w:hint="eastAsia"/>
                <w:color w:val="000000" w:themeColor="text1"/>
                <w:sz w:val="24"/>
                <w:szCs w:val="24"/>
              </w:rPr>
              <w:t>质量技术监督局，</w:t>
            </w:r>
            <w:r w:rsidRPr="0087098A">
              <w:rPr>
                <w:rFonts w:eastAsiaTheme="minorEastAsia" w:hAnsiTheme="minorEastAsia" w:hint="eastAsia"/>
                <w:color w:val="000000" w:themeColor="text1"/>
                <w:sz w:val="24"/>
                <w:szCs w:val="24"/>
              </w:rPr>
              <w:t>2022</w:t>
            </w:r>
            <w:r w:rsidR="00A82129" w:rsidRPr="0087098A">
              <w:rPr>
                <w:rFonts w:eastAsiaTheme="minorEastAsia" w:hAnsiTheme="minorEastAsia" w:hint="eastAsia"/>
                <w:color w:val="000000" w:themeColor="text1"/>
                <w:sz w:val="24"/>
                <w:szCs w:val="24"/>
              </w:rPr>
              <w:t>.7</w:t>
            </w:r>
          </w:p>
          <w:p w:rsidR="008527AA" w:rsidRDefault="00F0593B" w:rsidP="0087098A">
            <w:pPr>
              <w:tabs>
                <w:tab w:val="left" w:pos="6597"/>
              </w:tabs>
              <w:snapToGrid w:val="0"/>
              <w:spacing w:line="360" w:lineRule="auto"/>
              <w:ind w:firstLineChars="200" w:firstLine="480"/>
              <w:rPr>
                <w:rFonts w:eastAsiaTheme="minorEastAsia" w:hAnsiTheme="minorEastAsia"/>
                <w:sz w:val="24"/>
                <w:szCs w:val="24"/>
              </w:rPr>
            </w:pPr>
            <w:r>
              <w:rPr>
                <w:rFonts w:eastAsiaTheme="minorEastAsia" w:hAnsiTheme="minorEastAsia"/>
                <w:noProof/>
                <w:sz w:val="24"/>
                <w:szCs w:val="24"/>
              </w:rPr>
              <w:drawing>
                <wp:inline distT="0" distB="0" distL="0" distR="0">
                  <wp:extent cx="2981920" cy="2173184"/>
                  <wp:effectExtent l="19050" t="0" r="893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81805" cy="2173100"/>
                          </a:xfrm>
                          <a:prstGeom prst="rect">
                            <a:avLst/>
                          </a:prstGeom>
                          <a:noFill/>
                          <a:ln w="9525">
                            <a:noFill/>
                            <a:miter lim="800000"/>
                            <a:headEnd/>
                            <a:tailEnd/>
                          </a:ln>
                        </pic:spPr>
                      </pic:pic>
                    </a:graphicData>
                  </a:graphic>
                </wp:inline>
              </w:drawing>
            </w:r>
            <w:r w:rsidR="00A82129">
              <w:rPr>
                <w:rFonts w:eastAsiaTheme="minorEastAsia" w:hAnsiTheme="minorEastAsia"/>
                <w:sz w:val="24"/>
                <w:szCs w:val="24"/>
              </w:rPr>
              <w:t xml:space="preserve"> </w:t>
            </w:r>
            <w:r w:rsidR="00A82129">
              <w:rPr>
                <w:rFonts w:eastAsiaTheme="minorEastAsia" w:hAnsiTheme="minorEastAsia"/>
                <w:noProof/>
                <w:sz w:val="24"/>
                <w:szCs w:val="24"/>
              </w:rPr>
              <w:drawing>
                <wp:inline distT="0" distB="0" distL="0" distR="0">
                  <wp:extent cx="3153583" cy="1838252"/>
                  <wp:effectExtent l="19050" t="0" r="8717"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153804" cy="1838381"/>
                          </a:xfrm>
                          <a:prstGeom prst="rect">
                            <a:avLst/>
                          </a:prstGeom>
                          <a:noFill/>
                          <a:ln w="9525">
                            <a:noFill/>
                            <a:miter lim="800000"/>
                            <a:headEnd/>
                            <a:tailEnd/>
                          </a:ln>
                        </pic:spPr>
                      </pic:pic>
                    </a:graphicData>
                  </a:graphic>
                </wp:inline>
              </w:drawing>
            </w:r>
          </w:p>
          <w:p w:rsidR="006D64A6" w:rsidRPr="00DB500D" w:rsidRDefault="006D64A6" w:rsidP="00A82129">
            <w:pPr>
              <w:tabs>
                <w:tab w:val="left" w:pos="6597"/>
              </w:tabs>
              <w:snapToGrid w:val="0"/>
              <w:spacing w:line="360" w:lineRule="auto"/>
              <w:ind w:firstLineChars="150" w:firstLine="360"/>
              <w:rPr>
                <w:rFonts w:eastAsiaTheme="minorEastAsia" w:hAnsiTheme="minorEastAsia"/>
                <w:sz w:val="24"/>
                <w:szCs w:val="24"/>
              </w:rPr>
            </w:pPr>
            <w:r w:rsidRPr="00DB500D">
              <w:rPr>
                <w:rFonts w:eastAsiaTheme="minorEastAsia" w:hAnsiTheme="minorEastAsia" w:hint="eastAsia"/>
                <w:sz w:val="24"/>
                <w:szCs w:val="24"/>
              </w:rPr>
              <w:t>公司安全环保设施包括有灭火器、消防栓、布袋除尘装置、个体防护（劳保）用品、垃圾桶等；</w:t>
            </w:r>
          </w:p>
          <w:p w:rsidR="006D64A6" w:rsidRPr="00DB500D" w:rsidRDefault="006D64A6" w:rsidP="00DB500D">
            <w:pPr>
              <w:tabs>
                <w:tab w:val="left" w:pos="6597"/>
              </w:tabs>
              <w:snapToGrid w:val="0"/>
              <w:spacing w:line="360" w:lineRule="auto"/>
              <w:ind w:firstLineChars="200" w:firstLine="480"/>
              <w:rPr>
                <w:rFonts w:eastAsiaTheme="minorEastAsia" w:hAnsiTheme="minorEastAsia"/>
                <w:sz w:val="24"/>
                <w:szCs w:val="24"/>
              </w:rPr>
            </w:pPr>
            <w:r w:rsidRPr="00DB500D">
              <w:rPr>
                <w:rFonts w:eastAsiaTheme="minorEastAsia" w:hAnsiTheme="minorEastAsia" w:hint="eastAsia"/>
                <w:sz w:val="24"/>
                <w:szCs w:val="24"/>
              </w:rPr>
              <w:t>意识：</w:t>
            </w:r>
          </w:p>
          <w:p w:rsidR="006D64A6" w:rsidRPr="00DB500D" w:rsidRDefault="006D64A6" w:rsidP="00DB500D">
            <w:pPr>
              <w:tabs>
                <w:tab w:val="left" w:pos="6597"/>
              </w:tabs>
              <w:snapToGrid w:val="0"/>
              <w:spacing w:line="360" w:lineRule="auto"/>
              <w:ind w:firstLineChars="200" w:firstLine="480"/>
              <w:rPr>
                <w:rFonts w:eastAsiaTheme="minorEastAsia" w:hAnsiTheme="minorEastAsia"/>
                <w:sz w:val="24"/>
                <w:szCs w:val="24"/>
              </w:rPr>
            </w:pPr>
            <w:r w:rsidRPr="00DB500D">
              <w:rPr>
                <w:rFonts w:eastAsiaTheme="minorEastAsia" w:hAnsiTheme="minorEastAsia" w:hint="eastAsia"/>
                <w:sz w:val="24"/>
                <w:szCs w:val="24"/>
              </w:rPr>
              <w:t>经与部门负责人沟通交流，主要通过培训提高岗位作业水平和质量、环保、安全意识，询问部分员工，他们对公司的管理方针、管理目标、对质量环境职业健康安全管理体系有效性的贡献，包括提高效率、技能、改进工艺和恪尽职守带来的无论是产品质量的提高亦或成本降低、节能减排、保护员工健康等的益处，以及因自己岗位职责疏忽带来不符合给公司产品及公司商誉、环境安全承诺带来的后果。</w:t>
            </w:r>
          </w:p>
          <w:p w:rsidR="006D64A6" w:rsidRPr="00DB500D" w:rsidRDefault="006D64A6" w:rsidP="00C55D53">
            <w:pPr>
              <w:tabs>
                <w:tab w:val="left" w:pos="6597"/>
              </w:tabs>
              <w:snapToGrid w:val="0"/>
              <w:spacing w:line="360" w:lineRule="auto"/>
              <w:ind w:firstLineChars="200" w:firstLine="480"/>
              <w:rPr>
                <w:rFonts w:eastAsiaTheme="minorEastAsia" w:hAnsiTheme="minorEastAsia"/>
                <w:sz w:val="24"/>
                <w:szCs w:val="24"/>
              </w:rPr>
            </w:pPr>
            <w:r w:rsidRPr="00DB500D">
              <w:rPr>
                <w:rFonts w:eastAsiaTheme="minorEastAsia" w:hAnsiTheme="minorEastAsia" w:hint="eastAsia"/>
                <w:sz w:val="24"/>
                <w:szCs w:val="24"/>
              </w:rPr>
              <w:t>员工能明确自身职责及岗位要求，自身工作影响，如何提高产品质量、减少环境污染，员工人身安全意识等</w:t>
            </w:r>
            <w:r w:rsidR="00C55D53">
              <w:rPr>
                <w:rFonts w:eastAsiaTheme="minorEastAsia" w:hAnsiTheme="minorEastAsia" w:hint="eastAsia"/>
                <w:sz w:val="24"/>
                <w:szCs w:val="24"/>
              </w:rPr>
              <w:t>。</w:t>
            </w:r>
          </w:p>
        </w:tc>
        <w:tc>
          <w:tcPr>
            <w:tcW w:w="1585" w:type="dxa"/>
            <w:vAlign w:val="center"/>
          </w:tcPr>
          <w:p w:rsidR="006D64A6" w:rsidRDefault="00F0593B" w:rsidP="00786235">
            <w:pPr>
              <w:spacing w:line="360" w:lineRule="auto"/>
              <w:rPr>
                <w:rFonts w:ascii="楷体" w:eastAsia="楷体" w:hAnsi="楷体"/>
                <w:sz w:val="24"/>
                <w:szCs w:val="24"/>
              </w:rPr>
            </w:pPr>
            <w:r>
              <w:rPr>
                <w:rFonts w:eastAsiaTheme="minorEastAsia"/>
                <w:sz w:val="24"/>
                <w:szCs w:val="24"/>
              </w:rPr>
              <w:lastRenderedPageBreak/>
              <w:t>符合</w:t>
            </w:r>
          </w:p>
        </w:tc>
      </w:tr>
      <w:tr w:rsidR="009E6088" w:rsidRPr="00DF525C" w:rsidTr="00920E76">
        <w:trPr>
          <w:trHeight w:val="715"/>
        </w:trPr>
        <w:tc>
          <w:tcPr>
            <w:tcW w:w="1242" w:type="dxa"/>
          </w:tcPr>
          <w:p w:rsidR="007E6B8E" w:rsidRDefault="007E6B8E" w:rsidP="007E6B8E">
            <w:pPr>
              <w:spacing w:line="360" w:lineRule="auto"/>
              <w:rPr>
                <w:rFonts w:eastAsiaTheme="minorEastAsia" w:hAnsiTheme="minorEastAsia"/>
                <w:sz w:val="24"/>
                <w:szCs w:val="24"/>
              </w:rPr>
            </w:pPr>
            <w:r>
              <w:rPr>
                <w:rFonts w:eastAsiaTheme="minorEastAsia" w:hAnsiTheme="minorEastAsia" w:hint="eastAsia"/>
                <w:sz w:val="24"/>
                <w:szCs w:val="24"/>
              </w:rPr>
              <w:lastRenderedPageBreak/>
              <w:t>形成文件的信息总则</w:t>
            </w:r>
          </w:p>
          <w:p w:rsidR="007E6B8E" w:rsidRDefault="007E6B8E" w:rsidP="007E6B8E">
            <w:pPr>
              <w:spacing w:line="360" w:lineRule="auto"/>
              <w:rPr>
                <w:rFonts w:eastAsiaTheme="minorEastAsia" w:hAnsiTheme="minorEastAsia"/>
                <w:sz w:val="24"/>
                <w:szCs w:val="24"/>
              </w:rPr>
            </w:pPr>
            <w:r w:rsidRPr="0024070C">
              <w:rPr>
                <w:rFonts w:eastAsiaTheme="minorEastAsia" w:hAnsiTheme="minorEastAsia" w:hint="eastAsia"/>
                <w:sz w:val="24"/>
                <w:szCs w:val="24"/>
              </w:rPr>
              <w:t>形成文件的信息的创建和更新</w:t>
            </w:r>
          </w:p>
          <w:p w:rsidR="009E6088" w:rsidRPr="00CD55C7" w:rsidRDefault="007E6B8E" w:rsidP="007E6B8E">
            <w:pPr>
              <w:spacing w:line="360" w:lineRule="auto"/>
              <w:rPr>
                <w:rFonts w:hAnsi="宋体"/>
                <w:sz w:val="24"/>
                <w:szCs w:val="24"/>
              </w:rPr>
            </w:pPr>
            <w:r w:rsidRPr="0024070C">
              <w:rPr>
                <w:rFonts w:eastAsiaTheme="minorEastAsia" w:hAnsiTheme="minorEastAsia" w:hint="eastAsia"/>
                <w:sz w:val="24"/>
                <w:szCs w:val="24"/>
              </w:rPr>
              <w:t>形成文件的信息的控制</w:t>
            </w:r>
          </w:p>
        </w:tc>
        <w:tc>
          <w:tcPr>
            <w:tcW w:w="1276" w:type="dxa"/>
          </w:tcPr>
          <w:p w:rsidR="009E6088" w:rsidRDefault="009E6088" w:rsidP="006E310C">
            <w:pPr>
              <w:spacing w:line="360" w:lineRule="auto"/>
              <w:rPr>
                <w:sz w:val="24"/>
                <w:szCs w:val="24"/>
              </w:rPr>
            </w:pPr>
            <w:r>
              <w:rPr>
                <w:sz w:val="24"/>
                <w:szCs w:val="24"/>
              </w:rPr>
              <w:t>Q</w:t>
            </w:r>
            <w:r w:rsidR="00BE12D5">
              <w:rPr>
                <w:sz w:val="24"/>
                <w:szCs w:val="24"/>
              </w:rPr>
              <w:t>EO</w:t>
            </w:r>
            <w:r w:rsidR="007E6B8E">
              <w:rPr>
                <w:rFonts w:hint="eastAsia"/>
                <w:sz w:val="24"/>
                <w:szCs w:val="24"/>
              </w:rPr>
              <w:t>:</w:t>
            </w:r>
            <w:r>
              <w:rPr>
                <w:rFonts w:hint="eastAsia"/>
                <w:sz w:val="24"/>
                <w:szCs w:val="24"/>
              </w:rPr>
              <w:t>7.</w:t>
            </w:r>
            <w:r w:rsidR="007E6B8E">
              <w:rPr>
                <w:rFonts w:hint="eastAsia"/>
                <w:sz w:val="24"/>
                <w:szCs w:val="24"/>
              </w:rPr>
              <w:t>5.1</w:t>
            </w:r>
          </w:p>
          <w:p w:rsidR="007E6B8E" w:rsidRDefault="007E6B8E" w:rsidP="006E310C">
            <w:pPr>
              <w:spacing w:line="360" w:lineRule="auto"/>
              <w:rPr>
                <w:sz w:val="24"/>
                <w:szCs w:val="24"/>
              </w:rPr>
            </w:pPr>
            <w:r>
              <w:rPr>
                <w:rFonts w:hint="eastAsia"/>
                <w:sz w:val="24"/>
                <w:szCs w:val="24"/>
              </w:rPr>
              <w:t>QEO:7.5.2</w:t>
            </w:r>
          </w:p>
          <w:p w:rsidR="007E6B8E" w:rsidRPr="00CD55C7" w:rsidRDefault="007E6B8E" w:rsidP="006E310C">
            <w:pPr>
              <w:spacing w:line="360" w:lineRule="auto"/>
              <w:rPr>
                <w:sz w:val="24"/>
                <w:szCs w:val="24"/>
              </w:rPr>
            </w:pPr>
            <w:r>
              <w:rPr>
                <w:rFonts w:hint="eastAsia"/>
                <w:sz w:val="24"/>
                <w:szCs w:val="24"/>
              </w:rPr>
              <w:t>QEO:7.5.3</w:t>
            </w:r>
          </w:p>
        </w:tc>
        <w:tc>
          <w:tcPr>
            <w:tcW w:w="10606" w:type="dxa"/>
            <w:vAlign w:val="center"/>
          </w:tcPr>
          <w:p w:rsidR="002C46F4" w:rsidRPr="002C46F4" w:rsidRDefault="002C46F4" w:rsidP="009A1921">
            <w:pPr>
              <w:tabs>
                <w:tab w:val="left" w:pos="6597"/>
              </w:tabs>
              <w:spacing w:beforeLines="20" w:afterLines="20" w:line="288" w:lineRule="auto"/>
              <w:ind w:firstLineChars="200" w:firstLine="480"/>
              <w:rPr>
                <w:rFonts w:hAnsi="宋体"/>
                <w:sz w:val="24"/>
                <w:szCs w:val="24"/>
              </w:rPr>
            </w:pPr>
            <w:r w:rsidRPr="002C46F4">
              <w:rPr>
                <w:rFonts w:hAnsi="宋体" w:hint="eastAsia"/>
                <w:sz w:val="24"/>
                <w:szCs w:val="24"/>
              </w:rPr>
              <w:t>策划了公司的管理体系文件，包括：</w:t>
            </w:r>
          </w:p>
          <w:p w:rsidR="002C46F4" w:rsidRPr="002C46F4" w:rsidRDefault="002C46F4" w:rsidP="009A1921">
            <w:pPr>
              <w:tabs>
                <w:tab w:val="left" w:pos="6597"/>
              </w:tabs>
              <w:spacing w:beforeLines="20" w:afterLines="20" w:line="288" w:lineRule="auto"/>
              <w:ind w:firstLineChars="200" w:firstLine="480"/>
              <w:rPr>
                <w:rFonts w:hAnsi="宋体"/>
                <w:sz w:val="24"/>
                <w:szCs w:val="24"/>
              </w:rPr>
            </w:pPr>
            <w:r w:rsidRPr="002C46F4">
              <w:rPr>
                <w:rFonts w:hAnsi="宋体" w:hint="eastAsia"/>
                <w:sz w:val="24"/>
                <w:szCs w:val="24"/>
              </w:rPr>
              <w:t>《管理手册》</w:t>
            </w:r>
            <w:r w:rsidR="00F0593B">
              <w:rPr>
                <w:rFonts w:hAnsi="宋体" w:hint="eastAsia"/>
                <w:sz w:val="24"/>
                <w:szCs w:val="24"/>
              </w:rPr>
              <w:t>A</w:t>
            </w:r>
            <w:r w:rsidRPr="002C46F4">
              <w:rPr>
                <w:rFonts w:hAnsi="宋体" w:hint="eastAsia"/>
                <w:sz w:val="24"/>
                <w:szCs w:val="24"/>
              </w:rPr>
              <w:t>/</w:t>
            </w:r>
            <w:r w:rsidR="00F0593B">
              <w:rPr>
                <w:rFonts w:hAnsi="宋体" w:hint="eastAsia"/>
                <w:sz w:val="24"/>
                <w:szCs w:val="24"/>
              </w:rPr>
              <w:t>2</w:t>
            </w:r>
            <w:r w:rsidRPr="002C46F4">
              <w:rPr>
                <w:rFonts w:hAnsi="宋体" w:hint="eastAsia"/>
                <w:sz w:val="24"/>
                <w:szCs w:val="24"/>
              </w:rPr>
              <w:t>版，管理体系于</w:t>
            </w:r>
            <w:r w:rsidRPr="002C46F4">
              <w:rPr>
                <w:rFonts w:hAnsi="宋体" w:hint="eastAsia"/>
                <w:sz w:val="24"/>
                <w:szCs w:val="24"/>
              </w:rPr>
              <w:t>2021</w:t>
            </w:r>
            <w:r w:rsidRPr="002C46F4">
              <w:rPr>
                <w:rFonts w:hAnsi="宋体" w:hint="eastAsia"/>
                <w:sz w:val="24"/>
                <w:szCs w:val="24"/>
              </w:rPr>
              <w:t>年</w:t>
            </w:r>
            <w:r w:rsidR="00F0593B">
              <w:rPr>
                <w:rFonts w:hAnsi="宋体" w:hint="eastAsia"/>
                <w:sz w:val="24"/>
                <w:szCs w:val="24"/>
              </w:rPr>
              <w:t>12</w:t>
            </w:r>
            <w:r w:rsidRPr="002C46F4">
              <w:rPr>
                <w:rFonts w:hAnsi="宋体" w:hint="eastAsia"/>
                <w:sz w:val="24"/>
                <w:szCs w:val="24"/>
              </w:rPr>
              <w:t>月</w:t>
            </w:r>
            <w:r w:rsidR="00686476">
              <w:rPr>
                <w:rFonts w:hAnsi="宋体" w:hint="eastAsia"/>
                <w:sz w:val="24"/>
                <w:szCs w:val="24"/>
              </w:rPr>
              <w:t>10</w:t>
            </w:r>
            <w:r w:rsidRPr="002C46F4">
              <w:rPr>
                <w:rFonts w:hAnsi="宋体" w:hint="eastAsia"/>
                <w:sz w:val="24"/>
                <w:szCs w:val="24"/>
              </w:rPr>
              <w:t>日实施。</w:t>
            </w:r>
          </w:p>
          <w:p w:rsidR="002C46F4" w:rsidRPr="002C46F4" w:rsidRDefault="002C46F4" w:rsidP="009A1921">
            <w:pPr>
              <w:tabs>
                <w:tab w:val="left" w:pos="6597"/>
              </w:tabs>
              <w:spacing w:beforeLines="20" w:afterLines="20" w:line="288" w:lineRule="auto"/>
              <w:ind w:firstLineChars="200" w:firstLine="480"/>
              <w:rPr>
                <w:rFonts w:hAnsi="宋体"/>
                <w:sz w:val="24"/>
                <w:szCs w:val="24"/>
              </w:rPr>
            </w:pPr>
            <w:r w:rsidRPr="002C46F4">
              <w:rPr>
                <w:rFonts w:hAnsi="宋体" w:hint="eastAsia"/>
                <w:sz w:val="24"/>
                <w:szCs w:val="24"/>
              </w:rPr>
              <w:t>另程序文件</w:t>
            </w:r>
            <w:r w:rsidRPr="002C46F4">
              <w:rPr>
                <w:rFonts w:hAnsi="宋体" w:hint="eastAsia"/>
                <w:sz w:val="24"/>
                <w:szCs w:val="24"/>
              </w:rPr>
              <w:t>2</w:t>
            </w:r>
            <w:r w:rsidR="00B32150">
              <w:rPr>
                <w:rFonts w:hAnsi="宋体" w:hint="eastAsia"/>
                <w:sz w:val="24"/>
                <w:szCs w:val="24"/>
              </w:rPr>
              <w:t>8</w:t>
            </w:r>
            <w:r w:rsidRPr="002C46F4">
              <w:rPr>
                <w:rFonts w:hAnsi="宋体" w:hint="eastAsia"/>
                <w:sz w:val="24"/>
                <w:szCs w:val="24"/>
              </w:rPr>
              <w:t>个，</w:t>
            </w:r>
            <w:r w:rsidRPr="002C46F4">
              <w:rPr>
                <w:rFonts w:hAnsi="宋体" w:hint="eastAsia"/>
                <w:sz w:val="24"/>
                <w:szCs w:val="24"/>
              </w:rPr>
              <w:t>A/</w:t>
            </w:r>
            <w:r w:rsidR="00F0593B">
              <w:rPr>
                <w:rFonts w:hAnsi="宋体" w:hint="eastAsia"/>
                <w:sz w:val="24"/>
                <w:szCs w:val="24"/>
              </w:rPr>
              <w:t>2</w:t>
            </w:r>
            <w:r w:rsidRPr="002C46F4">
              <w:rPr>
                <w:rFonts w:hAnsi="宋体" w:hint="eastAsia"/>
                <w:sz w:val="24"/>
                <w:szCs w:val="24"/>
              </w:rPr>
              <w:t>版，于</w:t>
            </w:r>
            <w:r w:rsidR="00F0593B">
              <w:rPr>
                <w:rFonts w:hAnsi="宋体" w:hint="eastAsia"/>
                <w:sz w:val="24"/>
                <w:szCs w:val="24"/>
              </w:rPr>
              <w:t>2021</w:t>
            </w:r>
            <w:r w:rsidRPr="002C46F4">
              <w:rPr>
                <w:rFonts w:hAnsi="宋体" w:hint="eastAsia"/>
                <w:sz w:val="24"/>
                <w:szCs w:val="24"/>
              </w:rPr>
              <w:t>年</w:t>
            </w:r>
            <w:r w:rsidR="00F0593B">
              <w:rPr>
                <w:rFonts w:hAnsi="宋体" w:hint="eastAsia"/>
                <w:sz w:val="24"/>
                <w:szCs w:val="24"/>
              </w:rPr>
              <w:t>12</w:t>
            </w:r>
            <w:r w:rsidRPr="002C46F4">
              <w:rPr>
                <w:rFonts w:hAnsi="宋体" w:hint="eastAsia"/>
                <w:sz w:val="24"/>
                <w:szCs w:val="24"/>
              </w:rPr>
              <w:t>月</w:t>
            </w:r>
            <w:r w:rsidR="00F0593B">
              <w:rPr>
                <w:rFonts w:hAnsi="宋体" w:hint="eastAsia"/>
                <w:sz w:val="24"/>
                <w:szCs w:val="24"/>
              </w:rPr>
              <w:t>10</w:t>
            </w:r>
            <w:r w:rsidRPr="002C46F4">
              <w:rPr>
                <w:rFonts w:hAnsi="宋体" w:hint="eastAsia"/>
                <w:sz w:val="24"/>
                <w:szCs w:val="24"/>
              </w:rPr>
              <w:t>日实施。</w:t>
            </w:r>
          </w:p>
          <w:p w:rsidR="002C46F4" w:rsidRPr="002C46F4" w:rsidRDefault="002C46F4" w:rsidP="009A1921">
            <w:pPr>
              <w:tabs>
                <w:tab w:val="left" w:pos="6597"/>
              </w:tabs>
              <w:spacing w:beforeLines="20" w:afterLines="20" w:line="288" w:lineRule="auto"/>
              <w:ind w:firstLineChars="200" w:firstLine="480"/>
              <w:rPr>
                <w:rFonts w:hAnsi="宋体"/>
                <w:sz w:val="24"/>
                <w:szCs w:val="24"/>
              </w:rPr>
            </w:pPr>
            <w:r>
              <w:rPr>
                <w:rFonts w:hAnsi="宋体" w:hint="eastAsia"/>
                <w:sz w:val="24"/>
                <w:szCs w:val="24"/>
              </w:rPr>
              <w:t>建立了生产部工艺文件汇编、质量部检验标准文件汇编</w:t>
            </w:r>
            <w:r w:rsidRPr="002C46F4">
              <w:rPr>
                <w:rFonts w:hAnsi="宋体" w:hint="eastAsia"/>
                <w:sz w:val="24"/>
                <w:szCs w:val="24"/>
              </w:rPr>
              <w:t>等；</w:t>
            </w:r>
          </w:p>
          <w:p w:rsidR="002C46F4" w:rsidRPr="00DD3F5E" w:rsidRDefault="002C46F4" w:rsidP="009A1921">
            <w:pPr>
              <w:tabs>
                <w:tab w:val="left" w:pos="6597"/>
              </w:tabs>
              <w:spacing w:beforeLines="20" w:afterLines="20" w:line="288" w:lineRule="auto"/>
              <w:ind w:firstLineChars="200" w:firstLine="480"/>
              <w:rPr>
                <w:rFonts w:hAnsi="宋体"/>
                <w:sz w:val="24"/>
                <w:szCs w:val="24"/>
              </w:rPr>
            </w:pPr>
            <w:r w:rsidRPr="00DD3F5E">
              <w:rPr>
                <w:rFonts w:hAnsi="宋体" w:hint="eastAsia"/>
                <w:sz w:val="24"/>
                <w:szCs w:val="24"/>
              </w:rPr>
              <w:t>建立有外来文件清单，</w:t>
            </w:r>
            <w:r w:rsidR="00686476">
              <w:rPr>
                <w:rFonts w:hAnsi="宋体" w:hint="eastAsia"/>
                <w:sz w:val="24"/>
                <w:szCs w:val="24"/>
              </w:rPr>
              <w:t>收集了</w:t>
            </w:r>
            <w:r w:rsidR="00686476" w:rsidRPr="00686476">
              <w:rPr>
                <w:rFonts w:hAnsi="宋体" w:hint="eastAsia"/>
                <w:sz w:val="24"/>
                <w:szCs w:val="24"/>
              </w:rPr>
              <w:t>金属家具通用技术条件</w:t>
            </w:r>
            <w:r w:rsidR="00686476" w:rsidRPr="00686476">
              <w:rPr>
                <w:rFonts w:hAnsi="宋体" w:hint="eastAsia"/>
                <w:sz w:val="24"/>
                <w:szCs w:val="24"/>
              </w:rPr>
              <w:t>GB/T3325-2017</w:t>
            </w:r>
            <w:r w:rsidRPr="00DD3F5E">
              <w:rPr>
                <w:rFonts w:hAnsi="宋体" w:hint="eastAsia"/>
                <w:sz w:val="24"/>
                <w:szCs w:val="24"/>
              </w:rPr>
              <w:t>等</w:t>
            </w:r>
            <w:r w:rsidR="0044036C">
              <w:rPr>
                <w:rFonts w:hAnsi="宋体" w:hint="eastAsia"/>
                <w:sz w:val="24"/>
                <w:szCs w:val="24"/>
              </w:rPr>
              <w:t>13</w:t>
            </w:r>
            <w:r w:rsidR="00233BFF" w:rsidRPr="00DD3F5E">
              <w:rPr>
                <w:rFonts w:hAnsi="宋体" w:hint="eastAsia"/>
                <w:sz w:val="24"/>
                <w:szCs w:val="24"/>
              </w:rPr>
              <w:t>份文件</w:t>
            </w:r>
            <w:r w:rsidRPr="00DD3F5E">
              <w:rPr>
                <w:rFonts w:hAnsi="宋体" w:hint="eastAsia"/>
                <w:sz w:val="24"/>
                <w:szCs w:val="24"/>
              </w:rPr>
              <w:t>；</w:t>
            </w:r>
          </w:p>
          <w:p w:rsidR="002C46F4" w:rsidRPr="002C46F4" w:rsidRDefault="002C46F4" w:rsidP="009A1921">
            <w:pPr>
              <w:tabs>
                <w:tab w:val="left" w:pos="6597"/>
              </w:tabs>
              <w:spacing w:beforeLines="20" w:afterLines="20" w:line="288" w:lineRule="auto"/>
              <w:ind w:firstLineChars="200" w:firstLine="480"/>
              <w:rPr>
                <w:rFonts w:hAnsi="宋体"/>
                <w:sz w:val="24"/>
                <w:szCs w:val="24"/>
              </w:rPr>
            </w:pPr>
            <w:r w:rsidRPr="002C46F4">
              <w:rPr>
                <w:rFonts w:hAnsi="宋体" w:hint="eastAsia"/>
                <w:sz w:val="24"/>
                <w:szCs w:val="24"/>
              </w:rPr>
              <w:t>文件化管理体系目前基本满足要求。</w:t>
            </w:r>
          </w:p>
          <w:p w:rsidR="002C46F4" w:rsidRPr="002C46F4" w:rsidRDefault="002C46F4" w:rsidP="009A1921">
            <w:pPr>
              <w:tabs>
                <w:tab w:val="left" w:pos="6597"/>
              </w:tabs>
              <w:spacing w:beforeLines="20" w:afterLines="20" w:line="288" w:lineRule="auto"/>
              <w:ind w:firstLineChars="200" w:firstLine="480"/>
              <w:rPr>
                <w:rFonts w:hAnsi="宋体"/>
                <w:sz w:val="24"/>
                <w:szCs w:val="24"/>
              </w:rPr>
            </w:pPr>
            <w:r w:rsidRPr="002C46F4">
              <w:rPr>
                <w:rFonts w:hAnsi="宋体" w:hint="eastAsia"/>
                <w:sz w:val="24"/>
                <w:szCs w:val="24"/>
              </w:rPr>
              <w:t>——在编制体系文件时，对文件进行标识，主要有文件名称</w:t>
            </w:r>
            <w:r w:rsidRPr="002C46F4">
              <w:rPr>
                <w:rFonts w:hAnsi="宋体" w:hint="eastAsia"/>
                <w:sz w:val="24"/>
                <w:szCs w:val="24"/>
              </w:rPr>
              <w:t>/</w:t>
            </w:r>
            <w:r w:rsidRPr="002C46F4">
              <w:rPr>
                <w:rFonts w:hAnsi="宋体" w:hint="eastAsia"/>
                <w:sz w:val="24"/>
                <w:szCs w:val="24"/>
              </w:rPr>
              <w:t>编制部门</w:t>
            </w:r>
            <w:r w:rsidRPr="002C46F4">
              <w:rPr>
                <w:rFonts w:hAnsi="宋体" w:hint="eastAsia"/>
                <w:sz w:val="24"/>
                <w:szCs w:val="24"/>
              </w:rPr>
              <w:t>/</w:t>
            </w:r>
            <w:r w:rsidRPr="002C46F4">
              <w:rPr>
                <w:rFonts w:hAnsi="宋体" w:hint="eastAsia"/>
                <w:sz w:val="24"/>
                <w:szCs w:val="24"/>
              </w:rPr>
              <w:t>批准日期</w:t>
            </w:r>
            <w:r w:rsidRPr="002C46F4">
              <w:rPr>
                <w:rFonts w:hAnsi="宋体" w:hint="eastAsia"/>
                <w:sz w:val="24"/>
                <w:szCs w:val="24"/>
              </w:rPr>
              <w:t>/</w:t>
            </w:r>
            <w:r w:rsidRPr="002C46F4">
              <w:rPr>
                <w:rFonts w:hAnsi="宋体" w:hint="eastAsia"/>
                <w:sz w:val="24"/>
                <w:szCs w:val="24"/>
              </w:rPr>
              <w:t>文件编号等，经查管理手册</w:t>
            </w:r>
            <w:r w:rsidRPr="002C46F4">
              <w:rPr>
                <w:rFonts w:hAnsi="宋体" w:hint="eastAsia"/>
                <w:sz w:val="24"/>
                <w:szCs w:val="24"/>
              </w:rPr>
              <w:t>/</w:t>
            </w:r>
            <w:r w:rsidRPr="002C46F4">
              <w:rPr>
                <w:rFonts w:hAnsi="宋体" w:hint="eastAsia"/>
                <w:sz w:val="24"/>
                <w:szCs w:val="24"/>
              </w:rPr>
              <w:t>程序文件基本符合标准要求。</w:t>
            </w:r>
          </w:p>
          <w:p w:rsidR="002C46F4" w:rsidRPr="002C46F4" w:rsidRDefault="002C46F4" w:rsidP="009A1921">
            <w:pPr>
              <w:tabs>
                <w:tab w:val="left" w:pos="6597"/>
              </w:tabs>
              <w:spacing w:beforeLines="20" w:afterLines="20" w:line="288" w:lineRule="auto"/>
              <w:ind w:firstLineChars="200" w:firstLine="480"/>
              <w:rPr>
                <w:rFonts w:hAnsi="宋体"/>
                <w:sz w:val="24"/>
                <w:szCs w:val="24"/>
              </w:rPr>
            </w:pPr>
            <w:r w:rsidRPr="002C46F4">
              <w:rPr>
                <w:rFonts w:hAnsi="宋体" w:hint="eastAsia"/>
                <w:sz w:val="24"/>
                <w:szCs w:val="24"/>
              </w:rPr>
              <w:t>管理体系文件经过总经理审批实施发布，经评审，目前文件和目录均适用。符合要求。</w:t>
            </w:r>
          </w:p>
          <w:p w:rsidR="002C46F4" w:rsidRDefault="002C46F4" w:rsidP="009A1921">
            <w:pPr>
              <w:tabs>
                <w:tab w:val="left" w:pos="6597"/>
              </w:tabs>
              <w:spacing w:beforeLines="20" w:afterLines="20" w:line="288" w:lineRule="auto"/>
              <w:ind w:firstLineChars="200" w:firstLine="480"/>
              <w:rPr>
                <w:rFonts w:hAnsi="宋体"/>
                <w:sz w:val="24"/>
                <w:szCs w:val="24"/>
              </w:rPr>
            </w:pPr>
            <w:r w:rsidRPr="002C46F4">
              <w:rPr>
                <w:rFonts w:hAnsi="宋体" w:hint="eastAsia"/>
                <w:sz w:val="24"/>
                <w:szCs w:val="24"/>
              </w:rPr>
              <w:t>——编制《文件控制程序》，内容符合基本标准要求。</w:t>
            </w:r>
          </w:p>
          <w:p w:rsidR="00686476" w:rsidRPr="00686476" w:rsidRDefault="00686476" w:rsidP="009A1921">
            <w:pPr>
              <w:tabs>
                <w:tab w:val="left" w:pos="6597"/>
              </w:tabs>
              <w:spacing w:beforeLines="20" w:afterLines="20" w:line="288" w:lineRule="auto"/>
              <w:ind w:firstLineChars="200" w:firstLine="480"/>
              <w:rPr>
                <w:rFonts w:hAnsi="宋体"/>
                <w:sz w:val="24"/>
                <w:szCs w:val="24"/>
              </w:rPr>
            </w:pPr>
            <w:r w:rsidRPr="00686476">
              <w:rPr>
                <w:rFonts w:hAnsi="宋体" w:hint="eastAsia"/>
                <w:sz w:val="24"/>
                <w:szCs w:val="24"/>
              </w:rPr>
              <w:t>查文件发放情况：</w:t>
            </w:r>
          </w:p>
          <w:p w:rsidR="00686476" w:rsidRDefault="00686476" w:rsidP="009A1921">
            <w:pPr>
              <w:tabs>
                <w:tab w:val="left" w:pos="6597"/>
              </w:tabs>
              <w:spacing w:beforeLines="20" w:afterLines="20" w:line="288" w:lineRule="auto"/>
              <w:ind w:firstLineChars="200" w:firstLine="480"/>
              <w:rPr>
                <w:rFonts w:hAnsi="宋体"/>
                <w:sz w:val="24"/>
                <w:szCs w:val="24"/>
              </w:rPr>
            </w:pPr>
            <w:r w:rsidRPr="00686476">
              <w:rPr>
                <w:rFonts w:hAnsi="宋体" w:hint="eastAsia"/>
                <w:sz w:val="24"/>
                <w:szCs w:val="24"/>
              </w:rPr>
              <w:t>提供了《文件发放、回收登记表》，所有文件均由行政部发放，录有管理手册、程序、作业文件及标准、法律法规等外来文件。</w:t>
            </w:r>
          </w:p>
          <w:p w:rsidR="00686476" w:rsidRPr="00686476" w:rsidRDefault="00686476" w:rsidP="009A1921">
            <w:pPr>
              <w:tabs>
                <w:tab w:val="left" w:pos="6597"/>
              </w:tabs>
              <w:spacing w:beforeLines="20" w:afterLines="20" w:line="288" w:lineRule="auto"/>
              <w:ind w:firstLineChars="200" w:firstLine="480"/>
              <w:rPr>
                <w:rFonts w:hAnsi="宋体"/>
                <w:sz w:val="24"/>
                <w:szCs w:val="24"/>
              </w:rPr>
            </w:pPr>
            <w:r>
              <w:rPr>
                <w:rFonts w:hAnsi="宋体" w:hint="eastAsia"/>
                <w:sz w:val="24"/>
                <w:szCs w:val="24"/>
              </w:rPr>
              <w:t>查作废文件控制：根据</w:t>
            </w:r>
            <w:r w:rsidRPr="00686476">
              <w:rPr>
                <w:rFonts w:hAnsi="宋体" w:hint="eastAsia"/>
                <w:sz w:val="24"/>
                <w:szCs w:val="24"/>
              </w:rPr>
              <w:t>要求修订了管理手册，</w:t>
            </w:r>
            <w:r>
              <w:rPr>
                <w:rFonts w:hAnsi="宋体" w:hint="eastAsia"/>
                <w:sz w:val="24"/>
                <w:szCs w:val="24"/>
              </w:rPr>
              <w:t>升级了版本，旧版本回收并销毁</w:t>
            </w:r>
            <w:r w:rsidRPr="00686476">
              <w:rPr>
                <w:rFonts w:hAnsi="宋体" w:hint="eastAsia"/>
                <w:sz w:val="24"/>
                <w:szCs w:val="24"/>
              </w:rPr>
              <w:t>。</w:t>
            </w:r>
          </w:p>
          <w:p w:rsidR="00686476" w:rsidRPr="00686476" w:rsidRDefault="00686476" w:rsidP="009A1921">
            <w:pPr>
              <w:tabs>
                <w:tab w:val="left" w:pos="6597"/>
              </w:tabs>
              <w:spacing w:beforeLines="20" w:afterLines="20" w:line="288" w:lineRule="auto"/>
              <w:ind w:firstLineChars="200" w:firstLine="480"/>
              <w:rPr>
                <w:rFonts w:hAnsi="宋体"/>
                <w:sz w:val="24"/>
                <w:szCs w:val="24"/>
              </w:rPr>
            </w:pPr>
            <w:r w:rsidRPr="00686476">
              <w:rPr>
                <w:rFonts w:hAnsi="宋体" w:hint="eastAsia"/>
                <w:sz w:val="24"/>
                <w:szCs w:val="24"/>
              </w:rPr>
              <w:t>查看组织行政部文件管理情况，通过纸张、电子版形式文件化，文件名称、编号、内容等字迹清晰，标识易于识别、检索、可追溯，纸质文件存放在文件柜中，防水防潮，储存环境适宜。</w:t>
            </w:r>
          </w:p>
          <w:p w:rsidR="002C46F4" w:rsidRPr="002C46F4" w:rsidRDefault="002C46F4" w:rsidP="009A1921">
            <w:pPr>
              <w:tabs>
                <w:tab w:val="left" w:pos="6597"/>
              </w:tabs>
              <w:spacing w:beforeLines="20" w:afterLines="20" w:line="288" w:lineRule="auto"/>
              <w:ind w:firstLineChars="200" w:firstLine="480"/>
              <w:rPr>
                <w:rFonts w:hAnsi="宋体"/>
                <w:sz w:val="24"/>
                <w:szCs w:val="24"/>
              </w:rPr>
            </w:pPr>
            <w:r w:rsidRPr="002C46F4">
              <w:rPr>
                <w:rFonts w:hAnsi="宋体" w:hint="eastAsia"/>
                <w:sz w:val="24"/>
                <w:szCs w:val="24"/>
              </w:rPr>
              <w:t>抽查：受控文件清单、管理评审计划、培训计划、环境因素因素评价记录表、职业健康安全危险源识别与评价表等，其成文信息标识清晰，填写基本齐全、清晰，成文信息在文件柜中分类编目保存，成文信息的贮存和保护符合要求，检索方便。</w:t>
            </w:r>
          </w:p>
          <w:p w:rsidR="009E6088" w:rsidRPr="00CD55C7" w:rsidRDefault="002C46F4" w:rsidP="009A1921">
            <w:pPr>
              <w:tabs>
                <w:tab w:val="left" w:pos="6597"/>
              </w:tabs>
              <w:spacing w:beforeLines="20" w:afterLines="20" w:line="288" w:lineRule="auto"/>
              <w:ind w:firstLineChars="200" w:firstLine="480"/>
              <w:rPr>
                <w:rFonts w:hAnsi="宋体"/>
                <w:sz w:val="24"/>
                <w:szCs w:val="24"/>
              </w:rPr>
            </w:pPr>
            <w:r w:rsidRPr="002C46F4">
              <w:rPr>
                <w:rFonts w:hAnsi="宋体" w:hint="eastAsia"/>
                <w:sz w:val="24"/>
                <w:szCs w:val="24"/>
              </w:rPr>
              <w:t>成文信息由各部门负责保存，以便查阅。</w:t>
            </w:r>
          </w:p>
        </w:tc>
        <w:tc>
          <w:tcPr>
            <w:tcW w:w="1585" w:type="dxa"/>
          </w:tcPr>
          <w:p w:rsidR="009E6088" w:rsidRPr="00CD55C7" w:rsidRDefault="00BE12D5" w:rsidP="006E310C">
            <w:pPr>
              <w:rPr>
                <w:rFonts w:eastAsiaTheme="minorEastAsia"/>
                <w:sz w:val="24"/>
                <w:szCs w:val="24"/>
              </w:rPr>
            </w:pPr>
            <w:r>
              <w:rPr>
                <w:rFonts w:eastAsiaTheme="minorEastAsia"/>
                <w:sz w:val="24"/>
                <w:szCs w:val="24"/>
              </w:rPr>
              <w:t>符合</w:t>
            </w:r>
          </w:p>
        </w:tc>
      </w:tr>
      <w:tr w:rsidR="00691BDB" w:rsidRPr="00DF525C" w:rsidTr="00CD55C7">
        <w:trPr>
          <w:trHeight w:val="999"/>
        </w:trPr>
        <w:tc>
          <w:tcPr>
            <w:tcW w:w="1242" w:type="dxa"/>
            <w:vAlign w:val="center"/>
          </w:tcPr>
          <w:p w:rsidR="00691BDB" w:rsidRPr="00691BDB" w:rsidRDefault="00691BDB" w:rsidP="00832E5F">
            <w:pPr>
              <w:spacing w:line="360" w:lineRule="auto"/>
              <w:rPr>
                <w:sz w:val="24"/>
                <w:szCs w:val="24"/>
              </w:rPr>
            </w:pPr>
            <w:r w:rsidRPr="00691BDB">
              <w:rPr>
                <w:rFonts w:hAnsi="宋体"/>
                <w:sz w:val="24"/>
                <w:szCs w:val="24"/>
              </w:rPr>
              <w:lastRenderedPageBreak/>
              <w:t>监视、测量、分析和评价</w:t>
            </w:r>
          </w:p>
        </w:tc>
        <w:tc>
          <w:tcPr>
            <w:tcW w:w="1276" w:type="dxa"/>
            <w:vAlign w:val="center"/>
          </w:tcPr>
          <w:p w:rsidR="003659C3" w:rsidRDefault="003659C3" w:rsidP="00832E5F">
            <w:pPr>
              <w:tabs>
                <w:tab w:val="left" w:pos="6597"/>
              </w:tabs>
              <w:spacing w:line="360" w:lineRule="auto"/>
              <w:rPr>
                <w:sz w:val="24"/>
                <w:szCs w:val="24"/>
              </w:rPr>
            </w:pPr>
            <w:r>
              <w:rPr>
                <w:rFonts w:hint="eastAsia"/>
                <w:sz w:val="24"/>
                <w:szCs w:val="24"/>
              </w:rPr>
              <w:t>Q</w:t>
            </w:r>
            <w:r w:rsidR="00691BDB" w:rsidRPr="00691BDB">
              <w:rPr>
                <w:rFonts w:hAnsi="宋体"/>
                <w:sz w:val="24"/>
                <w:szCs w:val="24"/>
              </w:rPr>
              <w:t>：</w:t>
            </w:r>
            <w:r w:rsidR="00691BDB" w:rsidRPr="00691BDB">
              <w:rPr>
                <w:sz w:val="24"/>
                <w:szCs w:val="24"/>
              </w:rPr>
              <w:t>9.1.1</w:t>
            </w:r>
          </w:p>
          <w:p w:rsidR="00691BDB" w:rsidRPr="00691BDB" w:rsidRDefault="003659C3" w:rsidP="00832E5F">
            <w:pPr>
              <w:tabs>
                <w:tab w:val="left" w:pos="6597"/>
              </w:tabs>
              <w:spacing w:line="360" w:lineRule="auto"/>
              <w:rPr>
                <w:color w:val="FF0000"/>
                <w:sz w:val="24"/>
                <w:szCs w:val="24"/>
              </w:rPr>
            </w:pPr>
            <w:r>
              <w:rPr>
                <w:rFonts w:hint="eastAsia"/>
                <w:sz w:val="24"/>
                <w:szCs w:val="24"/>
              </w:rPr>
              <w:t>Q</w:t>
            </w:r>
            <w:r w:rsidR="007E6B8E">
              <w:rPr>
                <w:rFonts w:hint="eastAsia"/>
                <w:sz w:val="24"/>
                <w:szCs w:val="24"/>
              </w:rPr>
              <w:t>：</w:t>
            </w:r>
            <w:r>
              <w:rPr>
                <w:rFonts w:hint="eastAsia"/>
                <w:sz w:val="24"/>
                <w:szCs w:val="24"/>
              </w:rPr>
              <w:t>9.1.3</w:t>
            </w:r>
            <w:r w:rsidR="00691BDB" w:rsidRPr="00691BDB">
              <w:rPr>
                <w:sz w:val="24"/>
                <w:szCs w:val="24"/>
              </w:rPr>
              <w:t xml:space="preserve"> </w:t>
            </w:r>
          </w:p>
        </w:tc>
        <w:tc>
          <w:tcPr>
            <w:tcW w:w="10606" w:type="dxa"/>
            <w:vAlign w:val="center"/>
          </w:tcPr>
          <w:p w:rsidR="00CD55C7" w:rsidRPr="00CD55C7" w:rsidRDefault="00AA7BDB" w:rsidP="009A1921">
            <w:pPr>
              <w:spacing w:beforeLines="20" w:afterLines="20" w:line="288" w:lineRule="auto"/>
              <w:ind w:firstLineChars="200" w:firstLine="480"/>
              <w:rPr>
                <w:rFonts w:hAnsi="宋体"/>
                <w:sz w:val="24"/>
                <w:szCs w:val="24"/>
              </w:rPr>
            </w:pPr>
            <w:r>
              <w:rPr>
                <w:rFonts w:hAnsi="宋体" w:hint="eastAsia"/>
                <w:sz w:val="24"/>
                <w:szCs w:val="24"/>
              </w:rPr>
              <w:t>管理体系目标考核</w:t>
            </w:r>
            <w:r w:rsidR="00CD55C7" w:rsidRPr="00CD55C7">
              <w:rPr>
                <w:rFonts w:hAnsi="宋体" w:hint="eastAsia"/>
                <w:sz w:val="24"/>
                <w:szCs w:val="24"/>
              </w:rPr>
              <w:t>，抽查到</w:t>
            </w:r>
            <w:r w:rsidR="00A82129">
              <w:rPr>
                <w:rFonts w:hAnsi="宋体" w:hint="eastAsia"/>
                <w:sz w:val="24"/>
                <w:szCs w:val="24"/>
              </w:rPr>
              <w:t>2022</w:t>
            </w:r>
            <w:r w:rsidR="00A82129">
              <w:rPr>
                <w:rFonts w:hAnsi="宋体" w:hint="eastAsia"/>
                <w:sz w:val="24"/>
                <w:szCs w:val="24"/>
              </w:rPr>
              <w:t>年</w:t>
            </w:r>
            <w:r w:rsidR="00A82129">
              <w:rPr>
                <w:rFonts w:hAnsi="宋体" w:hint="eastAsia"/>
                <w:sz w:val="24"/>
                <w:szCs w:val="24"/>
              </w:rPr>
              <w:t>4</w:t>
            </w:r>
            <w:r w:rsidR="00A82129">
              <w:rPr>
                <w:rFonts w:hAnsi="宋体" w:hint="eastAsia"/>
                <w:sz w:val="24"/>
                <w:szCs w:val="24"/>
              </w:rPr>
              <w:t>月统计的</w:t>
            </w:r>
            <w:r w:rsidR="00CD55C7" w:rsidRPr="00CD55C7">
              <w:rPr>
                <w:rFonts w:hAnsi="宋体" w:hint="eastAsia"/>
                <w:sz w:val="24"/>
                <w:szCs w:val="24"/>
              </w:rPr>
              <w:t>目标考核记录，经考核公司和分解各部门管理目标均已完成。</w:t>
            </w:r>
          </w:p>
          <w:p w:rsidR="00CD55C7" w:rsidRPr="00D74765" w:rsidRDefault="00CD55C7" w:rsidP="009A1921">
            <w:pPr>
              <w:spacing w:beforeLines="20" w:afterLines="20" w:line="288" w:lineRule="auto"/>
              <w:ind w:leftChars="50" w:left="105" w:firstLineChars="150" w:firstLine="360"/>
              <w:rPr>
                <w:rFonts w:hAnsi="宋体"/>
                <w:sz w:val="24"/>
                <w:szCs w:val="24"/>
              </w:rPr>
            </w:pPr>
            <w:r w:rsidRPr="00D74765">
              <w:rPr>
                <w:rFonts w:hAnsi="宋体" w:hint="eastAsia"/>
                <w:sz w:val="24"/>
                <w:szCs w:val="24"/>
              </w:rPr>
              <w:t>查到</w:t>
            </w:r>
            <w:r w:rsidR="00AA7BDB" w:rsidRPr="00D74765">
              <w:rPr>
                <w:rFonts w:hAnsi="宋体" w:hint="eastAsia"/>
                <w:sz w:val="24"/>
                <w:szCs w:val="24"/>
              </w:rPr>
              <w:t xml:space="preserve"> </w:t>
            </w:r>
            <w:r w:rsidRPr="00D74765">
              <w:rPr>
                <w:rFonts w:hAnsi="宋体" w:hint="eastAsia"/>
                <w:sz w:val="24"/>
                <w:szCs w:val="24"/>
              </w:rPr>
              <w:t>“环境目标、指标</w:t>
            </w:r>
            <w:r w:rsidRPr="00D74765">
              <w:rPr>
                <w:rFonts w:hAnsi="宋体" w:hint="eastAsia"/>
                <w:sz w:val="24"/>
                <w:szCs w:val="24"/>
              </w:rPr>
              <w:t>/</w:t>
            </w:r>
            <w:r w:rsidRPr="00D74765">
              <w:rPr>
                <w:rFonts w:hAnsi="宋体" w:hint="eastAsia"/>
                <w:sz w:val="24"/>
                <w:szCs w:val="24"/>
              </w:rPr>
              <w:t>职业健康安全目标与管理方案及实施情况一览表”，检查考核</w:t>
            </w:r>
            <w:r w:rsidR="00AA7BDB">
              <w:rPr>
                <w:rFonts w:hAnsi="宋体" w:hint="eastAsia"/>
                <w:sz w:val="24"/>
                <w:szCs w:val="24"/>
              </w:rPr>
              <w:t>2022</w:t>
            </w:r>
            <w:r w:rsidR="00AA7BDB">
              <w:rPr>
                <w:rFonts w:hAnsi="宋体" w:hint="eastAsia"/>
                <w:sz w:val="24"/>
                <w:szCs w:val="24"/>
              </w:rPr>
              <w:t>年</w:t>
            </w:r>
            <w:r w:rsidR="00AA7BDB">
              <w:rPr>
                <w:rFonts w:hAnsi="宋体" w:hint="eastAsia"/>
                <w:sz w:val="24"/>
                <w:szCs w:val="24"/>
              </w:rPr>
              <w:t>4</w:t>
            </w:r>
            <w:r w:rsidR="00AA7BDB">
              <w:rPr>
                <w:rFonts w:hAnsi="宋体" w:hint="eastAsia"/>
                <w:sz w:val="24"/>
                <w:szCs w:val="24"/>
              </w:rPr>
              <w:t>月</w:t>
            </w:r>
            <w:r w:rsidR="00AA7BDB">
              <w:rPr>
                <w:rFonts w:hAnsi="宋体" w:hint="eastAsia"/>
                <w:sz w:val="24"/>
                <w:szCs w:val="24"/>
              </w:rPr>
              <w:t>14</w:t>
            </w:r>
            <w:r w:rsidR="00AA7BDB">
              <w:rPr>
                <w:rFonts w:hAnsi="宋体" w:hint="eastAsia"/>
                <w:sz w:val="24"/>
                <w:szCs w:val="24"/>
              </w:rPr>
              <w:t>日</w:t>
            </w:r>
            <w:r w:rsidRPr="00D74765">
              <w:rPr>
                <w:rFonts w:hAnsi="宋体" w:hint="eastAsia"/>
                <w:sz w:val="24"/>
                <w:szCs w:val="24"/>
              </w:rPr>
              <w:t>已完成，考核人</w:t>
            </w:r>
            <w:r w:rsidR="00AA7BDB" w:rsidRPr="00AA7BDB">
              <w:rPr>
                <w:rFonts w:hAnsi="宋体" w:hint="eastAsia"/>
                <w:sz w:val="24"/>
                <w:szCs w:val="24"/>
              </w:rPr>
              <w:t>陈毕凡</w:t>
            </w:r>
            <w:r w:rsidRPr="00D74765">
              <w:rPr>
                <w:rFonts w:hAnsi="宋体" w:hint="eastAsia"/>
                <w:sz w:val="24"/>
                <w:szCs w:val="24"/>
              </w:rPr>
              <w:t>。</w:t>
            </w:r>
          </w:p>
          <w:p w:rsidR="00CD55C7" w:rsidRPr="00D74765" w:rsidRDefault="00CD55C7" w:rsidP="009A1921">
            <w:pPr>
              <w:spacing w:beforeLines="20" w:afterLines="20" w:line="288" w:lineRule="auto"/>
              <w:ind w:firstLineChars="200" w:firstLine="480"/>
              <w:rPr>
                <w:rFonts w:hAnsi="宋体"/>
                <w:sz w:val="24"/>
                <w:szCs w:val="24"/>
              </w:rPr>
            </w:pPr>
            <w:r w:rsidRPr="00D74765">
              <w:rPr>
                <w:rFonts w:hAnsi="宋体" w:hint="eastAsia"/>
                <w:sz w:val="24"/>
                <w:szCs w:val="24"/>
              </w:rPr>
              <w:t>查到《环境、安全检查记录》，检查项目内容涉及：</w:t>
            </w:r>
          </w:p>
          <w:p w:rsidR="00CD55C7" w:rsidRPr="00D74765" w:rsidRDefault="00CD55C7" w:rsidP="009A1921">
            <w:pPr>
              <w:spacing w:beforeLines="20" w:afterLines="20" w:line="288" w:lineRule="auto"/>
              <w:ind w:firstLineChars="200" w:firstLine="480"/>
              <w:rPr>
                <w:rFonts w:hAnsi="宋体"/>
                <w:sz w:val="24"/>
                <w:szCs w:val="24"/>
              </w:rPr>
            </w:pPr>
            <w:r w:rsidRPr="00D74765">
              <w:rPr>
                <w:rFonts w:hAnsi="宋体" w:hint="eastAsia"/>
                <w:sz w:val="24"/>
                <w:szCs w:val="24"/>
              </w:rPr>
              <w:t>加工</w:t>
            </w:r>
            <w:r w:rsidRPr="00D74765">
              <w:rPr>
                <w:rFonts w:hAnsi="宋体" w:hint="eastAsia"/>
                <w:sz w:val="24"/>
                <w:szCs w:val="24"/>
              </w:rPr>
              <w:t>/</w:t>
            </w:r>
            <w:r w:rsidRPr="00D74765">
              <w:rPr>
                <w:rFonts w:hAnsi="宋体" w:hint="eastAsia"/>
                <w:sz w:val="24"/>
                <w:szCs w:val="24"/>
              </w:rPr>
              <w:t>办公</w:t>
            </w:r>
            <w:r w:rsidRPr="00D74765">
              <w:rPr>
                <w:rFonts w:hAnsi="宋体" w:hint="eastAsia"/>
                <w:sz w:val="24"/>
                <w:szCs w:val="24"/>
              </w:rPr>
              <w:t>/</w:t>
            </w:r>
            <w:r w:rsidRPr="00D74765">
              <w:rPr>
                <w:rFonts w:hAnsi="宋体" w:hint="eastAsia"/>
                <w:sz w:val="24"/>
                <w:szCs w:val="24"/>
              </w:rPr>
              <w:t>生活区域卫生是否清理干净，危废收集情况；操</w:t>
            </w:r>
            <w:r w:rsidR="00BF761E" w:rsidRPr="00D74765">
              <w:rPr>
                <w:rFonts w:hAnsi="宋体" w:hint="eastAsia"/>
                <w:sz w:val="24"/>
                <w:szCs w:val="24"/>
              </w:rPr>
              <w:t>作工是否配戴劳保用品情况；设备操作工是否按设备操作规程作业；</w:t>
            </w:r>
            <w:r w:rsidR="00D97D2D">
              <w:rPr>
                <w:rFonts w:hAnsi="宋体" w:hint="eastAsia"/>
                <w:sz w:val="24"/>
                <w:szCs w:val="24"/>
              </w:rPr>
              <w:t>设备安全防护装置是否完好</w:t>
            </w:r>
            <w:r w:rsidRPr="00D74765">
              <w:rPr>
                <w:rFonts w:hAnsi="宋体" w:hint="eastAsia"/>
                <w:sz w:val="24"/>
                <w:szCs w:val="24"/>
              </w:rPr>
              <w:t>；生产安全用电情况：</w:t>
            </w:r>
            <w:r w:rsidR="00D97D2D" w:rsidRPr="00D97D2D">
              <w:rPr>
                <w:rFonts w:hAnsi="宋体" w:hint="eastAsia"/>
                <w:sz w:val="24"/>
                <w:szCs w:val="24"/>
              </w:rPr>
              <w:t>各部门电气线路安装是否规范？</w:t>
            </w:r>
            <w:r w:rsidRPr="00D74765">
              <w:rPr>
                <w:rFonts w:hAnsi="宋体" w:hint="eastAsia"/>
                <w:sz w:val="24"/>
                <w:szCs w:val="24"/>
              </w:rPr>
              <w:t>消防设施是否完好，消防通道是否畅通等。</w:t>
            </w:r>
          </w:p>
          <w:p w:rsidR="00CD55C7" w:rsidRPr="00CD55C7" w:rsidRDefault="00CD55C7" w:rsidP="009A1921">
            <w:pPr>
              <w:spacing w:beforeLines="20" w:afterLines="20" w:line="288" w:lineRule="auto"/>
              <w:ind w:firstLineChars="200" w:firstLine="480"/>
              <w:rPr>
                <w:rFonts w:hAnsi="宋体"/>
                <w:sz w:val="24"/>
                <w:szCs w:val="24"/>
              </w:rPr>
            </w:pPr>
            <w:r w:rsidRPr="00D74765">
              <w:rPr>
                <w:rFonts w:hAnsi="宋体" w:hint="eastAsia"/>
                <w:sz w:val="24"/>
                <w:szCs w:val="24"/>
              </w:rPr>
              <w:t>抽查</w:t>
            </w:r>
            <w:r w:rsidR="00D97D2D">
              <w:rPr>
                <w:rFonts w:hAnsi="宋体" w:hint="eastAsia"/>
                <w:sz w:val="24"/>
                <w:szCs w:val="24"/>
              </w:rPr>
              <w:t>2022</w:t>
            </w:r>
            <w:r w:rsidRPr="00D74765">
              <w:rPr>
                <w:rFonts w:hAnsi="宋体" w:hint="eastAsia"/>
                <w:sz w:val="24"/>
                <w:szCs w:val="24"/>
              </w:rPr>
              <w:t>年</w:t>
            </w:r>
            <w:r w:rsidR="00D97D2D">
              <w:rPr>
                <w:rFonts w:hAnsi="宋体" w:hint="eastAsia"/>
                <w:sz w:val="24"/>
                <w:szCs w:val="24"/>
              </w:rPr>
              <w:t>1</w:t>
            </w:r>
            <w:r w:rsidRPr="00D74765">
              <w:rPr>
                <w:rFonts w:hAnsi="宋体" w:hint="eastAsia"/>
                <w:sz w:val="24"/>
                <w:szCs w:val="24"/>
              </w:rPr>
              <w:t>月</w:t>
            </w:r>
            <w:r w:rsidR="00D97D2D">
              <w:rPr>
                <w:rFonts w:hAnsi="宋体" w:hint="eastAsia"/>
                <w:sz w:val="24"/>
                <w:szCs w:val="24"/>
              </w:rPr>
              <w:t>-3</w:t>
            </w:r>
            <w:r w:rsidRPr="00D74765">
              <w:rPr>
                <w:rFonts w:hAnsi="宋体" w:hint="eastAsia"/>
                <w:sz w:val="24"/>
                <w:szCs w:val="24"/>
              </w:rPr>
              <w:t>月检查结果</w:t>
            </w:r>
            <w:r w:rsidR="00D97D2D">
              <w:rPr>
                <w:rFonts w:hAnsi="宋体" w:hint="eastAsia"/>
                <w:sz w:val="24"/>
                <w:szCs w:val="24"/>
              </w:rPr>
              <w:t>，</w:t>
            </w:r>
            <w:r w:rsidR="00D97D2D">
              <w:rPr>
                <w:rFonts w:hAnsi="宋体" w:hint="eastAsia"/>
                <w:sz w:val="24"/>
                <w:szCs w:val="24"/>
              </w:rPr>
              <w:t>1</w:t>
            </w:r>
            <w:r w:rsidR="00D97D2D">
              <w:rPr>
                <w:rFonts w:hAnsi="宋体" w:hint="eastAsia"/>
                <w:sz w:val="24"/>
                <w:szCs w:val="24"/>
              </w:rPr>
              <w:t>月与</w:t>
            </w:r>
            <w:r w:rsidR="00D97D2D">
              <w:rPr>
                <w:rFonts w:hAnsi="宋体" w:hint="eastAsia"/>
                <w:sz w:val="24"/>
                <w:szCs w:val="24"/>
              </w:rPr>
              <w:t>3</w:t>
            </w:r>
            <w:r w:rsidR="00D97D2D">
              <w:rPr>
                <w:rFonts w:hAnsi="宋体" w:hint="eastAsia"/>
                <w:sz w:val="24"/>
                <w:szCs w:val="24"/>
              </w:rPr>
              <w:t>月</w:t>
            </w:r>
            <w:r w:rsidRPr="00D74765">
              <w:rPr>
                <w:rFonts w:hAnsi="宋体" w:hint="eastAsia"/>
                <w:sz w:val="24"/>
                <w:szCs w:val="24"/>
              </w:rPr>
              <w:t>正常，</w:t>
            </w:r>
            <w:r w:rsidR="00D97D2D">
              <w:rPr>
                <w:rFonts w:hAnsi="宋体" w:hint="eastAsia"/>
                <w:sz w:val="24"/>
                <w:szCs w:val="24"/>
              </w:rPr>
              <w:t>2</w:t>
            </w:r>
            <w:r w:rsidR="00D97D2D">
              <w:rPr>
                <w:rFonts w:hAnsi="宋体" w:hint="eastAsia"/>
                <w:sz w:val="24"/>
                <w:szCs w:val="24"/>
              </w:rPr>
              <w:t>月份有一名员工</w:t>
            </w:r>
            <w:r w:rsidR="00D97D2D" w:rsidRPr="00D97D2D">
              <w:rPr>
                <w:rFonts w:hAnsi="宋体" w:hint="eastAsia"/>
                <w:sz w:val="24"/>
                <w:szCs w:val="24"/>
              </w:rPr>
              <w:t>未佩戴口罩。</w:t>
            </w:r>
            <w:r w:rsidRPr="00D74765">
              <w:rPr>
                <w:rFonts w:hAnsi="宋体" w:hint="eastAsia"/>
                <w:sz w:val="24"/>
                <w:szCs w:val="24"/>
              </w:rPr>
              <w:t>检查人</w:t>
            </w:r>
            <w:r w:rsidR="00D97D2D" w:rsidRPr="00D97D2D">
              <w:rPr>
                <w:rFonts w:hAnsi="宋体" w:hint="eastAsia"/>
                <w:sz w:val="24"/>
                <w:szCs w:val="24"/>
              </w:rPr>
              <w:t>徐长武</w:t>
            </w:r>
            <w:r w:rsidRPr="00D74765">
              <w:rPr>
                <w:rFonts w:hAnsi="宋体" w:hint="eastAsia"/>
                <w:sz w:val="24"/>
                <w:szCs w:val="24"/>
              </w:rPr>
              <w:t>等。</w:t>
            </w:r>
          </w:p>
          <w:p w:rsidR="00CD55C7" w:rsidRDefault="00CD55C7" w:rsidP="009A1921">
            <w:pPr>
              <w:spacing w:beforeLines="20" w:afterLines="20" w:line="288" w:lineRule="auto"/>
              <w:ind w:firstLineChars="200" w:firstLine="480"/>
              <w:rPr>
                <w:rFonts w:hAnsi="宋体"/>
                <w:sz w:val="24"/>
                <w:szCs w:val="24"/>
              </w:rPr>
            </w:pPr>
            <w:r w:rsidRPr="00CD55C7">
              <w:rPr>
                <w:rFonts w:hAnsi="宋体" w:hint="eastAsia"/>
                <w:sz w:val="24"/>
                <w:szCs w:val="24"/>
              </w:rPr>
              <w:t>查到“消防器材安全检查表”，</w:t>
            </w:r>
            <w:r w:rsidR="00BF761E">
              <w:rPr>
                <w:rFonts w:hAnsi="宋体" w:hint="eastAsia"/>
                <w:sz w:val="24"/>
                <w:szCs w:val="24"/>
              </w:rPr>
              <w:t>检查项目内容涉及：每月进行检查一次，检查结果均正常。检查</w:t>
            </w:r>
            <w:r w:rsidR="00D97D2D" w:rsidRPr="00D97D2D">
              <w:rPr>
                <w:rFonts w:hAnsi="宋体" w:hint="eastAsia"/>
                <w:sz w:val="24"/>
                <w:szCs w:val="24"/>
              </w:rPr>
              <w:t>徐长武</w:t>
            </w:r>
            <w:r w:rsidRPr="00CD55C7">
              <w:rPr>
                <w:rFonts w:hAnsi="宋体" w:hint="eastAsia"/>
                <w:sz w:val="24"/>
                <w:szCs w:val="24"/>
              </w:rPr>
              <w:t>等。</w:t>
            </w:r>
          </w:p>
          <w:p w:rsidR="00CD55C7" w:rsidRPr="00CD55C7" w:rsidRDefault="00CD55C7" w:rsidP="009A1921">
            <w:pPr>
              <w:spacing w:beforeLines="20" w:afterLines="20" w:line="288" w:lineRule="auto"/>
              <w:ind w:firstLineChars="200" w:firstLine="480"/>
              <w:rPr>
                <w:rFonts w:hAnsi="宋体"/>
                <w:sz w:val="24"/>
                <w:szCs w:val="24"/>
              </w:rPr>
            </w:pPr>
            <w:r w:rsidRPr="00CD55C7">
              <w:rPr>
                <w:rFonts w:hAnsi="宋体" w:hint="eastAsia"/>
                <w:sz w:val="24"/>
                <w:szCs w:val="24"/>
              </w:rPr>
              <w:t>公司经营能遵守相关的法律法规，没有违反环境、职业健康安全法律法规现象，近期没有发生环境与职业健康安全的事故。</w:t>
            </w:r>
          </w:p>
          <w:p w:rsidR="00691BDB" w:rsidRDefault="00CD55C7" w:rsidP="009A1921">
            <w:pPr>
              <w:spacing w:beforeLines="20" w:afterLines="20" w:line="288" w:lineRule="auto"/>
              <w:ind w:firstLineChars="200" w:firstLine="480"/>
              <w:rPr>
                <w:rFonts w:hAnsi="宋体" w:hint="eastAsia"/>
                <w:sz w:val="24"/>
                <w:szCs w:val="24"/>
              </w:rPr>
            </w:pPr>
            <w:r w:rsidRPr="00CD55C7">
              <w:rPr>
                <w:rFonts w:hAnsi="宋体" w:hint="eastAsia"/>
                <w:sz w:val="24"/>
                <w:szCs w:val="24"/>
              </w:rPr>
              <w:t>未有上级主管部门的监督检查。</w:t>
            </w:r>
          </w:p>
          <w:p w:rsidR="009A1921" w:rsidRPr="00691BDB" w:rsidRDefault="009A1921" w:rsidP="009A1921">
            <w:pPr>
              <w:adjustRightInd w:val="0"/>
              <w:snapToGrid w:val="0"/>
              <w:spacing w:line="360" w:lineRule="auto"/>
              <w:ind w:rightChars="50" w:right="105" w:firstLineChars="200" w:firstLine="480"/>
              <w:textAlignment w:val="baseline"/>
              <w:rPr>
                <w:rFonts w:hAnsi="宋体"/>
                <w:sz w:val="24"/>
                <w:szCs w:val="24"/>
              </w:rPr>
            </w:pPr>
            <w:r w:rsidRPr="009A1921">
              <w:rPr>
                <w:rFonts w:hAnsi="宋体" w:hint="eastAsia"/>
                <w:sz w:val="24"/>
                <w:szCs w:val="24"/>
              </w:rPr>
              <w:t>查见健康体检表，南昌大学第一附属医院高新医院出具，</w:t>
            </w:r>
            <w:r>
              <w:rPr>
                <w:rFonts w:hAnsi="宋体" w:hint="eastAsia"/>
                <w:sz w:val="24"/>
                <w:szCs w:val="24"/>
              </w:rPr>
              <w:t>2022.4.18</w:t>
            </w:r>
            <w:r>
              <w:rPr>
                <w:rFonts w:hAnsi="宋体" w:hint="eastAsia"/>
                <w:sz w:val="24"/>
                <w:szCs w:val="24"/>
              </w:rPr>
              <w:t>；抽见邱乐、</w:t>
            </w:r>
            <w:r w:rsidRPr="009A1921">
              <w:rPr>
                <w:rFonts w:hAnsi="宋体" w:hint="eastAsia"/>
                <w:sz w:val="24"/>
                <w:szCs w:val="24"/>
              </w:rPr>
              <w:t>程赞兵</w:t>
            </w:r>
            <w:r>
              <w:rPr>
                <w:rFonts w:hAnsi="宋体" w:hint="eastAsia"/>
                <w:sz w:val="24"/>
                <w:szCs w:val="24"/>
              </w:rPr>
              <w:t>、</w:t>
            </w:r>
            <w:r w:rsidRPr="009A1921">
              <w:rPr>
                <w:rFonts w:hAnsi="宋体" w:hint="eastAsia"/>
                <w:sz w:val="24"/>
                <w:szCs w:val="24"/>
              </w:rPr>
              <w:t>朱志艳等</w:t>
            </w:r>
            <w:r>
              <w:rPr>
                <w:rFonts w:hAnsi="宋体" w:hint="eastAsia"/>
                <w:sz w:val="24"/>
                <w:szCs w:val="24"/>
              </w:rPr>
              <w:t>体检报告</w:t>
            </w:r>
            <w:r w:rsidRPr="009A1921">
              <w:rPr>
                <w:rFonts w:hAnsi="宋体" w:hint="eastAsia"/>
                <w:sz w:val="24"/>
                <w:szCs w:val="24"/>
              </w:rPr>
              <w:t>，结果均正常；</w:t>
            </w:r>
          </w:p>
        </w:tc>
        <w:tc>
          <w:tcPr>
            <w:tcW w:w="1585" w:type="dxa"/>
          </w:tcPr>
          <w:p w:rsidR="00691BDB" w:rsidRPr="00691BDB" w:rsidRDefault="00691BDB" w:rsidP="00832E5F">
            <w:pPr>
              <w:rPr>
                <w:rFonts w:eastAsiaTheme="minorEastAsia"/>
                <w:sz w:val="24"/>
                <w:szCs w:val="24"/>
              </w:rPr>
            </w:pPr>
          </w:p>
          <w:p w:rsidR="00691BDB" w:rsidRPr="00691BDB" w:rsidRDefault="00691BDB" w:rsidP="00832E5F">
            <w:pPr>
              <w:rPr>
                <w:sz w:val="24"/>
                <w:szCs w:val="24"/>
              </w:rPr>
            </w:pPr>
            <w:r w:rsidRPr="00691BDB">
              <w:rPr>
                <w:sz w:val="24"/>
                <w:szCs w:val="24"/>
              </w:rPr>
              <w:t>符合</w:t>
            </w:r>
          </w:p>
        </w:tc>
      </w:tr>
      <w:tr w:rsidR="00DF525C" w:rsidRPr="00DF525C" w:rsidTr="00F50594">
        <w:trPr>
          <w:trHeight w:val="573"/>
        </w:trPr>
        <w:tc>
          <w:tcPr>
            <w:tcW w:w="1242" w:type="dxa"/>
            <w:vAlign w:val="center"/>
          </w:tcPr>
          <w:p w:rsidR="00DF525C" w:rsidRDefault="00DF525C" w:rsidP="00F50594">
            <w:pPr>
              <w:spacing w:line="360" w:lineRule="auto"/>
              <w:jc w:val="center"/>
              <w:rPr>
                <w:rFonts w:eastAsiaTheme="minorEastAsia" w:hAnsiTheme="minorEastAsia"/>
                <w:sz w:val="24"/>
                <w:szCs w:val="24"/>
              </w:rPr>
            </w:pPr>
            <w:r w:rsidRPr="00DF525C">
              <w:rPr>
                <w:rFonts w:eastAsiaTheme="minorEastAsia" w:hAnsiTheme="minorEastAsia"/>
                <w:sz w:val="24"/>
                <w:szCs w:val="24"/>
              </w:rPr>
              <w:t>运行策划和控制</w:t>
            </w:r>
          </w:p>
          <w:p w:rsidR="00FC7081" w:rsidRDefault="00FC7081" w:rsidP="00F50594">
            <w:pPr>
              <w:spacing w:line="360" w:lineRule="auto"/>
              <w:jc w:val="center"/>
              <w:rPr>
                <w:rFonts w:eastAsiaTheme="minorEastAsia" w:hAnsiTheme="minorEastAsia"/>
                <w:sz w:val="24"/>
                <w:szCs w:val="24"/>
              </w:rPr>
            </w:pPr>
          </w:p>
          <w:p w:rsidR="00FC7081" w:rsidRDefault="00FC7081" w:rsidP="00F50594">
            <w:pPr>
              <w:spacing w:line="360" w:lineRule="auto"/>
              <w:jc w:val="center"/>
              <w:rPr>
                <w:rFonts w:eastAsiaTheme="minorEastAsia" w:hAnsiTheme="minorEastAsia"/>
                <w:sz w:val="24"/>
                <w:szCs w:val="24"/>
              </w:rPr>
            </w:pPr>
          </w:p>
          <w:p w:rsidR="00FC7081" w:rsidRDefault="00FC7081" w:rsidP="00F50594">
            <w:pPr>
              <w:spacing w:line="360" w:lineRule="auto"/>
              <w:jc w:val="center"/>
              <w:rPr>
                <w:rFonts w:eastAsiaTheme="minorEastAsia" w:hAnsiTheme="minorEastAsia"/>
                <w:sz w:val="24"/>
                <w:szCs w:val="24"/>
              </w:rPr>
            </w:pPr>
          </w:p>
          <w:p w:rsidR="00FC7081" w:rsidRDefault="00FC7081" w:rsidP="00F50594">
            <w:pPr>
              <w:spacing w:line="360" w:lineRule="auto"/>
              <w:jc w:val="center"/>
              <w:rPr>
                <w:rFonts w:eastAsiaTheme="minorEastAsia" w:hAnsiTheme="minorEastAsia"/>
                <w:sz w:val="24"/>
                <w:szCs w:val="24"/>
              </w:rPr>
            </w:pPr>
          </w:p>
          <w:p w:rsidR="00FC7081" w:rsidRDefault="00FC7081" w:rsidP="00F50594">
            <w:pPr>
              <w:spacing w:line="360" w:lineRule="auto"/>
              <w:jc w:val="center"/>
              <w:rPr>
                <w:rFonts w:eastAsiaTheme="minorEastAsia" w:hAnsiTheme="minorEastAsia"/>
                <w:sz w:val="24"/>
                <w:szCs w:val="24"/>
              </w:rPr>
            </w:pPr>
          </w:p>
          <w:p w:rsidR="00FC7081" w:rsidRDefault="00FC7081" w:rsidP="00F50594">
            <w:pPr>
              <w:spacing w:line="360" w:lineRule="auto"/>
              <w:jc w:val="center"/>
              <w:rPr>
                <w:rFonts w:eastAsiaTheme="minorEastAsia" w:hAnsiTheme="minorEastAsia"/>
                <w:sz w:val="24"/>
                <w:szCs w:val="24"/>
              </w:rPr>
            </w:pPr>
          </w:p>
          <w:p w:rsidR="00FC7081" w:rsidRDefault="00FC7081" w:rsidP="00F50594">
            <w:pPr>
              <w:spacing w:line="360" w:lineRule="auto"/>
              <w:jc w:val="center"/>
              <w:rPr>
                <w:rFonts w:eastAsiaTheme="minorEastAsia" w:hAnsiTheme="minorEastAsia"/>
                <w:sz w:val="24"/>
                <w:szCs w:val="24"/>
              </w:rPr>
            </w:pPr>
          </w:p>
          <w:p w:rsidR="00FC7081" w:rsidRDefault="00FC7081" w:rsidP="00F50594">
            <w:pPr>
              <w:spacing w:line="360" w:lineRule="auto"/>
              <w:jc w:val="center"/>
              <w:rPr>
                <w:rFonts w:eastAsiaTheme="minorEastAsia" w:hAnsiTheme="minorEastAsia"/>
                <w:sz w:val="24"/>
                <w:szCs w:val="24"/>
              </w:rPr>
            </w:pPr>
          </w:p>
          <w:p w:rsidR="00FC7081" w:rsidRDefault="00FC7081" w:rsidP="00F50594">
            <w:pPr>
              <w:spacing w:line="360" w:lineRule="auto"/>
              <w:jc w:val="center"/>
              <w:rPr>
                <w:rFonts w:eastAsiaTheme="minorEastAsia" w:hAnsiTheme="minorEastAsia"/>
                <w:sz w:val="24"/>
                <w:szCs w:val="24"/>
              </w:rPr>
            </w:pPr>
          </w:p>
          <w:p w:rsidR="00FC7081" w:rsidRDefault="00FC7081" w:rsidP="00F50594">
            <w:pPr>
              <w:spacing w:line="360" w:lineRule="auto"/>
              <w:jc w:val="center"/>
              <w:rPr>
                <w:rFonts w:eastAsiaTheme="minorEastAsia" w:hAnsiTheme="minorEastAsia"/>
                <w:sz w:val="24"/>
                <w:szCs w:val="24"/>
              </w:rPr>
            </w:pPr>
          </w:p>
          <w:p w:rsidR="00FC7081" w:rsidRDefault="00FC7081" w:rsidP="00F50594">
            <w:pPr>
              <w:spacing w:line="360" w:lineRule="auto"/>
              <w:jc w:val="center"/>
              <w:rPr>
                <w:rFonts w:eastAsiaTheme="minorEastAsia" w:hAnsiTheme="minorEastAsia"/>
                <w:sz w:val="24"/>
                <w:szCs w:val="24"/>
              </w:rPr>
            </w:pPr>
          </w:p>
          <w:p w:rsidR="00FC7081" w:rsidRDefault="00FC7081" w:rsidP="00F50594">
            <w:pPr>
              <w:spacing w:line="360" w:lineRule="auto"/>
              <w:jc w:val="center"/>
              <w:rPr>
                <w:rFonts w:eastAsiaTheme="minorEastAsia" w:hAnsiTheme="minorEastAsia"/>
                <w:sz w:val="24"/>
                <w:szCs w:val="24"/>
              </w:rPr>
            </w:pPr>
          </w:p>
          <w:p w:rsidR="00FC7081" w:rsidRDefault="00FC7081" w:rsidP="009617EA">
            <w:pPr>
              <w:spacing w:line="360" w:lineRule="auto"/>
              <w:rPr>
                <w:rFonts w:eastAsiaTheme="minorEastAsia" w:hAnsiTheme="minorEastAsia"/>
                <w:sz w:val="24"/>
                <w:szCs w:val="24"/>
              </w:rPr>
            </w:pPr>
          </w:p>
          <w:p w:rsidR="0003544B" w:rsidRPr="00DF525C" w:rsidRDefault="0003544B" w:rsidP="00FC7081">
            <w:pPr>
              <w:spacing w:line="360" w:lineRule="auto"/>
              <w:jc w:val="center"/>
              <w:rPr>
                <w:rFonts w:eastAsiaTheme="minorEastAsia"/>
                <w:sz w:val="24"/>
                <w:szCs w:val="24"/>
              </w:rPr>
            </w:pPr>
          </w:p>
        </w:tc>
        <w:tc>
          <w:tcPr>
            <w:tcW w:w="1276" w:type="dxa"/>
            <w:vAlign w:val="center"/>
          </w:tcPr>
          <w:p w:rsidR="00DF525C" w:rsidRPr="00DF525C" w:rsidRDefault="00CD55C7" w:rsidP="00F50594">
            <w:pPr>
              <w:spacing w:line="360" w:lineRule="auto"/>
              <w:jc w:val="center"/>
              <w:rPr>
                <w:rFonts w:eastAsiaTheme="minorEastAsia"/>
                <w:sz w:val="24"/>
                <w:szCs w:val="24"/>
              </w:rPr>
            </w:pPr>
            <w:r>
              <w:rPr>
                <w:rFonts w:eastAsiaTheme="minorEastAsia"/>
                <w:sz w:val="24"/>
                <w:szCs w:val="24"/>
              </w:rPr>
              <w:lastRenderedPageBreak/>
              <w:t>E</w:t>
            </w:r>
            <w:r w:rsidR="00691BDB">
              <w:rPr>
                <w:rFonts w:eastAsiaTheme="minorEastAsia"/>
                <w:sz w:val="24"/>
                <w:szCs w:val="24"/>
              </w:rPr>
              <w:t>O</w:t>
            </w:r>
            <w:r w:rsidR="00A358AD">
              <w:rPr>
                <w:rFonts w:eastAsiaTheme="minorEastAsia" w:hint="eastAsia"/>
                <w:sz w:val="24"/>
                <w:szCs w:val="24"/>
              </w:rPr>
              <w:t>：</w:t>
            </w:r>
            <w:r w:rsidR="00DF525C" w:rsidRPr="00DF525C">
              <w:rPr>
                <w:rFonts w:eastAsiaTheme="minorEastAsia"/>
                <w:sz w:val="24"/>
                <w:szCs w:val="24"/>
              </w:rPr>
              <w:t>8.1</w:t>
            </w:r>
          </w:p>
          <w:p w:rsidR="00DF525C" w:rsidRPr="00DF525C" w:rsidRDefault="00DF525C" w:rsidP="00F50594">
            <w:pPr>
              <w:spacing w:line="360" w:lineRule="auto"/>
              <w:jc w:val="center"/>
              <w:rPr>
                <w:rFonts w:eastAsiaTheme="minorEastAsia"/>
                <w:sz w:val="24"/>
                <w:szCs w:val="24"/>
              </w:rPr>
            </w:pPr>
          </w:p>
        </w:tc>
        <w:tc>
          <w:tcPr>
            <w:tcW w:w="10606" w:type="dxa"/>
            <w:vAlign w:val="center"/>
          </w:tcPr>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公司制定并实施了运行控制程序、废弃物控制</w:t>
            </w:r>
            <w:r w:rsidR="00CF42E2">
              <w:rPr>
                <w:rFonts w:eastAsiaTheme="minorEastAsia" w:hAnsiTheme="minorEastAsia" w:hint="eastAsia"/>
                <w:sz w:val="24"/>
                <w:szCs w:val="24"/>
              </w:rPr>
              <w:t>程序、噪声控制程序、消防控制程序、资源能源控制程序</w:t>
            </w:r>
            <w:r w:rsidRPr="00104529">
              <w:rPr>
                <w:rFonts w:eastAsiaTheme="minorEastAsia" w:hAnsiTheme="minorEastAsia" w:hint="eastAsia"/>
                <w:sz w:val="24"/>
                <w:szCs w:val="24"/>
              </w:rPr>
              <w:t>、员工职业健康及劳动保护管理规定、办公用品管理规定、节约用水管理规定、垃圾管理规定、固体废弃物管理规定、应急预案等环境控制程序和管理制度。</w:t>
            </w:r>
          </w:p>
          <w:p w:rsidR="00104529" w:rsidRPr="00104529" w:rsidRDefault="0003544B" w:rsidP="0003544B">
            <w:pPr>
              <w:snapToGrid w:val="0"/>
              <w:spacing w:line="360" w:lineRule="auto"/>
              <w:ind w:firstLineChars="200" w:firstLine="480"/>
              <w:rPr>
                <w:rFonts w:eastAsiaTheme="minorEastAsia" w:hAnsiTheme="minorEastAsia"/>
                <w:sz w:val="24"/>
                <w:szCs w:val="24"/>
              </w:rPr>
            </w:pPr>
            <w:r w:rsidRPr="0003544B">
              <w:rPr>
                <w:rFonts w:eastAsiaTheme="minorEastAsia" w:hAnsiTheme="minorEastAsia" w:hint="eastAsia"/>
                <w:sz w:val="24"/>
                <w:szCs w:val="24"/>
              </w:rPr>
              <w:lastRenderedPageBreak/>
              <w:t>企业注册地址</w:t>
            </w:r>
            <w:r w:rsidR="006859FC">
              <w:rPr>
                <w:rFonts w:eastAsiaTheme="minorEastAsia" w:hAnsiTheme="minorEastAsia" w:hint="eastAsia"/>
                <w:sz w:val="24"/>
                <w:szCs w:val="24"/>
              </w:rPr>
              <w:t>：</w:t>
            </w:r>
            <w:r w:rsidR="006859FC" w:rsidRPr="006859FC">
              <w:rPr>
                <w:rFonts w:eastAsiaTheme="minorEastAsia" w:hAnsiTheme="minorEastAsia" w:hint="eastAsia"/>
                <w:sz w:val="24"/>
                <w:szCs w:val="24"/>
              </w:rPr>
              <w:t>江西省南昌市南昌县蒋巷镇山尾村</w:t>
            </w:r>
            <w:r w:rsidR="006859FC">
              <w:rPr>
                <w:rFonts w:eastAsiaTheme="minorEastAsia" w:hAnsiTheme="minorEastAsia" w:hint="eastAsia"/>
                <w:sz w:val="24"/>
                <w:szCs w:val="24"/>
              </w:rPr>
              <w:t>；</w:t>
            </w:r>
            <w:r w:rsidR="00686D17">
              <w:rPr>
                <w:rFonts w:eastAsiaTheme="minorEastAsia" w:hAnsiTheme="minorEastAsia" w:hint="eastAsia"/>
                <w:sz w:val="24"/>
                <w:szCs w:val="24"/>
              </w:rPr>
              <w:t>经营地址：</w:t>
            </w:r>
            <w:r w:rsidR="006859FC" w:rsidRPr="006859FC">
              <w:rPr>
                <w:rFonts w:eastAsiaTheme="minorEastAsia" w:hAnsiTheme="minorEastAsia" w:hint="eastAsia"/>
                <w:sz w:val="24"/>
                <w:szCs w:val="24"/>
              </w:rPr>
              <w:t>江西省南昌市红谷滩新区世贸路</w:t>
            </w:r>
            <w:r w:rsidR="006859FC" w:rsidRPr="006859FC">
              <w:rPr>
                <w:rFonts w:eastAsiaTheme="minorEastAsia" w:hAnsiTheme="minorEastAsia" w:hint="eastAsia"/>
                <w:sz w:val="24"/>
                <w:szCs w:val="24"/>
              </w:rPr>
              <w:t xml:space="preserve"> 942 </w:t>
            </w:r>
            <w:r w:rsidR="006859FC" w:rsidRPr="006859FC">
              <w:rPr>
                <w:rFonts w:eastAsiaTheme="minorEastAsia" w:hAnsiTheme="minorEastAsia" w:hint="eastAsia"/>
                <w:sz w:val="24"/>
                <w:szCs w:val="24"/>
              </w:rPr>
              <w:t>号远帆大厦</w:t>
            </w:r>
            <w:r w:rsidR="006859FC" w:rsidRPr="006859FC">
              <w:rPr>
                <w:rFonts w:eastAsiaTheme="minorEastAsia" w:hAnsiTheme="minorEastAsia" w:hint="eastAsia"/>
                <w:sz w:val="24"/>
                <w:szCs w:val="24"/>
              </w:rPr>
              <w:t xml:space="preserve"> A </w:t>
            </w:r>
            <w:r w:rsidR="006859FC" w:rsidRPr="006859FC">
              <w:rPr>
                <w:rFonts w:eastAsiaTheme="minorEastAsia" w:hAnsiTheme="minorEastAsia" w:hint="eastAsia"/>
                <w:sz w:val="24"/>
                <w:szCs w:val="24"/>
              </w:rPr>
              <w:t>座</w:t>
            </w:r>
            <w:r w:rsidR="006859FC" w:rsidRPr="006859FC">
              <w:rPr>
                <w:rFonts w:eastAsiaTheme="minorEastAsia" w:hAnsiTheme="minorEastAsia" w:hint="eastAsia"/>
                <w:sz w:val="24"/>
                <w:szCs w:val="24"/>
              </w:rPr>
              <w:t xml:space="preserve"> 11 </w:t>
            </w:r>
            <w:r w:rsidR="006859FC" w:rsidRPr="006859FC">
              <w:rPr>
                <w:rFonts w:eastAsiaTheme="minorEastAsia" w:hAnsiTheme="minorEastAsia" w:hint="eastAsia"/>
                <w:sz w:val="24"/>
                <w:szCs w:val="24"/>
              </w:rPr>
              <w:t>层</w:t>
            </w:r>
            <w:r w:rsidR="006859FC" w:rsidRPr="006859FC">
              <w:rPr>
                <w:rFonts w:eastAsiaTheme="minorEastAsia" w:hAnsiTheme="minorEastAsia" w:hint="eastAsia"/>
                <w:sz w:val="24"/>
                <w:szCs w:val="24"/>
              </w:rPr>
              <w:t xml:space="preserve"> 1101-1106 </w:t>
            </w:r>
            <w:r w:rsidR="006859FC" w:rsidRPr="006859FC">
              <w:rPr>
                <w:rFonts w:eastAsiaTheme="minorEastAsia" w:hAnsiTheme="minorEastAsia" w:hint="eastAsia"/>
                <w:sz w:val="24"/>
                <w:szCs w:val="24"/>
              </w:rPr>
              <w:t>号房</w:t>
            </w:r>
            <w:r w:rsidR="00686D17">
              <w:rPr>
                <w:rFonts w:eastAsiaTheme="minorEastAsia" w:hAnsiTheme="minorEastAsia" w:hint="eastAsia"/>
                <w:sz w:val="24"/>
                <w:szCs w:val="24"/>
              </w:rPr>
              <w:t>，办公地址四周是其他公司</w:t>
            </w:r>
            <w:r w:rsidRPr="0003544B">
              <w:rPr>
                <w:rFonts w:eastAsiaTheme="minorEastAsia" w:hAnsiTheme="minorEastAsia" w:hint="eastAsia"/>
                <w:sz w:val="24"/>
                <w:szCs w:val="24"/>
              </w:rPr>
              <w:t>，无重大敏感区，</w:t>
            </w:r>
            <w:r w:rsidR="00686D17">
              <w:rPr>
                <w:rFonts w:eastAsiaTheme="minorEastAsia" w:hAnsiTheme="minorEastAsia" w:hint="eastAsia"/>
                <w:sz w:val="24"/>
                <w:szCs w:val="24"/>
              </w:rPr>
              <w:t>生产地址：</w:t>
            </w:r>
            <w:r w:rsidR="006859FC" w:rsidRPr="006859FC">
              <w:rPr>
                <w:rFonts w:eastAsiaTheme="minorEastAsia" w:hAnsiTheme="minorEastAsia"/>
                <w:sz w:val="24"/>
                <w:szCs w:val="24"/>
              </w:rPr>
              <w:t>江西省南昌县蒋巷镇蒋辉西路</w:t>
            </w:r>
            <w:r w:rsidR="006859FC" w:rsidRPr="006859FC">
              <w:rPr>
                <w:rFonts w:eastAsiaTheme="minorEastAsia" w:hAnsiTheme="minorEastAsia"/>
                <w:sz w:val="24"/>
                <w:szCs w:val="24"/>
              </w:rPr>
              <w:t>6</w:t>
            </w:r>
            <w:r w:rsidR="006859FC" w:rsidRPr="006859FC">
              <w:rPr>
                <w:rFonts w:eastAsiaTheme="minorEastAsia" w:hAnsiTheme="minorEastAsia"/>
                <w:sz w:val="24"/>
                <w:szCs w:val="24"/>
              </w:rPr>
              <w:t>号</w:t>
            </w:r>
            <w:r w:rsidR="006859FC">
              <w:rPr>
                <w:rFonts w:eastAsiaTheme="minorEastAsia" w:hAnsiTheme="minorEastAsia" w:hint="eastAsia"/>
                <w:sz w:val="24"/>
                <w:szCs w:val="24"/>
              </w:rPr>
              <w:t>；</w:t>
            </w:r>
            <w:r w:rsidR="00686D17">
              <w:rPr>
                <w:rFonts w:eastAsiaTheme="minorEastAsia" w:hAnsiTheme="minorEastAsia" w:hint="eastAsia"/>
                <w:sz w:val="24"/>
                <w:szCs w:val="24"/>
              </w:rPr>
              <w:t>四周是其他企业，周围无居民区，无重大敏感区，</w:t>
            </w:r>
            <w:r w:rsidRPr="0003544B">
              <w:rPr>
                <w:rFonts w:eastAsiaTheme="minorEastAsia" w:hAnsiTheme="minorEastAsia" w:hint="eastAsia"/>
                <w:sz w:val="24"/>
                <w:szCs w:val="24"/>
              </w:rPr>
              <w:t>根据体系运行的需要设置了办公</w:t>
            </w:r>
            <w:r>
              <w:rPr>
                <w:rFonts w:eastAsiaTheme="minorEastAsia" w:hAnsiTheme="minorEastAsia" w:hint="eastAsia"/>
                <w:sz w:val="24"/>
                <w:szCs w:val="24"/>
              </w:rPr>
              <w:t>区</w:t>
            </w:r>
            <w:r w:rsidR="00A71531">
              <w:rPr>
                <w:rFonts w:eastAsiaTheme="minorEastAsia" w:hAnsiTheme="minorEastAsia" w:hint="eastAsia"/>
                <w:sz w:val="24"/>
                <w:szCs w:val="24"/>
              </w:rPr>
              <w:t>、生产车间</w:t>
            </w:r>
            <w:r w:rsidR="00A13B08">
              <w:rPr>
                <w:rFonts w:eastAsiaTheme="minorEastAsia" w:hAnsiTheme="minorEastAsia" w:hint="eastAsia"/>
                <w:sz w:val="24"/>
                <w:szCs w:val="24"/>
              </w:rPr>
              <w:t>等</w:t>
            </w:r>
            <w:r w:rsidR="00104529" w:rsidRPr="00104529">
              <w:rPr>
                <w:rFonts w:eastAsiaTheme="minorEastAsia" w:hAnsiTheme="minorEastAsia" w:hint="eastAsia"/>
                <w:sz w:val="24"/>
                <w:szCs w:val="24"/>
              </w:rPr>
              <w:t>。</w:t>
            </w:r>
          </w:p>
          <w:p w:rsidR="00104529" w:rsidRPr="00104529" w:rsidRDefault="0023427F" w:rsidP="00104529">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行政</w:t>
            </w:r>
            <w:r w:rsidR="00A71531">
              <w:rPr>
                <w:rFonts w:eastAsiaTheme="minorEastAsia" w:hAnsiTheme="minorEastAsia" w:hint="eastAsia"/>
                <w:sz w:val="24"/>
                <w:szCs w:val="24"/>
              </w:rPr>
              <w:t>人事</w:t>
            </w:r>
            <w:r>
              <w:rPr>
                <w:rFonts w:eastAsiaTheme="minorEastAsia" w:hAnsiTheme="minorEastAsia" w:hint="eastAsia"/>
                <w:sz w:val="24"/>
                <w:szCs w:val="24"/>
              </w:rPr>
              <w:t>部</w:t>
            </w:r>
            <w:r w:rsidR="00104529" w:rsidRPr="00104529">
              <w:rPr>
                <w:rFonts w:eastAsiaTheme="minorEastAsia" w:hAnsiTheme="minorEastAsia" w:hint="eastAsia"/>
                <w:sz w:val="24"/>
                <w:szCs w:val="24"/>
              </w:rPr>
              <w:t>定期组织环</w:t>
            </w:r>
            <w:r w:rsidR="008F5A57">
              <w:rPr>
                <w:rFonts w:eastAsiaTheme="minorEastAsia" w:hAnsiTheme="minorEastAsia" w:hint="eastAsia"/>
                <w:sz w:val="24"/>
                <w:szCs w:val="24"/>
              </w:rPr>
              <w:t>保和安全知识培训，员工具备了基本的</w:t>
            </w:r>
            <w:r w:rsidR="00A13B08">
              <w:rPr>
                <w:rFonts w:eastAsiaTheme="minorEastAsia" w:hAnsiTheme="minorEastAsia" w:hint="eastAsia"/>
                <w:sz w:val="24"/>
                <w:szCs w:val="24"/>
              </w:rPr>
              <w:t>环保和职业健康安全防护意识，抽问员工能清楚知悉相关环境因素及相关</w:t>
            </w:r>
            <w:r w:rsidR="008F5A57">
              <w:rPr>
                <w:rFonts w:eastAsiaTheme="minorEastAsia" w:hAnsiTheme="minorEastAsia" w:hint="eastAsia"/>
                <w:sz w:val="24"/>
                <w:szCs w:val="24"/>
              </w:rPr>
              <w:t>防护要求</w:t>
            </w:r>
            <w:r w:rsidR="00104529" w:rsidRPr="00104529">
              <w:rPr>
                <w:rFonts w:eastAsiaTheme="minorEastAsia" w:hAnsiTheme="minorEastAsia" w:hint="eastAsia"/>
                <w:sz w:val="24"/>
                <w:szCs w:val="24"/>
              </w:rPr>
              <w:t>。</w:t>
            </w:r>
          </w:p>
          <w:p w:rsidR="00A13B08" w:rsidRPr="00A13B08" w:rsidRDefault="00A13B08" w:rsidP="00A13B08">
            <w:pPr>
              <w:snapToGrid w:val="0"/>
              <w:spacing w:line="360" w:lineRule="auto"/>
              <w:ind w:firstLineChars="200" w:firstLine="480"/>
              <w:rPr>
                <w:rFonts w:eastAsiaTheme="minorEastAsia" w:hAnsiTheme="minorEastAsia"/>
                <w:sz w:val="24"/>
                <w:szCs w:val="24"/>
              </w:rPr>
            </w:pPr>
            <w:r w:rsidRPr="00A13B08">
              <w:rPr>
                <w:rFonts w:eastAsiaTheme="minorEastAsia" w:hAnsiTheme="minorEastAsia" w:hint="eastAsia"/>
                <w:sz w:val="24"/>
                <w:szCs w:val="24"/>
              </w:rPr>
              <w:t>工作场所布局合理，员工有自我防护意识，工间能适当走动、休息；</w:t>
            </w:r>
            <w:r>
              <w:rPr>
                <w:rFonts w:eastAsiaTheme="minorEastAsia" w:hAnsiTheme="minorEastAsia" w:hint="eastAsia"/>
                <w:sz w:val="24"/>
                <w:szCs w:val="24"/>
              </w:rPr>
              <w:t>各销售、采购</w:t>
            </w:r>
            <w:r w:rsidRPr="00A13B08">
              <w:rPr>
                <w:rFonts w:eastAsiaTheme="minorEastAsia" w:hAnsiTheme="minorEastAsia" w:hint="eastAsia"/>
                <w:sz w:val="24"/>
                <w:szCs w:val="24"/>
              </w:rPr>
              <w:t>人员坐姿正确，避免过度疲劳；电脑显示器调整到保护视力的颜色；配置有适量的绿植，办公环境光照、温度适宜，通风良好，办公场所物品摆放整齐、有序，未见随意乱放私人物品的情况；满足办公需求；</w:t>
            </w:r>
          </w:p>
          <w:p w:rsidR="00A13B08" w:rsidRPr="00A13B08" w:rsidRDefault="00A13B08" w:rsidP="00A13B08">
            <w:pPr>
              <w:snapToGrid w:val="0"/>
              <w:spacing w:line="360" w:lineRule="auto"/>
              <w:ind w:firstLineChars="200" w:firstLine="480"/>
              <w:rPr>
                <w:rFonts w:eastAsiaTheme="minorEastAsia" w:hAnsiTheme="minorEastAsia"/>
                <w:sz w:val="24"/>
                <w:szCs w:val="24"/>
              </w:rPr>
            </w:pPr>
            <w:r w:rsidRPr="00A13B08">
              <w:rPr>
                <w:rFonts w:eastAsiaTheme="minorEastAsia" w:hAnsiTheme="minorEastAsia" w:hint="eastAsia"/>
                <w:sz w:val="24"/>
                <w:szCs w:val="24"/>
              </w:rPr>
              <w:t>电路、电源正常，电路布线合理、电气插座完整，未见破损，无乱拉乱接电线、使用超额电气等现象；未见用电不当等安全隐患及不良影响现象。查见配置有灭火器，状态良好。</w:t>
            </w:r>
            <w:r w:rsidRPr="00104529">
              <w:rPr>
                <w:rFonts w:eastAsiaTheme="minorEastAsia" w:hAnsiTheme="minorEastAsia" w:hint="eastAsia"/>
                <w:sz w:val="24"/>
                <w:szCs w:val="24"/>
              </w:rPr>
              <w:t>人走灯灭，定期检查水管跑冒滴漏。</w:t>
            </w:r>
          </w:p>
          <w:p w:rsidR="00DF525C" w:rsidRPr="009617EA" w:rsidRDefault="00A13B08" w:rsidP="009617EA">
            <w:pPr>
              <w:snapToGrid w:val="0"/>
              <w:spacing w:line="360" w:lineRule="auto"/>
              <w:ind w:firstLineChars="200" w:firstLine="480"/>
              <w:rPr>
                <w:rFonts w:eastAsiaTheme="minorEastAsia" w:hAnsiTheme="minorEastAsia"/>
                <w:sz w:val="24"/>
                <w:szCs w:val="24"/>
              </w:rPr>
            </w:pPr>
            <w:r w:rsidRPr="00A13B08">
              <w:rPr>
                <w:rFonts w:eastAsiaTheme="minorEastAsia" w:hAnsiTheme="minorEastAsia" w:hint="eastAsia"/>
                <w:sz w:val="24"/>
                <w:szCs w:val="24"/>
              </w:rPr>
              <w:t>节约用水用电、纸张双面使用；</w:t>
            </w: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lastRenderedPageBreak/>
              <w:t>符合</w:t>
            </w:r>
          </w:p>
        </w:tc>
      </w:tr>
      <w:tr w:rsidR="00DF525C" w:rsidRPr="00DF525C" w:rsidTr="00E55A36">
        <w:trPr>
          <w:trHeight w:val="972"/>
        </w:trPr>
        <w:tc>
          <w:tcPr>
            <w:tcW w:w="1242" w:type="dxa"/>
            <w:vAlign w:val="center"/>
          </w:tcPr>
          <w:p w:rsidR="00DF525C" w:rsidRPr="00DF525C" w:rsidRDefault="00DF525C" w:rsidP="00C2621F">
            <w:pPr>
              <w:rPr>
                <w:rFonts w:eastAsiaTheme="minorEastAsia"/>
                <w:sz w:val="24"/>
                <w:szCs w:val="24"/>
              </w:rPr>
            </w:pPr>
            <w:r w:rsidRPr="00DF525C">
              <w:rPr>
                <w:rFonts w:eastAsiaTheme="minorEastAsia" w:hAnsiTheme="minorEastAsia"/>
                <w:sz w:val="24"/>
                <w:szCs w:val="24"/>
              </w:rPr>
              <w:lastRenderedPageBreak/>
              <w:t>应急准备和响应</w:t>
            </w:r>
          </w:p>
        </w:tc>
        <w:tc>
          <w:tcPr>
            <w:tcW w:w="1276" w:type="dxa"/>
          </w:tcPr>
          <w:p w:rsidR="00DF525C" w:rsidRPr="00DF525C" w:rsidRDefault="00CD55C7" w:rsidP="003C5356">
            <w:pPr>
              <w:spacing w:line="360" w:lineRule="auto"/>
              <w:rPr>
                <w:rFonts w:eastAsiaTheme="minorEastAsia"/>
                <w:bCs/>
                <w:sz w:val="24"/>
                <w:szCs w:val="24"/>
              </w:rPr>
            </w:pPr>
            <w:r>
              <w:rPr>
                <w:rFonts w:eastAsiaTheme="minorEastAsia" w:hint="eastAsia"/>
                <w:sz w:val="24"/>
                <w:szCs w:val="24"/>
              </w:rPr>
              <w:t>E</w:t>
            </w:r>
            <w:r w:rsidR="00691BDB">
              <w:rPr>
                <w:rFonts w:eastAsiaTheme="minorEastAsia" w:hint="eastAsia"/>
                <w:sz w:val="24"/>
                <w:szCs w:val="24"/>
              </w:rPr>
              <w:t>O</w:t>
            </w:r>
            <w:r w:rsidR="009617EA">
              <w:rPr>
                <w:rFonts w:eastAsiaTheme="minorEastAsia" w:hint="eastAsia"/>
                <w:sz w:val="24"/>
                <w:szCs w:val="24"/>
              </w:rPr>
              <w:t>：</w:t>
            </w:r>
            <w:r w:rsidR="00DF525C" w:rsidRPr="00DF525C">
              <w:rPr>
                <w:rFonts w:eastAsiaTheme="minorEastAsia"/>
                <w:sz w:val="24"/>
                <w:szCs w:val="24"/>
              </w:rPr>
              <w:t>8.2</w:t>
            </w:r>
          </w:p>
        </w:tc>
        <w:tc>
          <w:tcPr>
            <w:tcW w:w="10606" w:type="dxa"/>
          </w:tcPr>
          <w:p w:rsidR="00A71531" w:rsidRPr="00145840" w:rsidRDefault="00A71531" w:rsidP="009A1921">
            <w:pPr>
              <w:tabs>
                <w:tab w:val="left" w:pos="6597"/>
              </w:tabs>
              <w:spacing w:beforeLines="30" w:afterLines="30" w:line="288" w:lineRule="auto"/>
              <w:ind w:firstLineChars="100" w:firstLine="240"/>
              <w:rPr>
                <w:rFonts w:hAnsi="宋体"/>
                <w:sz w:val="24"/>
                <w:szCs w:val="24"/>
              </w:rPr>
            </w:pPr>
            <w:r w:rsidRPr="00145840">
              <w:rPr>
                <w:rFonts w:hAnsi="宋体" w:hint="eastAsia"/>
                <w:sz w:val="24"/>
                <w:szCs w:val="24"/>
              </w:rPr>
              <w:t>编制了《应急</w:t>
            </w:r>
            <w:r>
              <w:rPr>
                <w:rFonts w:hAnsi="宋体" w:hint="eastAsia"/>
                <w:sz w:val="24"/>
                <w:szCs w:val="24"/>
              </w:rPr>
              <w:t>准备和响应控制程序》，建立了火灾、触电</w:t>
            </w:r>
            <w:r w:rsidR="00FC7081">
              <w:rPr>
                <w:rFonts w:hAnsi="宋体" w:hint="eastAsia"/>
                <w:sz w:val="24"/>
                <w:szCs w:val="24"/>
              </w:rPr>
              <w:t>、机械伤害等事故应急处置方案，由行政</w:t>
            </w:r>
            <w:r>
              <w:rPr>
                <w:rFonts w:hAnsi="宋体" w:hint="eastAsia"/>
                <w:sz w:val="24"/>
                <w:szCs w:val="24"/>
              </w:rPr>
              <w:t>部</w:t>
            </w:r>
            <w:r w:rsidR="008527AA">
              <w:rPr>
                <w:rFonts w:hAnsi="宋体" w:hint="eastAsia"/>
                <w:sz w:val="24"/>
                <w:szCs w:val="24"/>
              </w:rPr>
              <w:t>参与了公司</w:t>
            </w:r>
            <w:r w:rsidRPr="00145840">
              <w:rPr>
                <w:rFonts w:hAnsi="宋体" w:hint="eastAsia"/>
                <w:sz w:val="24"/>
                <w:szCs w:val="24"/>
              </w:rPr>
              <w:t>组织</w:t>
            </w:r>
            <w:r w:rsidR="008527AA">
              <w:rPr>
                <w:rFonts w:hAnsi="宋体" w:hint="eastAsia"/>
                <w:sz w:val="24"/>
                <w:szCs w:val="24"/>
              </w:rPr>
              <w:t>的各种</w:t>
            </w:r>
            <w:r w:rsidRPr="00145840">
              <w:rPr>
                <w:rFonts w:hAnsi="宋体" w:hint="eastAsia"/>
                <w:sz w:val="24"/>
                <w:szCs w:val="24"/>
              </w:rPr>
              <w:t>演练，提供了应急预案演习记录，</w:t>
            </w:r>
          </w:p>
          <w:p w:rsidR="00A71531" w:rsidRPr="00145840" w:rsidRDefault="00643748" w:rsidP="009A1921">
            <w:pPr>
              <w:tabs>
                <w:tab w:val="left" w:pos="6597"/>
              </w:tabs>
              <w:spacing w:beforeLines="30" w:afterLines="30" w:line="288" w:lineRule="auto"/>
              <w:ind w:firstLineChars="200" w:firstLine="480"/>
              <w:rPr>
                <w:rFonts w:hAnsi="宋体"/>
                <w:sz w:val="24"/>
                <w:szCs w:val="24"/>
              </w:rPr>
            </w:pPr>
            <w:r>
              <w:rPr>
                <w:rFonts w:hAnsi="宋体" w:hint="eastAsia"/>
                <w:sz w:val="24"/>
                <w:szCs w:val="24"/>
              </w:rPr>
              <w:t>查</w:t>
            </w:r>
            <w:r>
              <w:rPr>
                <w:rFonts w:hint="eastAsia"/>
                <w:bCs/>
                <w:sz w:val="24"/>
              </w:rPr>
              <w:t>消防安全</w:t>
            </w:r>
            <w:r w:rsidR="00A71531" w:rsidRPr="00145840">
              <w:rPr>
                <w:rFonts w:hAnsi="宋体" w:hint="eastAsia"/>
                <w:sz w:val="24"/>
                <w:szCs w:val="24"/>
              </w:rPr>
              <w:t>应急演练记录，演练时间</w:t>
            </w:r>
            <w:r w:rsidR="00A71531" w:rsidRPr="00145840">
              <w:rPr>
                <w:rFonts w:hAnsi="宋体" w:hint="eastAsia"/>
                <w:sz w:val="24"/>
                <w:szCs w:val="24"/>
              </w:rPr>
              <w:t xml:space="preserve">  202</w:t>
            </w:r>
            <w:r w:rsidR="00CC4162">
              <w:rPr>
                <w:rFonts w:hAnsi="宋体" w:hint="eastAsia"/>
                <w:sz w:val="24"/>
                <w:szCs w:val="24"/>
              </w:rPr>
              <w:t>2</w:t>
            </w:r>
            <w:r w:rsidR="00A71531" w:rsidRPr="00145840">
              <w:rPr>
                <w:rFonts w:hAnsi="宋体" w:hint="eastAsia"/>
                <w:sz w:val="24"/>
                <w:szCs w:val="24"/>
              </w:rPr>
              <w:t>年</w:t>
            </w:r>
            <w:r>
              <w:rPr>
                <w:rFonts w:hAnsi="宋体" w:hint="eastAsia"/>
                <w:sz w:val="24"/>
                <w:szCs w:val="24"/>
              </w:rPr>
              <w:t>3</w:t>
            </w:r>
            <w:r w:rsidR="00CC4162">
              <w:rPr>
                <w:rFonts w:hAnsi="宋体" w:hint="eastAsia"/>
                <w:sz w:val="24"/>
                <w:szCs w:val="24"/>
              </w:rPr>
              <w:t>月</w:t>
            </w:r>
            <w:r w:rsidR="00CC4162">
              <w:rPr>
                <w:rFonts w:hAnsi="宋体" w:hint="eastAsia"/>
                <w:sz w:val="24"/>
                <w:szCs w:val="24"/>
              </w:rPr>
              <w:t>21</w:t>
            </w:r>
            <w:r w:rsidR="00A71531" w:rsidRPr="00145840">
              <w:rPr>
                <w:rFonts w:hAnsi="宋体" w:hint="eastAsia"/>
                <w:sz w:val="24"/>
                <w:szCs w:val="24"/>
              </w:rPr>
              <w:t>日</w:t>
            </w:r>
          </w:p>
          <w:p w:rsidR="00A71531" w:rsidRPr="00145840" w:rsidRDefault="00A71531" w:rsidP="009A1921">
            <w:pPr>
              <w:tabs>
                <w:tab w:val="left" w:pos="6597"/>
              </w:tabs>
              <w:spacing w:beforeLines="30" w:afterLines="30" w:line="288" w:lineRule="auto"/>
              <w:ind w:firstLineChars="200" w:firstLine="480"/>
              <w:rPr>
                <w:rFonts w:hAnsi="宋体"/>
                <w:sz w:val="24"/>
                <w:szCs w:val="24"/>
              </w:rPr>
            </w:pPr>
            <w:r>
              <w:rPr>
                <w:rFonts w:hAnsi="宋体" w:hint="eastAsia"/>
                <w:sz w:val="24"/>
                <w:szCs w:val="24"/>
              </w:rPr>
              <w:t>负责人：</w:t>
            </w:r>
            <w:r w:rsidR="00C30BC0">
              <w:rPr>
                <w:rFonts w:hint="eastAsia"/>
                <w:bCs/>
                <w:sz w:val="24"/>
              </w:rPr>
              <w:t>邓海浪</w:t>
            </w:r>
          </w:p>
          <w:p w:rsidR="00A71531" w:rsidRPr="00145840" w:rsidRDefault="00A71531" w:rsidP="009A1921">
            <w:pPr>
              <w:tabs>
                <w:tab w:val="left" w:pos="6597"/>
              </w:tabs>
              <w:spacing w:beforeLines="30" w:afterLines="30" w:line="288" w:lineRule="auto"/>
              <w:ind w:firstLineChars="200" w:firstLine="480"/>
              <w:rPr>
                <w:rFonts w:hAnsi="宋体"/>
                <w:sz w:val="24"/>
                <w:szCs w:val="24"/>
              </w:rPr>
            </w:pPr>
            <w:r w:rsidRPr="00145840">
              <w:rPr>
                <w:rFonts w:hAnsi="宋体" w:hint="eastAsia"/>
                <w:sz w:val="24"/>
                <w:szCs w:val="24"/>
              </w:rPr>
              <w:t>参加人：全体员工</w:t>
            </w:r>
            <w:r w:rsidR="00FC7081">
              <w:rPr>
                <w:rFonts w:hAnsi="宋体" w:hint="eastAsia"/>
                <w:sz w:val="24"/>
                <w:szCs w:val="24"/>
              </w:rPr>
              <w:t>（生产部、行政</w:t>
            </w:r>
            <w:r>
              <w:rPr>
                <w:rFonts w:hAnsi="宋体" w:hint="eastAsia"/>
                <w:sz w:val="24"/>
                <w:szCs w:val="24"/>
              </w:rPr>
              <w:t>部、采购部、销售部）</w:t>
            </w:r>
          </w:p>
          <w:p w:rsidR="00A71531" w:rsidRPr="00145840" w:rsidRDefault="00A71531" w:rsidP="009A1921">
            <w:pPr>
              <w:tabs>
                <w:tab w:val="left" w:pos="6597"/>
              </w:tabs>
              <w:spacing w:beforeLines="30" w:afterLines="30" w:line="288" w:lineRule="auto"/>
              <w:ind w:firstLineChars="200" w:firstLine="480"/>
              <w:rPr>
                <w:rFonts w:hAnsi="宋体"/>
                <w:sz w:val="24"/>
                <w:szCs w:val="24"/>
              </w:rPr>
            </w:pPr>
            <w:r w:rsidRPr="00145840">
              <w:rPr>
                <w:rFonts w:hAnsi="宋体" w:hint="eastAsia"/>
                <w:sz w:val="24"/>
                <w:szCs w:val="24"/>
              </w:rPr>
              <w:lastRenderedPageBreak/>
              <w:t>演练的效果</w:t>
            </w:r>
          </w:p>
          <w:p w:rsidR="00A71531" w:rsidRDefault="00A71531" w:rsidP="009A1921">
            <w:pPr>
              <w:tabs>
                <w:tab w:val="left" w:pos="6597"/>
              </w:tabs>
              <w:spacing w:beforeLines="30" w:afterLines="30" w:line="288" w:lineRule="auto"/>
              <w:ind w:firstLineChars="200" w:firstLine="480"/>
              <w:rPr>
                <w:rFonts w:hAnsi="宋体"/>
                <w:sz w:val="24"/>
                <w:szCs w:val="24"/>
              </w:rPr>
            </w:pPr>
            <w:r>
              <w:rPr>
                <w:rFonts w:hAnsi="宋体"/>
                <w:sz w:val="24"/>
                <w:szCs w:val="24"/>
              </w:rPr>
              <w:t>经过演练，应急小组人员都已掌握消防器材的使用，快速反应机制已经形成</w:t>
            </w:r>
            <w:r w:rsidR="00F62776">
              <w:rPr>
                <w:rFonts w:hAnsi="宋体"/>
                <w:sz w:val="24"/>
                <w:szCs w:val="24"/>
              </w:rPr>
              <w:t>，且能有效组织人员疏散，救护工作井然有序。</w:t>
            </w:r>
            <w:r w:rsidRPr="00145840">
              <w:rPr>
                <w:rFonts w:hAnsi="宋体" w:hint="eastAsia"/>
                <w:sz w:val="24"/>
                <w:szCs w:val="24"/>
              </w:rPr>
              <w:t>演练达到了目的。</w:t>
            </w:r>
          </w:p>
          <w:p w:rsidR="001F0E04" w:rsidRPr="00145840" w:rsidRDefault="00003F81" w:rsidP="009A1921">
            <w:pPr>
              <w:tabs>
                <w:tab w:val="left" w:pos="6597"/>
              </w:tabs>
              <w:spacing w:beforeLines="30" w:afterLines="30" w:line="288" w:lineRule="auto"/>
              <w:ind w:firstLineChars="200" w:firstLine="480"/>
              <w:rPr>
                <w:rFonts w:hAnsi="宋体"/>
                <w:sz w:val="24"/>
                <w:szCs w:val="24"/>
              </w:rPr>
            </w:pPr>
            <w:r>
              <w:rPr>
                <w:rFonts w:hAnsi="宋体" w:hint="eastAsia"/>
                <w:sz w:val="24"/>
                <w:szCs w:val="24"/>
              </w:rPr>
              <w:t>查</w:t>
            </w:r>
            <w:r w:rsidR="005E07B4" w:rsidRPr="005E07B4">
              <w:rPr>
                <w:rFonts w:hAnsi="宋体" w:hint="eastAsia"/>
                <w:sz w:val="24"/>
                <w:szCs w:val="24"/>
              </w:rPr>
              <w:t>触电事故</w:t>
            </w:r>
            <w:r w:rsidR="001F0E04" w:rsidRPr="00145840">
              <w:rPr>
                <w:rFonts w:hAnsi="宋体" w:hint="eastAsia"/>
                <w:sz w:val="24"/>
                <w:szCs w:val="24"/>
              </w:rPr>
              <w:t>应急演练记录，演练时间</w:t>
            </w:r>
            <w:r w:rsidR="001F0E04" w:rsidRPr="00145840">
              <w:rPr>
                <w:rFonts w:hAnsi="宋体" w:hint="eastAsia"/>
                <w:sz w:val="24"/>
                <w:szCs w:val="24"/>
              </w:rPr>
              <w:t xml:space="preserve">  202</w:t>
            </w:r>
            <w:r w:rsidR="001F0E04">
              <w:rPr>
                <w:rFonts w:hAnsi="宋体" w:hint="eastAsia"/>
                <w:sz w:val="24"/>
                <w:szCs w:val="24"/>
              </w:rPr>
              <w:t>2</w:t>
            </w:r>
            <w:r w:rsidR="001F0E04" w:rsidRPr="00145840">
              <w:rPr>
                <w:rFonts w:hAnsi="宋体" w:hint="eastAsia"/>
                <w:sz w:val="24"/>
                <w:szCs w:val="24"/>
              </w:rPr>
              <w:t>年</w:t>
            </w:r>
            <w:r w:rsidR="001F0E04">
              <w:rPr>
                <w:rFonts w:hAnsi="宋体" w:hint="eastAsia"/>
                <w:sz w:val="24"/>
                <w:szCs w:val="24"/>
              </w:rPr>
              <w:t>2</w:t>
            </w:r>
            <w:r w:rsidR="001F0E04">
              <w:rPr>
                <w:rFonts w:hAnsi="宋体" w:hint="eastAsia"/>
                <w:sz w:val="24"/>
                <w:szCs w:val="24"/>
              </w:rPr>
              <w:t>月</w:t>
            </w:r>
            <w:r w:rsidR="001F0E04">
              <w:rPr>
                <w:rFonts w:hAnsi="宋体" w:hint="eastAsia"/>
                <w:sz w:val="24"/>
                <w:szCs w:val="24"/>
              </w:rPr>
              <w:t>21</w:t>
            </w:r>
            <w:r w:rsidR="001F0E04" w:rsidRPr="00145840">
              <w:rPr>
                <w:rFonts w:hAnsi="宋体" w:hint="eastAsia"/>
                <w:sz w:val="24"/>
                <w:szCs w:val="24"/>
              </w:rPr>
              <w:t>日</w:t>
            </w:r>
          </w:p>
          <w:p w:rsidR="001F0E04" w:rsidRPr="00145840" w:rsidRDefault="001F0E04" w:rsidP="009A1921">
            <w:pPr>
              <w:tabs>
                <w:tab w:val="left" w:pos="6597"/>
              </w:tabs>
              <w:spacing w:beforeLines="30" w:afterLines="30" w:line="288" w:lineRule="auto"/>
              <w:ind w:firstLineChars="200" w:firstLine="480"/>
              <w:rPr>
                <w:rFonts w:hAnsi="宋体"/>
                <w:sz w:val="24"/>
                <w:szCs w:val="24"/>
              </w:rPr>
            </w:pPr>
            <w:r>
              <w:rPr>
                <w:rFonts w:hAnsi="宋体" w:hint="eastAsia"/>
                <w:sz w:val="24"/>
                <w:szCs w:val="24"/>
              </w:rPr>
              <w:t>负责人：</w:t>
            </w:r>
            <w:r>
              <w:rPr>
                <w:rFonts w:hint="eastAsia"/>
                <w:bCs/>
                <w:sz w:val="24"/>
              </w:rPr>
              <w:t>陈毕凡</w:t>
            </w:r>
          </w:p>
          <w:p w:rsidR="001F0E04" w:rsidRPr="00145840" w:rsidRDefault="001F0E04" w:rsidP="009A1921">
            <w:pPr>
              <w:tabs>
                <w:tab w:val="left" w:pos="6597"/>
              </w:tabs>
              <w:spacing w:beforeLines="30" w:afterLines="30" w:line="288" w:lineRule="auto"/>
              <w:ind w:firstLineChars="200" w:firstLine="480"/>
              <w:rPr>
                <w:rFonts w:hAnsi="宋体"/>
                <w:sz w:val="24"/>
                <w:szCs w:val="24"/>
              </w:rPr>
            </w:pPr>
            <w:r w:rsidRPr="00145840">
              <w:rPr>
                <w:rFonts w:hAnsi="宋体" w:hint="eastAsia"/>
                <w:sz w:val="24"/>
                <w:szCs w:val="24"/>
              </w:rPr>
              <w:t>参加人：全体员工</w:t>
            </w:r>
            <w:r>
              <w:rPr>
                <w:rFonts w:hAnsi="宋体" w:hint="eastAsia"/>
                <w:sz w:val="24"/>
                <w:szCs w:val="24"/>
              </w:rPr>
              <w:t>（生产部、行政部、采购部、销售部）</w:t>
            </w:r>
          </w:p>
          <w:p w:rsidR="001F0E04" w:rsidRPr="00145840" w:rsidRDefault="001F0E04" w:rsidP="009A1921">
            <w:pPr>
              <w:tabs>
                <w:tab w:val="left" w:pos="6597"/>
              </w:tabs>
              <w:spacing w:beforeLines="30" w:afterLines="30" w:line="288" w:lineRule="auto"/>
              <w:ind w:firstLineChars="200" w:firstLine="480"/>
              <w:rPr>
                <w:rFonts w:hAnsi="宋体"/>
                <w:sz w:val="24"/>
                <w:szCs w:val="24"/>
              </w:rPr>
            </w:pPr>
            <w:r w:rsidRPr="00145840">
              <w:rPr>
                <w:rFonts w:hAnsi="宋体" w:hint="eastAsia"/>
                <w:sz w:val="24"/>
                <w:szCs w:val="24"/>
              </w:rPr>
              <w:t>演练的效果</w:t>
            </w:r>
          </w:p>
          <w:p w:rsidR="001F0E04" w:rsidRDefault="00520BFE" w:rsidP="009A1921">
            <w:pPr>
              <w:tabs>
                <w:tab w:val="left" w:pos="6597"/>
              </w:tabs>
              <w:spacing w:beforeLines="30" w:afterLines="30" w:line="288" w:lineRule="auto"/>
              <w:ind w:firstLineChars="200" w:firstLine="480"/>
              <w:rPr>
                <w:rFonts w:hAnsi="宋体"/>
                <w:sz w:val="24"/>
                <w:szCs w:val="24"/>
              </w:rPr>
            </w:pPr>
            <w:r>
              <w:rPr>
                <w:rFonts w:hAnsi="宋体"/>
                <w:sz w:val="24"/>
                <w:szCs w:val="24"/>
              </w:rPr>
              <w:t>经过演练，应急小组人员</w:t>
            </w:r>
            <w:r w:rsidR="001F0E04">
              <w:rPr>
                <w:rFonts w:hAnsi="宋体"/>
                <w:sz w:val="24"/>
                <w:szCs w:val="24"/>
              </w:rPr>
              <w:t>快速反应机制已经形成，且能有效组织人员疏散，救护工作井然有序</w:t>
            </w:r>
            <w:r w:rsidR="00456938">
              <w:rPr>
                <w:rFonts w:hAnsi="宋体" w:hint="eastAsia"/>
                <w:sz w:val="24"/>
                <w:szCs w:val="24"/>
              </w:rPr>
              <w:t>，有效提升员工自身防护意见识</w:t>
            </w:r>
            <w:r w:rsidR="001F0E04">
              <w:rPr>
                <w:rFonts w:hAnsi="宋体"/>
                <w:sz w:val="24"/>
                <w:szCs w:val="24"/>
              </w:rPr>
              <w:t>。</w:t>
            </w:r>
            <w:r w:rsidR="001F0E04" w:rsidRPr="00145840">
              <w:rPr>
                <w:rFonts w:hAnsi="宋体" w:hint="eastAsia"/>
                <w:sz w:val="24"/>
                <w:szCs w:val="24"/>
              </w:rPr>
              <w:t>演练达到了目的。</w:t>
            </w:r>
          </w:p>
          <w:p w:rsidR="00F62776" w:rsidRPr="00145840" w:rsidRDefault="00F62776" w:rsidP="009A1921">
            <w:pPr>
              <w:tabs>
                <w:tab w:val="left" w:pos="6597"/>
              </w:tabs>
              <w:spacing w:beforeLines="30" w:afterLines="30" w:line="288" w:lineRule="auto"/>
              <w:ind w:firstLineChars="200" w:firstLine="480"/>
              <w:rPr>
                <w:rFonts w:hAnsi="宋体"/>
                <w:sz w:val="24"/>
                <w:szCs w:val="24"/>
              </w:rPr>
            </w:pPr>
            <w:r>
              <w:rPr>
                <w:rFonts w:hAnsi="宋体" w:hint="eastAsia"/>
                <w:sz w:val="24"/>
                <w:szCs w:val="24"/>
              </w:rPr>
              <w:t>经演练表明公司制定的应急预案符合公司实际要求，不需要进行修订。</w:t>
            </w:r>
          </w:p>
          <w:p w:rsidR="00DF525C" w:rsidRPr="00F62776" w:rsidRDefault="00A71531" w:rsidP="008473D0">
            <w:pPr>
              <w:tabs>
                <w:tab w:val="left" w:pos="6597"/>
              </w:tabs>
              <w:spacing w:line="360" w:lineRule="auto"/>
              <w:ind w:firstLineChars="200" w:firstLine="480"/>
              <w:rPr>
                <w:rFonts w:eastAsiaTheme="minorEastAsia" w:hAnsiTheme="minorEastAsia"/>
                <w:sz w:val="24"/>
                <w:szCs w:val="24"/>
              </w:rPr>
            </w:pPr>
            <w:r w:rsidRPr="00145840">
              <w:rPr>
                <w:rFonts w:hAnsi="宋体" w:hint="eastAsia"/>
                <w:sz w:val="24"/>
                <w:szCs w:val="24"/>
              </w:rPr>
              <w:t>自体系运行以来尚未发生紧急情况</w:t>
            </w:r>
            <w:r w:rsidR="00691BDB" w:rsidRPr="00691BDB">
              <w:rPr>
                <w:rFonts w:eastAsiaTheme="minorEastAsia" w:hAnsiTheme="minorEastAsia" w:hint="eastAsia"/>
                <w:sz w:val="24"/>
                <w:szCs w:val="24"/>
              </w:rPr>
              <w:t>。</w:t>
            </w: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lastRenderedPageBreak/>
              <w:t>符合</w:t>
            </w:r>
          </w:p>
        </w:tc>
      </w:tr>
      <w:tr w:rsidR="003C5356" w:rsidRPr="00DF525C" w:rsidTr="00904A41">
        <w:trPr>
          <w:trHeight w:val="1151"/>
        </w:trPr>
        <w:tc>
          <w:tcPr>
            <w:tcW w:w="1242" w:type="dxa"/>
            <w:vAlign w:val="center"/>
          </w:tcPr>
          <w:p w:rsidR="003C5356" w:rsidRPr="003C5356" w:rsidRDefault="003C5356" w:rsidP="003C5356">
            <w:pPr>
              <w:rPr>
                <w:rFonts w:eastAsiaTheme="minorEastAsia" w:hAnsiTheme="minorEastAsia"/>
                <w:sz w:val="24"/>
                <w:szCs w:val="24"/>
              </w:rPr>
            </w:pPr>
            <w:r w:rsidRPr="003C5356">
              <w:rPr>
                <w:rFonts w:eastAsiaTheme="minorEastAsia" w:hAnsiTheme="minorEastAsia" w:hint="eastAsia"/>
                <w:sz w:val="24"/>
                <w:szCs w:val="24"/>
              </w:rPr>
              <w:lastRenderedPageBreak/>
              <w:t>内部审核</w:t>
            </w:r>
          </w:p>
        </w:tc>
        <w:tc>
          <w:tcPr>
            <w:tcW w:w="1276" w:type="dxa"/>
          </w:tcPr>
          <w:p w:rsidR="003C5356" w:rsidRPr="003C5356" w:rsidRDefault="00691BDB" w:rsidP="00B12A66">
            <w:pPr>
              <w:spacing w:line="360" w:lineRule="auto"/>
              <w:rPr>
                <w:rFonts w:eastAsiaTheme="minorEastAsia"/>
                <w:sz w:val="24"/>
                <w:szCs w:val="24"/>
              </w:rPr>
            </w:pPr>
            <w:r>
              <w:rPr>
                <w:rFonts w:eastAsiaTheme="minorEastAsia" w:hint="eastAsia"/>
                <w:sz w:val="24"/>
                <w:szCs w:val="24"/>
              </w:rPr>
              <w:t>Q</w:t>
            </w:r>
            <w:r w:rsidR="00CD55C7">
              <w:rPr>
                <w:rFonts w:eastAsiaTheme="minorEastAsia" w:hint="eastAsia"/>
                <w:sz w:val="24"/>
                <w:szCs w:val="24"/>
              </w:rPr>
              <w:t>E</w:t>
            </w:r>
            <w:r>
              <w:rPr>
                <w:rFonts w:eastAsiaTheme="minorEastAsia" w:hint="eastAsia"/>
                <w:sz w:val="24"/>
                <w:szCs w:val="24"/>
              </w:rPr>
              <w:t>O</w:t>
            </w:r>
            <w:r w:rsidR="00C55D53">
              <w:rPr>
                <w:rFonts w:eastAsiaTheme="minorEastAsia" w:hint="eastAsia"/>
                <w:sz w:val="24"/>
                <w:szCs w:val="24"/>
              </w:rPr>
              <w:t>：</w:t>
            </w:r>
            <w:r w:rsidR="003C5356" w:rsidRPr="003C5356">
              <w:rPr>
                <w:rFonts w:eastAsiaTheme="minorEastAsia" w:hint="eastAsia"/>
                <w:sz w:val="24"/>
                <w:szCs w:val="24"/>
              </w:rPr>
              <w:t>9.2</w:t>
            </w:r>
          </w:p>
        </w:tc>
        <w:tc>
          <w:tcPr>
            <w:tcW w:w="10606" w:type="dxa"/>
          </w:tcPr>
          <w:p w:rsidR="00175433" w:rsidRPr="00175433" w:rsidRDefault="00175433" w:rsidP="00175433">
            <w:pPr>
              <w:tabs>
                <w:tab w:val="left" w:pos="6597"/>
              </w:tabs>
              <w:spacing w:line="360" w:lineRule="auto"/>
              <w:ind w:firstLineChars="200" w:firstLine="480"/>
              <w:rPr>
                <w:rFonts w:eastAsiaTheme="minorEastAsia" w:hAnsiTheme="minorEastAsia"/>
                <w:sz w:val="24"/>
                <w:szCs w:val="24"/>
              </w:rPr>
            </w:pPr>
            <w:r w:rsidRPr="00175433">
              <w:rPr>
                <w:rFonts w:eastAsiaTheme="minorEastAsia" w:hAnsiTheme="minorEastAsia" w:hint="eastAsia"/>
                <w:sz w:val="24"/>
                <w:szCs w:val="24"/>
              </w:rPr>
              <w:t>查年度审核计划：提供《内部审核计划》，其内容已包括了审核目的、范围、依据。</w:t>
            </w:r>
          </w:p>
          <w:p w:rsidR="00175433" w:rsidRPr="00175433" w:rsidRDefault="00175433" w:rsidP="00175433">
            <w:pPr>
              <w:tabs>
                <w:tab w:val="left" w:pos="6597"/>
              </w:tabs>
              <w:spacing w:line="360" w:lineRule="auto"/>
              <w:ind w:firstLineChars="200" w:firstLine="480"/>
              <w:rPr>
                <w:rFonts w:eastAsiaTheme="minorEastAsia" w:hAnsiTheme="minorEastAsia"/>
                <w:sz w:val="24"/>
                <w:szCs w:val="24"/>
              </w:rPr>
            </w:pPr>
            <w:r w:rsidRPr="00175433">
              <w:rPr>
                <w:rFonts w:eastAsiaTheme="minorEastAsia" w:hAnsiTheme="minorEastAsia" w:hint="eastAsia"/>
                <w:sz w:val="24"/>
                <w:szCs w:val="24"/>
              </w:rPr>
              <w:t>审核组构成：组长：</w:t>
            </w:r>
            <w:r w:rsidR="00800150" w:rsidRPr="00800150">
              <w:rPr>
                <w:rFonts w:eastAsiaTheme="minorEastAsia" w:hAnsiTheme="minorEastAsia" w:hint="eastAsia"/>
                <w:sz w:val="24"/>
                <w:szCs w:val="24"/>
              </w:rPr>
              <w:t>徐长武</w:t>
            </w:r>
            <w:r w:rsidR="004E0AC3">
              <w:rPr>
                <w:rFonts w:ascii="宋体" w:cs="宋体" w:hint="eastAsia"/>
                <w:color w:val="000000"/>
                <w:kern w:val="0"/>
                <w:sz w:val="24"/>
              </w:rPr>
              <w:t>，</w:t>
            </w:r>
            <w:r w:rsidRPr="00175433">
              <w:rPr>
                <w:rFonts w:eastAsiaTheme="minorEastAsia" w:hAnsiTheme="minorEastAsia" w:hint="eastAsia"/>
                <w:sz w:val="24"/>
                <w:szCs w:val="24"/>
              </w:rPr>
              <w:t>组员：</w:t>
            </w:r>
            <w:r w:rsidR="00800150" w:rsidRPr="00800150">
              <w:rPr>
                <w:rFonts w:eastAsiaTheme="minorEastAsia" w:hAnsiTheme="minorEastAsia" w:hint="eastAsia"/>
                <w:sz w:val="24"/>
                <w:szCs w:val="24"/>
              </w:rPr>
              <w:t>陈毕凡、刘莎</w:t>
            </w:r>
          </w:p>
          <w:p w:rsidR="00175433" w:rsidRPr="00175433" w:rsidRDefault="00175433" w:rsidP="00175433">
            <w:pPr>
              <w:tabs>
                <w:tab w:val="left" w:pos="6597"/>
              </w:tabs>
              <w:spacing w:line="360" w:lineRule="auto"/>
              <w:ind w:firstLineChars="200" w:firstLine="480"/>
              <w:rPr>
                <w:rFonts w:eastAsiaTheme="minorEastAsia" w:hAnsiTheme="minorEastAsia"/>
                <w:sz w:val="24"/>
                <w:szCs w:val="24"/>
              </w:rPr>
            </w:pPr>
            <w:r w:rsidRPr="00175433">
              <w:rPr>
                <w:rFonts w:eastAsiaTheme="minorEastAsia" w:hAnsiTheme="minorEastAsia" w:hint="eastAsia"/>
                <w:sz w:val="24"/>
                <w:szCs w:val="24"/>
              </w:rPr>
              <w:t xml:space="preserve">1. </w:t>
            </w:r>
            <w:r w:rsidRPr="00175433">
              <w:rPr>
                <w:rFonts w:eastAsiaTheme="minorEastAsia" w:hAnsiTheme="minorEastAsia" w:hint="eastAsia"/>
                <w:sz w:val="24"/>
                <w:szCs w:val="24"/>
              </w:rPr>
              <w:t>审核时间</w:t>
            </w:r>
            <w:r w:rsidR="00800150">
              <w:rPr>
                <w:rFonts w:eastAsiaTheme="minorEastAsia" w:hAnsiTheme="minorEastAsia" w:hint="eastAsia"/>
                <w:sz w:val="24"/>
                <w:szCs w:val="24"/>
              </w:rPr>
              <w:t>2022</w:t>
            </w:r>
            <w:r w:rsidRPr="00175433">
              <w:rPr>
                <w:rFonts w:eastAsiaTheme="minorEastAsia" w:hAnsiTheme="minorEastAsia" w:hint="eastAsia"/>
                <w:sz w:val="24"/>
                <w:szCs w:val="24"/>
              </w:rPr>
              <w:t>年</w:t>
            </w:r>
            <w:r w:rsidR="00800150">
              <w:rPr>
                <w:rFonts w:eastAsiaTheme="minorEastAsia" w:hAnsiTheme="minorEastAsia" w:hint="eastAsia"/>
                <w:sz w:val="24"/>
                <w:szCs w:val="24"/>
              </w:rPr>
              <w:t>3</w:t>
            </w:r>
            <w:r w:rsidRPr="00175433">
              <w:rPr>
                <w:rFonts w:eastAsiaTheme="minorEastAsia" w:hAnsiTheme="minorEastAsia" w:hint="eastAsia"/>
                <w:sz w:val="24"/>
                <w:szCs w:val="24"/>
              </w:rPr>
              <w:t>月</w:t>
            </w:r>
            <w:r w:rsidR="00800150">
              <w:rPr>
                <w:rFonts w:eastAsiaTheme="minorEastAsia" w:hAnsiTheme="minorEastAsia" w:hint="eastAsia"/>
                <w:sz w:val="24"/>
                <w:szCs w:val="24"/>
              </w:rPr>
              <w:t>7</w:t>
            </w:r>
            <w:r w:rsidR="00BB2369">
              <w:rPr>
                <w:rFonts w:eastAsiaTheme="minorEastAsia" w:hAnsiTheme="minorEastAsia" w:hint="eastAsia"/>
                <w:sz w:val="24"/>
                <w:szCs w:val="24"/>
              </w:rPr>
              <w:t>-</w:t>
            </w:r>
            <w:r w:rsidR="00800150">
              <w:rPr>
                <w:rFonts w:eastAsiaTheme="minorEastAsia" w:hAnsiTheme="minorEastAsia" w:hint="eastAsia"/>
                <w:sz w:val="24"/>
                <w:szCs w:val="24"/>
              </w:rPr>
              <w:t>8</w:t>
            </w:r>
            <w:r w:rsidR="00AD4E63">
              <w:rPr>
                <w:rFonts w:eastAsiaTheme="minorEastAsia" w:hAnsiTheme="minorEastAsia" w:hint="eastAsia"/>
                <w:sz w:val="24"/>
                <w:szCs w:val="24"/>
              </w:rPr>
              <w:t>日</w:t>
            </w:r>
          </w:p>
          <w:p w:rsidR="00175433" w:rsidRPr="00175433" w:rsidRDefault="00175433" w:rsidP="00175433">
            <w:pPr>
              <w:tabs>
                <w:tab w:val="left" w:pos="6597"/>
              </w:tabs>
              <w:spacing w:line="360" w:lineRule="auto"/>
              <w:ind w:firstLineChars="200" w:firstLine="480"/>
              <w:rPr>
                <w:rFonts w:eastAsiaTheme="minorEastAsia" w:hAnsiTheme="minorEastAsia"/>
                <w:sz w:val="24"/>
                <w:szCs w:val="24"/>
              </w:rPr>
            </w:pPr>
            <w:r w:rsidRPr="00175433">
              <w:rPr>
                <w:rFonts w:eastAsiaTheme="minorEastAsia" w:hAnsiTheme="minorEastAsia" w:hint="eastAsia"/>
                <w:sz w:val="24"/>
                <w:szCs w:val="24"/>
              </w:rPr>
              <w:t>2.</w:t>
            </w:r>
            <w:r w:rsidR="001F1007">
              <w:rPr>
                <w:rFonts w:eastAsiaTheme="minorEastAsia" w:hAnsiTheme="minorEastAsia" w:hint="eastAsia"/>
                <w:sz w:val="24"/>
                <w:szCs w:val="24"/>
              </w:rPr>
              <w:t>审核按计划进行，抽查</w:t>
            </w:r>
            <w:r>
              <w:rPr>
                <w:rFonts w:eastAsiaTheme="minorEastAsia" w:hAnsiTheme="minorEastAsia" w:hint="eastAsia"/>
                <w:sz w:val="24"/>
                <w:szCs w:val="24"/>
              </w:rPr>
              <w:t>行政部</w:t>
            </w:r>
            <w:r w:rsidRPr="00175433">
              <w:rPr>
                <w:rFonts w:eastAsiaTheme="minorEastAsia" w:hAnsiTheme="minorEastAsia" w:hint="eastAsia"/>
                <w:sz w:val="24"/>
                <w:szCs w:val="24"/>
              </w:rPr>
              <w:t>、</w:t>
            </w:r>
            <w:r w:rsidR="00F62776">
              <w:rPr>
                <w:rFonts w:eastAsiaTheme="minorEastAsia" w:hAnsiTheme="minorEastAsia" w:hint="eastAsia"/>
                <w:sz w:val="24"/>
                <w:szCs w:val="24"/>
              </w:rPr>
              <w:t>采购</w:t>
            </w:r>
            <w:r>
              <w:rPr>
                <w:rFonts w:eastAsiaTheme="minorEastAsia" w:hAnsiTheme="minorEastAsia" w:hint="eastAsia"/>
                <w:sz w:val="24"/>
                <w:szCs w:val="24"/>
              </w:rPr>
              <w:t>部</w:t>
            </w:r>
            <w:r w:rsidR="00BB2369">
              <w:rPr>
                <w:rFonts w:eastAsiaTheme="minorEastAsia" w:hAnsiTheme="minorEastAsia" w:hint="eastAsia"/>
                <w:sz w:val="24"/>
                <w:szCs w:val="24"/>
              </w:rPr>
              <w:t>、</w:t>
            </w:r>
            <w:r w:rsidR="00F62776">
              <w:rPr>
                <w:rFonts w:eastAsiaTheme="minorEastAsia" w:hAnsiTheme="minorEastAsia" w:hint="eastAsia"/>
                <w:sz w:val="24"/>
                <w:szCs w:val="24"/>
              </w:rPr>
              <w:t>销售部、</w:t>
            </w:r>
            <w:r w:rsidR="00BB2369">
              <w:rPr>
                <w:rFonts w:eastAsiaTheme="minorEastAsia" w:hAnsiTheme="minorEastAsia" w:hint="eastAsia"/>
                <w:sz w:val="24"/>
                <w:szCs w:val="24"/>
              </w:rPr>
              <w:t>生产部</w:t>
            </w:r>
            <w:r w:rsidRPr="00175433">
              <w:rPr>
                <w:rFonts w:eastAsiaTheme="minorEastAsia" w:hAnsiTheme="minorEastAsia" w:hint="eastAsia"/>
                <w:sz w:val="24"/>
                <w:szCs w:val="24"/>
              </w:rPr>
              <w:t>审核记录与计划相一致</w:t>
            </w:r>
          </w:p>
          <w:p w:rsidR="00175433" w:rsidRPr="00175433" w:rsidRDefault="00175433" w:rsidP="00175433">
            <w:pPr>
              <w:tabs>
                <w:tab w:val="left" w:pos="6597"/>
              </w:tabs>
              <w:spacing w:line="360" w:lineRule="auto"/>
              <w:ind w:firstLineChars="200" w:firstLine="480"/>
              <w:rPr>
                <w:rFonts w:eastAsiaTheme="minorEastAsia" w:hAnsiTheme="minorEastAsia"/>
                <w:sz w:val="24"/>
                <w:szCs w:val="24"/>
              </w:rPr>
            </w:pPr>
            <w:r w:rsidRPr="00175433">
              <w:rPr>
                <w:rFonts w:eastAsiaTheme="minorEastAsia" w:hAnsiTheme="minorEastAsia" w:hint="eastAsia"/>
                <w:sz w:val="24"/>
                <w:szCs w:val="24"/>
              </w:rPr>
              <w:t>审核计划已考</w:t>
            </w:r>
            <w:r w:rsidR="00F62776">
              <w:rPr>
                <w:rFonts w:eastAsiaTheme="minorEastAsia" w:hAnsiTheme="minorEastAsia" w:hint="eastAsia"/>
                <w:sz w:val="24"/>
                <w:szCs w:val="24"/>
              </w:rPr>
              <w:t>虑到互查的公正性，无审核员审核本部门的工作，计划内容涉及各部门</w:t>
            </w:r>
            <w:r w:rsidRPr="00175433">
              <w:rPr>
                <w:rFonts w:eastAsiaTheme="minorEastAsia" w:hAnsiTheme="minorEastAsia" w:hint="eastAsia"/>
                <w:sz w:val="24"/>
                <w:szCs w:val="24"/>
              </w:rPr>
              <w:t>。本次内审发现</w:t>
            </w:r>
            <w:r w:rsidR="00FB70F8">
              <w:rPr>
                <w:rFonts w:eastAsiaTheme="minorEastAsia" w:hAnsiTheme="minorEastAsia" w:hint="eastAsia"/>
                <w:sz w:val="24"/>
                <w:szCs w:val="24"/>
              </w:rPr>
              <w:t>1</w:t>
            </w:r>
            <w:r w:rsidR="00F62776">
              <w:rPr>
                <w:rFonts w:eastAsiaTheme="minorEastAsia" w:hAnsiTheme="minorEastAsia" w:hint="eastAsia"/>
                <w:sz w:val="24"/>
                <w:szCs w:val="24"/>
              </w:rPr>
              <w:t>个</w:t>
            </w:r>
            <w:r w:rsidRPr="00175433">
              <w:rPr>
                <w:rFonts w:eastAsiaTheme="minorEastAsia" w:hAnsiTheme="minorEastAsia" w:hint="eastAsia"/>
                <w:sz w:val="24"/>
                <w:szCs w:val="24"/>
              </w:rPr>
              <w:t>一般不符合项，针对不合格，责任部门已分析了原因并采取了纠正措施，按要求进行了整改，最后内审员进行了验证，纠正措施实施有效。</w:t>
            </w:r>
          </w:p>
          <w:p w:rsidR="003C5356" w:rsidRPr="003C5356" w:rsidRDefault="00175433" w:rsidP="00B32150">
            <w:pPr>
              <w:tabs>
                <w:tab w:val="left" w:pos="6597"/>
              </w:tabs>
              <w:spacing w:line="360" w:lineRule="auto"/>
              <w:ind w:firstLineChars="200" w:firstLine="480"/>
              <w:rPr>
                <w:rFonts w:eastAsiaTheme="minorEastAsia" w:hAnsiTheme="minorEastAsia"/>
                <w:sz w:val="24"/>
                <w:szCs w:val="24"/>
              </w:rPr>
            </w:pPr>
            <w:r w:rsidRPr="00175433">
              <w:rPr>
                <w:rFonts w:eastAsiaTheme="minorEastAsia" w:hAnsiTheme="minorEastAsia" w:hint="eastAsia"/>
                <w:sz w:val="24"/>
                <w:szCs w:val="24"/>
              </w:rPr>
              <w:t>内部审核结论：本次内审在各部门的支持</w:t>
            </w:r>
            <w:r>
              <w:rPr>
                <w:rFonts w:eastAsiaTheme="minorEastAsia" w:hAnsiTheme="minorEastAsia" w:hint="eastAsia"/>
                <w:sz w:val="24"/>
                <w:szCs w:val="24"/>
              </w:rPr>
              <w:t>和配合下，内审组能够较系统地对公司进行检查，认</w:t>
            </w:r>
            <w:r>
              <w:rPr>
                <w:rFonts w:eastAsiaTheme="minorEastAsia" w:hAnsiTheme="minorEastAsia" w:hint="eastAsia"/>
                <w:sz w:val="24"/>
                <w:szCs w:val="24"/>
              </w:rPr>
              <w:lastRenderedPageBreak/>
              <w:t>为公司环境</w:t>
            </w:r>
            <w:r w:rsidRPr="00175433">
              <w:rPr>
                <w:rFonts w:eastAsiaTheme="minorEastAsia" w:hAnsiTheme="minorEastAsia" w:hint="eastAsia"/>
                <w:sz w:val="24"/>
                <w:szCs w:val="24"/>
              </w:rPr>
              <w:t>体系运行基本良好，运行达到一定的效果，基本符合</w:t>
            </w:r>
            <w:r w:rsidR="00B32150" w:rsidRPr="00B32150">
              <w:rPr>
                <w:rFonts w:eastAsiaTheme="minorEastAsia" w:hAnsiTheme="minorEastAsia" w:hint="eastAsia"/>
                <w:sz w:val="24"/>
                <w:szCs w:val="24"/>
              </w:rPr>
              <w:t>ISO9001:2015</w:t>
            </w:r>
            <w:r w:rsidR="00B32150" w:rsidRPr="00B32150">
              <w:rPr>
                <w:rFonts w:eastAsiaTheme="minorEastAsia" w:hAnsiTheme="minorEastAsia" w:hint="eastAsia"/>
                <w:sz w:val="24"/>
                <w:szCs w:val="24"/>
              </w:rPr>
              <w:t>；</w:t>
            </w:r>
            <w:r w:rsidR="00B32150" w:rsidRPr="00B32150">
              <w:rPr>
                <w:rFonts w:eastAsiaTheme="minorEastAsia" w:hAnsiTheme="minorEastAsia" w:hint="eastAsia"/>
                <w:sz w:val="24"/>
                <w:szCs w:val="24"/>
              </w:rPr>
              <w:t>ISO14001:2015</w:t>
            </w:r>
            <w:r w:rsidR="00B32150" w:rsidRPr="00B32150">
              <w:rPr>
                <w:rFonts w:eastAsiaTheme="minorEastAsia" w:hAnsiTheme="minorEastAsia" w:hint="eastAsia"/>
                <w:sz w:val="24"/>
                <w:szCs w:val="24"/>
              </w:rPr>
              <w:t>；</w:t>
            </w:r>
            <w:r w:rsidR="00B32150" w:rsidRPr="00B32150">
              <w:rPr>
                <w:rFonts w:eastAsiaTheme="minorEastAsia" w:hAnsiTheme="minorEastAsia" w:hint="eastAsia"/>
                <w:sz w:val="24"/>
                <w:szCs w:val="24"/>
              </w:rPr>
              <w:t>ISO45001:2018</w:t>
            </w:r>
            <w:r w:rsidRPr="00175433">
              <w:rPr>
                <w:rFonts w:eastAsiaTheme="minorEastAsia" w:hAnsiTheme="minorEastAsia" w:hint="eastAsia"/>
                <w:sz w:val="24"/>
                <w:szCs w:val="24"/>
              </w:rPr>
              <w:t>标准的要求，但仍存在不足，各部门应举一反三，对类似问题予以整改。</w:t>
            </w:r>
          </w:p>
        </w:tc>
        <w:tc>
          <w:tcPr>
            <w:tcW w:w="1585" w:type="dxa"/>
            <w:vAlign w:val="center"/>
          </w:tcPr>
          <w:p w:rsidR="003C5356" w:rsidRDefault="00A13B08" w:rsidP="00B12A66">
            <w:pPr>
              <w:spacing w:line="360" w:lineRule="auto"/>
              <w:rPr>
                <w:rFonts w:ascii="楷体" w:eastAsia="楷体" w:hAnsi="楷体"/>
                <w:sz w:val="24"/>
                <w:szCs w:val="24"/>
              </w:rPr>
            </w:pPr>
            <w:r>
              <w:rPr>
                <w:rFonts w:ascii="楷体" w:eastAsia="楷体" w:hAnsi="楷体"/>
                <w:sz w:val="24"/>
                <w:szCs w:val="24"/>
              </w:rPr>
              <w:lastRenderedPageBreak/>
              <w:t>符合</w:t>
            </w:r>
          </w:p>
        </w:tc>
      </w:tr>
    </w:tbl>
    <w:p w:rsidR="00C2621F" w:rsidRPr="00DF525C" w:rsidRDefault="00CE5C79">
      <w:pPr>
        <w:rPr>
          <w:rFonts w:eastAsiaTheme="minorEastAsia"/>
        </w:rPr>
      </w:pPr>
      <w:r w:rsidRPr="00DF525C">
        <w:rPr>
          <w:rFonts w:eastAsiaTheme="minorEastAsia"/>
        </w:rPr>
        <w:lastRenderedPageBreak/>
        <w:ptab w:relativeTo="margin" w:alignment="center" w:leader="none"/>
      </w:r>
    </w:p>
    <w:p w:rsidR="00C2621F" w:rsidRPr="00DF525C" w:rsidRDefault="00C2621F">
      <w:pPr>
        <w:rPr>
          <w:rFonts w:eastAsiaTheme="minorEastAsia"/>
        </w:rPr>
      </w:pPr>
    </w:p>
    <w:p w:rsidR="00C2621F" w:rsidRPr="00DF525C" w:rsidRDefault="00C2621F">
      <w:pPr>
        <w:rPr>
          <w:rFonts w:eastAsiaTheme="minorEastAsia"/>
        </w:rPr>
      </w:pPr>
    </w:p>
    <w:p w:rsidR="00C2621F" w:rsidRPr="00DF525C" w:rsidRDefault="00CE5C79" w:rsidP="00C2621F">
      <w:pPr>
        <w:pStyle w:val="a4"/>
        <w:rPr>
          <w:rFonts w:eastAsiaTheme="minorEastAsia"/>
        </w:rPr>
      </w:pPr>
      <w:r w:rsidRPr="00DF525C">
        <w:rPr>
          <w:rFonts w:eastAsiaTheme="minorEastAsia" w:hAnsiTheme="minorEastAsia"/>
        </w:rPr>
        <w:t>说明：不符合标注</w:t>
      </w:r>
      <w:r w:rsidRPr="00DF525C">
        <w:rPr>
          <w:rFonts w:eastAsiaTheme="minorEastAsia"/>
        </w:rPr>
        <w:t>N</w:t>
      </w:r>
    </w:p>
    <w:sectPr w:rsidR="00C2621F" w:rsidRPr="00DF525C" w:rsidSect="00C2621F">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479" w:rsidRDefault="00555479" w:rsidP="004749F5">
      <w:r>
        <w:separator/>
      </w:r>
    </w:p>
  </w:endnote>
  <w:endnote w:type="continuationSeparator" w:id="0">
    <w:p w:rsidR="00555479" w:rsidRDefault="00555479" w:rsidP="00474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C2621F" w:rsidRDefault="00BC1509">
            <w:pPr>
              <w:pStyle w:val="a4"/>
              <w:jc w:val="center"/>
            </w:pPr>
            <w:r>
              <w:rPr>
                <w:b/>
                <w:sz w:val="24"/>
                <w:szCs w:val="24"/>
              </w:rPr>
              <w:fldChar w:fldCharType="begin"/>
            </w:r>
            <w:r w:rsidR="00C2621F">
              <w:rPr>
                <w:b/>
              </w:rPr>
              <w:instrText>PAGE</w:instrText>
            </w:r>
            <w:r>
              <w:rPr>
                <w:b/>
                <w:sz w:val="24"/>
                <w:szCs w:val="24"/>
              </w:rPr>
              <w:fldChar w:fldCharType="separate"/>
            </w:r>
            <w:r w:rsidR="009A1921">
              <w:rPr>
                <w:b/>
                <w:noProof/>
              </w:rPr>
              <w:t>7</w:t>
            </w:r>
            <w:r>
              <w:rPr>
                <w:b/>
                <w:sz w:val="24"/>
                <w:szCs w:val="24"/>
              </w:rPr>
              <w:fldChar w:fldCharType="end"/>
            </w:r>
            <w:r w:rsidR="00C2621F">
              <w:rPr>
                <w:lang w:val="zh-CN"/>
              </w:rPr>
              <w:t xml:space="preserve"> / </w:t>
            </w:r>
            <w:r>
              <w:rPr>
                <w:b/>
                <w:sz w:val="24"/>
                <w:szCs w:val="24"/>
              </w:rPr>
              <w:fldChar w:fldCharType="begin"/>
            </w:r>
            <w:r w:rsidR="00C2621F">
              <w:rPr>
                <w:b/>
              </w:rPr>
              <w:instrText>NUMPAGES</w:instrText>
            </w:r>
            <w:r>
              <w:rPr>
                <w:b/>
                <w:sz w:val="24"/>
                <w:szCs w:val="24"/>
              </w:rPr>
              <w:fldChar w:fldCharType="separate"/>
            </w:r>
            <w:r w:rsidR="009A1921">
              <w:rPr>
                <w:b/>
                <w:noProof/>
              </w:rPr>
              <w:t>10</w:t>
            </w:r>
            <w:r>
              <w:rPr>
                <w:b/>
                <w:sz w:val="24"/>
                <w:szCs w:val="24"/>
              </w:rPr>
              <w:fldChar w:fldCharType="end"/>
            </w:r>
          </w:p>
        </w:sdtContent>
      </w:sdt>
    </w:sdtContent>
  </w:sdt>
  <w:p w:rsidR="00C2621F" w:rsidRDefault="00C262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479" w:rsidRDefault="00555479" w:rsidP="004749F5">
      <w:r>
        <w:separator/>
      </w:r>
    </w:p>
  </w:footnote>
  <w:footnote w:type="continuationSeparator" w:id="0">
    <w:p w:rsidR="00555479" w:rsidRDefault="00555479" w:rsidP="00474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4D" w:rsidRDefault="00D0164D" w:rsidP="00D0164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BC1509" w:rsidRPr="00BC1509">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60288;mso-position-horizontal-relative:text;mso-position-vertical-relative:text" stroked="f">
          <v:textbox>
            <w:txbxContent>
              <w:p w:rsidR="00D0164D" w:rsidRDefault="00D0164D" w:rsidP="00D0164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164D" w:rsidRDefault="00D0164D" w:rsidP="00D0164D">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2C508F"/>
    <w:multiLevelType w:val="singleLevel"/>
    <w:tmpl w:val="882C508F"/>
    <w:lvl w:ilvl="0">
      <w:start w:val="3"/>
      <w:numFmt w:val="decimal"/>
      <w:suff w:val="nothing"/>
      <w:lvlText w:val="%1、"/>
      <w:lvlJc w:val="left"/>
    </w:lvl>
  </w:abstractNum>
  <w:abstractNum w:abstractNumId="1">
    <w:nsid w:val="D40F911C"/>
    <w:multiLevelType w:val="singleLevel"/>
    <w:tmpl w:val="D40F911C"/>
    <w:lvl w:ilvl="0">
      <w:start w:val="1"/>
      <w:numFmt w:val="decimal"/>
      <w:suff w:val="nothing"/>
      <w:lvlText w:val="%1、"/>
      <w:lvlJc w:val="left"/>
    </w:lvl>
  </w:abstractNum>
  <w:abstractNum w:abstractNumId="2">
    <w:nsid w:val="012211AD"/>
    <w:multiLevelType w:val="multilevel"/>
    <w:tmpl w:val="012211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8EF279D"/>
    <w:multiLevelType w:val="singleLevel"/>
    <w:tmpl w:val="58EF279D"/>
    <w:lvl w:ilvl="0">
      <w:start w:val="1"/>
      <w:numFmt w:val="decimal"/>
      <w:suff w:val="nothing"/>
      <w:lvlText w:val="%1."/>
      <w:lvlJc w:val="left"/>
    </w:lvl>
  </w:abstractNum>
  <w:abstractNum w:abstractNumId="4">
    <w:nsid w:val="59375C33"/>
    <w:multiLevelType w:val="singleLevel"/>
    <w:tmpl w:val="59375C33"/>
    <w:lvl w:ilvl="0">
      <w:start w:val="1"/>
      <w:numFmt w:val="decimal"/>
      <w:suff w:val="nothing"/>
      <w:lvlText w:val="%1."/>
      <w:lvlJc w:val="left"/>
    </w:lvl>
  </w:abstractNum>
  <w:abstractNum w:abstractNumId="5">
    <w:nsid w:val="59375D41"/>
    <w:multiLevelType w:val="singleLevel"/>
    <w:tmpl w:val="59375D41"/>
    <w:lvl w:ilvl="0">
      <w:start w:val="1"/>
      <w:numFmt w:val="decimal"/>
      <w:suff w:val="nothing"/>
      <w:lvlText w:val="%1."/>
      <w:lvlJc w:val="left"/>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02">
      <o:colormenu v:ext="edit" fillcolor="none [1942]"/>
    </o:shapedefaults>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49F5"/>
    <w:rsid w:val="00003F81"/>
    <w:rsid w:val="000118A3"/>
    <w:rsid w:val="00032FCF"/>
    <w:rsid w:val="0003544B"/>
    <w:rsid w:val="0003628E"/>
    <w:rsid w:val="000417AF"/>
    <w:rsid w:val="0004695D"/>
    <w:rsid w:val="00047B7D"/>
    <w:rsid w:val="00062AFC"/>
    <w:rsid w:val="00066CC7"/>
    <w:rsid w:val="0008396F"/>
    <w:rsid w:val="0008705B"/>
    <w:rsid w:val="000A0FE8"/>
    <w:rsid w:val="000C3CF0"/>
    <w:rsid w:val="000C63B7"/>
    <w:rsid w:val="000D6F3C"/>
    <w:rsid w:val="00104529"/>
    <w:rsid w:val="00107C69"/>
    <w:rsid w:val="00111805"/>
    <w:rsid w:val="00124B0C"/>
    <w:rsid w:val="00150AAF"/>
    <w:rsid w:val="0015545F"/>
    <w:rsid w:val="001621A1"/>
    <w:rsid w:val="001673DC"/>
    <w:rsid w:val="00175433"/>
    <w:rsid w:val="001A0761"/>
    <w:rsid w:val="001A263F"/>
    <w:rsid w:val="001C5171"/>
    <w:rsid w:val="001C7224"/>
    <w:rsid w:val="001C7D9E"/>
    <w:rsid w:val="001F0E04"/>
    <w:rsid w:val="001F1007"/>
    <w:rsid w:val="00233BFF"/>
    <w:rsid w:val="0023427F"/>
    <w:rsid w:val="0024070C"/>
    <w:rsid w:val="002552B3"/>
    <w:rsid w:val="00266D5D"/>
    <w:rsid w:val="002777BD"/>
    <w:rsid w:val="0028172D"/>
    <w:rsid w:val="002B1654"/>
    <w:rsid w:val="002C46F4"/>
    <w:rsid w:val="002C667F"/>
    <w:rsid w:val="002D2568"/>
    <w:rsid w:val="00307AF4"/>
    <w:rsid w:val="0031289C"/>
    <w:rsid w:val="00326AD5"/>
    <w:rsid w:val="003456D7"/>
    <w:rsid w:val="00345837"/>
    <w:rsid w:val="00354AEE"/>
    <w:rsid w:val="003658B7"/>
    <w:rsid w:val="003659C3"/>
    <w:rsid w:val="003851F8"/>
    <w:rsid w:val="003A3E5E"/>
    <w:rsid w:val="003B6000"/>
    <w:rsid w:val="003C38F0"/>
    <w:rsid w:val="003C5356"/>
    <w:rsid w:val="003D0C68"/>
    <w:rsid w:val="004050D0"/>
    <w:rsid w:val="00422F73"/>
    <w:rsid w:val="00434681"/>
    <w:rsid w:val="0044036C"/>
    <w:rsid w:val="00442DF0"/>
    <w:rsid w:val="00447576"/>
    <w:rsid w:val="00450041"/>
    <w:rsid w:val="00456938"/>
    <w:rsid w:val="004611E0"/>
    <w:rsid w:val="0046783C"/>
    <w:rsid w:val="004749F5"/>
    <w:rsid w:val="00496687"/>
    <w:rsid w:val="004C3F2B"/>
    <w:rsid w:val="004D1F7E"/>
    <w:rsid w:val="004E0AC3"/>
    <w:rsid w:val="004F035C"/>
    <w:rsid w:val="004F7207"/>
    <w:rsid w:val="005025A6"/>
    <w:rsid w:val="00510FC7"/>
    <w:rsid w:val="00515623"/>
    <w:rsid w:val="0051574D"/>
    <w:rsid w:val="00520BFE"/>
    <w:rsid w:val="00520CD0"/>
    <w:rsid w:val="00542718"/>
    <w:rsid w:val="005443B8"/>
    <w:rsid w:val="00547006"/>
    <w:rsid w:val="005516CF"/>
    <w:rsid w:val="00553D63"/>
    <w:rsid w:val="00555479"/>
    <w:rsid w:val="00590C01"/>
    <w:rsid w:val="005B0EF3"/>
    <w:rsid w:val="005B1827"/>
    <w:rsid w:val="005B3B42"/>
    <w:rsid w:val="005B43C6"/>
    <w:rsid w:val="005C6882"/>
    <w:rsid w:val="005C6DBB"/>
    <w:rsid w:val="005E07B4"/>
    <w:rsid w:val="005F1B88"/>
    <w:rsid w:val="005F5909"/>
    <w:rsid w:val="005F5ABE"/>
    <w:rsid w:val="00604D47"/>
    <w:rsid w:val="00613B25"/>
    <w:rsid w:val="00613D91"/>
    <w:rsid w:val="00622F85"/>
    <w:rsid w:val="00634FC9"/>
    <w:rsid w:val="00643748"/>
    <w:rsid w:val="00645133"/>
    <w:rsid w:val="0065612E"/>
    <w:rsid w:val="00673DCF"/>
    <w:rsid w:val="006859FC"/>
    <w:rsid w:val="00686476"/>
    <w:rsid w:val="00686D17"/>
    <w:rsid w:val="006871D7"/>
    <w:rsid w:val="00691BDB"/>
    <w:rsid w:val="00691D91"/>
    <w:rsid w:val="006A1CCA"/>
    <w:rsid w:val="006A46EA"/>
    <w:rsid w:val="006C00D7"/>
    <w:rsid w:val="006D1842"/>
    <w:rsid w:val="006D2E1D"/>
    <w:rsid w:val="006D64A6"/>
    <w:rsid w:val="006D6EAD"/>
    <w:rsid w:val="006E2A1E"/>
    <w:rsid w:val="006F295A"/>
    <w:rsid w:val="007130A4"/>
    <w:rsid w:val="007159F5"/>
    <w:rsid w:val="00723EDB"/>
    <w:rsid w:val="00797E55"/>
    <w:rsid w:val="007C588A"/>
    <w:rsid w:val="007D1899"/>
    <w:rsid w:val="007E6B8E"/>
    <w:rsid w:val="007F49A9"/>
    <w:rsid w:val="00800150"/>
    <w:rsid w:val="0080123E"/>
    <w:rsid w:val="008228DA"/>
    <w:rsid w:val="008306E2"/>
    <w:rsid w:val="008351A8"/>
    <w:rsid w:val="008360DA"/>
    <w:rsid w:val="008422FE"/>
    <w:rsid w:val="00843B27"/>
    <w:rsid w:val="008473D0"/>
    <w:rsid w:val="008527AA"/>
    <w:rsid w:val="008647D3"/>
    <w:rsid w:val="0087035E"/>
    <w:rsid w:val="0087098A"/>
    <w:rsid w:val="008C3C08"/>
    <w:rsid w:val="008E34C4"/>
    <w:rsid w:val="008E6F9C"/>
    <w:rsid w:val="008F5A57"/>
    <w:rsid w:val="00904E3D"/>
    <w:rsid w:val="00912B74"/>
    <w:rsid w:val="009166E4"/>
    <w:rsid w:val="00920E76"/>
    <w:rsid w:val="009263DA"/>
    <w:rsid w:val="009453AB"/>
    <w:rsid w:val="009617EA"/>
    <w:rsid w:val="00971F3E"/>
    <w:rsid w:val="00992364"/>
    <w:rsid w:val="0099711F"/>
    <w:rsid w:val="009A1921"/>
    <w:rsid w:val="009C6152"/>
    <w:rsid w:val="009E6088"/>
    <w:rsid w:val="00A13B08"/>
    <w:rsid w:val="00A358AD"/>
    <w:rsid w:val="00A3751F"/>
    <w:rsid w:val="00A6564D"/>
    <w:rsid w:val="00A67B16"/>
    <w:rsid w:val="00A71531"/>
    <w:rsid w:val="00A717F3"/>
    <w:rsid w:val="00A82129"/>
    <w:rsid w:val="00A826F7"/>
    <w:rsid w:val="00A85F5C"/>
    <w:rsid w:val="00A86046"/>
    <w:rsid w:val="00AA40F9"/>
    <w:rsid w:val="00AA7BDB"/>
    <w:rsid w:val="00AD165B"/>
    <w:rsid w:val="00AD4091"/>
    <w:rsid w:val="00AD4E63"/>
    <w:rsid w:val="00AD59EA"/>
    <w:rsid w:val="00AE12CA"/>
    <w:rsid w:val="00AE1696"/>
    <w:rsid w:val="00AE3014"/>
    <w:rsid w:val="00AF2477"/>
    <w:rsid w:val="00B01C24"/>
    <w:rsid w:val="00B22A56"/>
    <w:rsid w:val="00B239B7"/>
    <w:rsid w:val="00B32150"/>
    <w:rsid w:val="00B33983"/>
    <w:rsid w:val="00B54156"/>
    <w:rsid w:val="00B57D03"/>
    <w:rsid w:val="00B75E0A"/>
    <w:rsid w:val="00B76C19"/>
    <w:rsid w:val="00B81991"/>
    <w:rsid w:val="00B93B79"/>
    <w:rsid w:val="00B96A89"/>
    <w:rsid w:val="00BA61D5"/>
    <w:rsid w:val="00BB1867"/>
    <w:rsid w:val="00BB2369"/>
    <w:rsid w:val="00BC1509"/>
    <w:rsid w:val="00BC3DD8"/>
    <w:rsid w:val="00BD2AE3"/>
    <w:rsid w:val="00BE12D5"/>
    <w:rsid w:val="00BF761E"/>
    <w:rsid w:val="00C1401A"/>
    <w:rsid w:val="00C2621F"/>
    <w:rsid w:val="00C30BC0"/>
    <w:rsid w:val="00C42816"/>
    <w:rsid w:val="00C55D53"/>
    <w:rsid w:val="00C5764F"/>
    <w:rsid w:val="00C60904"/>
    <w:rsid w:val="00C94399"/>
    <w:rsid w:val="00CC4162"/>
    <w:rsid w:val="00CD55C7"/>
    <w:rsid w:val="00CE3B8F"/>
    <w:rsid w:val="00CE428E"/>
    <w:rsid w:val="00CE432E"/>
    <w:rsid w:val="00CE5C79"/>
    <w:rsid w:val="00CF42E2"/>
    <w:rsid w:val="00D0164D"/>
    <w:rsid w:val="00D07A2D"/>
    <w:rsid w:val="00D41DD6"/>
    <w:rsid w:val="00D52554"/>
    <w:rsid w:val="00D56752"/>
    <w:rsid w:val="00D6144E"/>
    <w:rsid w:val="00D63F73"/>
    <w:rsid w:val="00D671DC"/>
    <w:rsid w:val="00D74765"/>
    <w:rsid w:val="00D80322"/>
    <w:rsid w:val="00D8118E"/>
    <w:rsid w:val="00D83E40"/>
    <w:rsid w:val="00D850C7"/>
    <w:rsid w:val="00D96324"/>
    <w:rsid w:val="00D97D2D"/>
    <w:rsid w:val="00DB04F7"/>
    <w:rsid w:val="00DB3DBE"/>
    <w:rsid w:val="00DB45F4"/>
    <w:rsid w:val="00DB500D"/>
    <w:rsid w:val="00DC1AE7"/>
    <w:rsid w:val="00DD3F5E"/>
    <w:rsid w:val="00DD4990"/>
    <w:rsid w:val="00DE2769"/>
    <w:rsid w:val="00DF22EA"/>
    <w:rsid w:val="00DF525C"/>
    <w:rsid w:val="00E103BE"/>
    <w:rsid w:val="00E34F41"/>
    <w:rsid w:val="00E367A7"/>
    <w:rsid w:val="00E463FC"/>
    <w:rsid w:val="00E55A36"/>
    <w:rsid w:val="00E8710C"/>
    <w:rsid w:val="00E8776B"/>
    <w:rsid w:val="00E911D0"/>
    <w:rsid w:val="00E949E7"/>
    <w:rsid w:val="00EA757D"/>
    <w:rsid w:val="00EB3558"/>
    <w:rsid w:val="00EB7925"/>
    <w:rsid w:val="00ED089E"/>
    <w:rsid w:val="00F0593B"/>
    <w:rsid w:val="00F14853"/>
    <w:rsid w:val="00F50594"/>
    <w:rsid w:val="00F6222F"/>
    <w:rsid w:val="00F62776"/>
    <w:rsid w:val="00F64163"/>
    <w:rsid w:val="00F6739E"/>
    <w:rsid w:val="00F74D07"/>
    <w:rsid w:val="00F8329B"/>
    <w:rsid w:val="00F90D5E"/>
    <w:rsid w:val="00FA3C3B"/>
    <w:rsid w:val="00FB075F"/>
    <w:rsid w:val="00FB51A0"/>
    <w:rsid w:val="00FB70F8"/>
    <w:rsid w:val="00FB7152"/>
    <w:rsid w:val="00FC33BD"/>
    <w:rsid w:val="00FC7081"/>
    <w:rsid w:val="00FD7107"/>
    <w:rsid w:val="00FF4D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02">
      <o:colormenu v:ext="edit" fillcolor="none [1942]"/>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016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2Char">
    <w:name w:val="标题 2 Char"/>
    <w:basedOn w:val="a0"/>
    <w:link w:val="2"/>
    <w:rsid w:val="00D0164D"/>
    <w:rPr>
      <w:rFonts w:asciiTheme="majorHAnsi" w:eastAsiaTheme="majorEastAsia" w:hAnsiTheme="majorHAnsi" w:cstheme="majorBidi"/>
      <w:b/>
      <w:bCs/>
      <w:kern w:val="2"/>
      <w:sz w:val="32"/>
      <w:szCs w:val="32"/>
    </w:rPr>
  </w:style>
  <w:style w:type="paragraph" w:styleId="a6">
    <w:name w:val="Normal Indent"/>
    <w:basedOn w:val="a"/>
    <w:qFormat/>
    <w:rsid w:val="00691BDB"/>
    <w:pPr>
      <w:adjustRightInd w:val="0"/>
      <w:spacing w:line="360" w:lineRule="atLeast"/>
      <w:ind w:left="480"/>
      <w:textAlignment w:val="baseline"/>
    </w:pPr>
    <w:rPr>
      <w:kern w:val="0"/>
    </w:rPr>
  </w:style>
  <w:style w:type="paragraph" w:styleId="a7">
    <w:name w:val="Body Text"/>
    <w:basedOn w:val="a"/>
    <w:link w:val="Char2"/>
    <w:uiPriority w:val="99"/>
    <w:unhideWhenUsed/>
    <w:qFormat/>
    <w:rsid w:val="0024070C"/>
    <w:pPr>
      <w:ind w:firstLineChars="200" w:firstLine="720"/>
    </w:pPr>
  </w:style>
  <w:style w:type="character" w:customStyle="1" w:styleId="Char2">
    <w:name w:val="正文文本 Char"/>
    <w:basedOn w:val="a0"/>
    <w:link w:val="a7"/>
    <w:uiPriority w:val="99"/>
    <w:rsid w:val="0024070C"/>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754</Words>
  <Characters>4298</Characters>
  <Application>Microsoft Office Word</Application>
  <DocSecurity>0</DocSecurity>
  <Lines>35</Lines>
  <Paragraphs>10</Paragraphs>
  <ScaleCrop>false</ScaleCrop>
  <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cp:revision>
  <dcterms:created xsi:type="dcterms:W3CDTF">2022-04-19T07:51:00Z</dcterms:created>
  <dcterms:modified xsi:type="dcterms:W3CDTF">2022-04-20T01:42:00Z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