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2E" w:rsidRDefault="00093C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 w:rsidR="00BE581E" w:rsidRPr="00BE581E" w:rsidRDefault="00BE581E" w:rsidP="00BE581E">
      <w:pPr>
        <w:jc w:val="left"/>
        <w:rPr>
          <w:rFonts w:asciiTheme="minorEastAsia" w:hAnsiTheme="minorEastAsia"/>
          <w:color w:val="000000"/>
          <w:szCs w:val="21"/>
        </w:rPr>
      </w:pPr>
      <w:r w:rsidRPr="00BE581E">
        <w:rPr>
          <w:rFonts w:asciiTheme="minorEastAsia" w:hAnsiTheme="minorEastAsia" w:hint="eastAsia"/>
          <w:color w:val="000000"/>
          <w:szCs w:val="21"/>
        </w:rPr>
        <w:t xml:space="preserve">受审核企业：安徽省国盛量子科技有限公司    </w:t>
      </w:r>
    </w:p>
    <w:p w:rsidR="00AA1C2E" w:rsidRPr="00BE581E" w:rsidRDefault="00BE581E" w:rsidP="00BE581E">
      <w:pPr>
        <w:jc w:val="left"/>
        <w:rPr>
          <w:rFonts w:asciiTheme="minorEastAsia" w:hAnsiTheme="minorEastAsia"/>
          <w:szCs w:val="21"/>
        </w:rPr>
      </w:pPr>
      <w:r w:rsidRPr="00BE581E">
        <w:rPr>
          <w:rFonts w:asciiTheme="minorEastAsia" w:hAnsiTheme="minorEastAsia" w:hint="eastAsia"/>
          <w:color w:val="000000"/>
          <w:szCs w:val="21"/>
        </w:rPr>
        <w:t>审核员：朱晓丽    审核日期：2022.9.26下午（12:00-16:00）</w:t>
      </w:r>
    </w:p>
    <w:tbl>
      <w:tblPr>
        <w:tblStyle w:val="a7"/>
        <w:tblW w:w="981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80"/>
        <w:gridCol w:w="2387"/>
        <w:gridCol w:w="5325"/>
        <w:gridCol w:w="1118"/>
      </w:tblGrid>
      <w:tr w:rsidR="00AA1C2E" w:rsidRPr="00BE581E">
        <w:tc>
          <w:tcPr>
            <w:tcW w:w="980" w:type="dxa"/>
          </w:tcPr>
          <w:p w:rsidR="00AA1C2E" w:rsidRPr="00BE581E" w:rsidRDefault="00093CE2">
            <w:pPr>
              <w:rPr>
                <w:szCs w:val="21"/>
              </w:rPr>
            </w:pPr>
            <w:r w:rsidRPr="00BE581E">
              <w:rPr>
                <w:rFonts w:hint="eastAsia"/>
                <w:szCs w:val="21"/>
              </w:rPr>
              <w:t>序号</w:t>
            </w:r>
          </w:p>
        </w:tc>
        <w:tc>
          <w:tcPr>
            <w:tcW w:w="2387" w:type="dxa"/>
          </w:tcPr>
          <w:p w:rsidR="00AA1C2E" w:rsidRPr="00BE581E" w:rsidRDefault="00093CE2">
            <w:pPr>
              <w:rPr>
                <w:szCs w:val="21"/>
              </w:rPr>
            </w:pPr>
            <w:r w:rsidRPr="00BE581E">
              <w:rPr>
                <w:rFonts w:hint="eastAsia"/>
                <w:szCs w:val="21"/>
              </w:rPr>
              <w:t>审核要点</w:t>
            </w:r>
          </w:p>
        </w:tc>
        <w:tc>
          <w:tcPr>
            <w:tcW w:w="5325" w:type="dxa"/>
          </w:tcPr>
          <w:p w:rsidR="00AA1C2E" w:rsidRPr="00BE581E" w:rsidRDefault="00093CE2">
            <w:pPr>
              <w:rPr>
                <w:szCs w:val="21"/>
              </w:rPr>
            </w:pPr>
            <w:r w:rsidRPr="00BE581E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szCs w:val="21"/>
              </w:rPr>
            </w:pPr>
            <w:r w:rsidRPr="00BE581E">
              <w:rPr>
                <w:rFonts w:hint="eastAsia"/>
                <w:szCs w:val="21"/>
              </w:rPr>
              <w:t>评价结论</w:t>
            </w:r>
          </w:p>
        </w:tc>
      </w:tr>
      <w:tr w:rsidR="00AA1C2E" w:rsidRPr="00BE581E">
        <w:trPr>
          <w:trHeight w:val="1259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现场查看经营地址与认证证书的一致性</w:t>
            </w:r>
          </w:p>
        </w:tc>
        <w:tc>
          <w:tcPr>
            <w:tcW w:w="5325" w:type="dxa"/>
          </w:tcPr>
          <w:p w:rsidR="00BE581E" w:rsidRPr="00BE581E" w:rsidRDefault="00BE581E" w:rsidP="00BE581E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注册地址：安徽省合肥市高新区黄山路602号合肥国家大学科技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园创业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孵化中心四楼C区408</w:t>
            </w:r>
          </w:p>
          <w:p w:rsidR="00BE581E" w:rsidRPr="00BE581E" w:rsidRDefault="00BE581E" w:rsidP="00BE581E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办公地址：安徽省合肥市高新区黄山路602号合肥国家大学科技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园创业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孵化中心二楼A区202</w:t>
            </w:r>
          </w:p>
          <w:p w:rsidR="00AA1C2E" w:rsidRPr="00BE581E" w:rsidRDefault="00BE581E" w:rsidP="00BE581E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经营地址：安徽省合肥市高新区黄山路602号合肥国家大学科技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园创业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孵化中心二楼A区202</w:t>
            </w:r>
          </w:p>
          <w:p w:rsidR="00BE581E" w:rsidRPr="00BE581E" w:rsidRDefault="00BE581E" w:rsidP="00BE581E">
            <w:pPr>
              <w:pStyle w:val="2"/>
              <w:rPr>
                <w:sz w:val="21"/>
                <w:szCs w:val="21"/>
              </w:rPr>
            </w:pPr>
            <w:r w:rsidRPr="00BE581E">
              <w:rPr>
                <w:rFonts w:hint="eastAsia"/>
                <w:sz w:val="21"/>
                <w:szCs w:val="21"/>
              </w:rPr>
              <w:t>与证书一致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547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现场查看资质证书与提供资料的一致性</w:t>
            </w:r>
          </w:p>
        </w:tc>
        <w:tc>
          <w:tcPr>
            <w:tcW w:w="5325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企业资质：营业执照，与提供的资料一致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271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87" w:type="dxa"/>
            <w:vAlign w:val="center"/>
          </w:tcPr>
          <w:p w:rsidR="00AA1C2E" w:rsidRPr="00C317AA" w:rsidRDefault="00093CE2">
            <w:pPr>
              <w:rPr>
                <w:rFonts w:asciiTheme="minorEastAsia" w:hAnsiTheme="minorEastAsia"/>
                <w:szCs w:val="21"/>
              </w:rPr>
            </w:pPr>
            <w:r w:rsidRPr="00C317AA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C317AA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C317AA">
              <w:rPr>
                <w:rFonts w:asciiTheme="minorEastAsia" w:hAnsiTheme="minorEastAsia" w:hint="eastAsia"/>
                <w:szCs w:val="21"/>
              </w:rPr>
              <w:t>获证后管理体系的重大变化</w:t>
            </w:r>
          </w:p>
        </w:tc>
        <w:tc>
          <w:tcPr>
            <w:tcW w:w="5325" w:type="dxa"/>
          </w:tcPr>
          <w:p w:rsidR="00AA1C2E" w:rsidRPr="00C317AA" w:rsidRDefault="00C317AA">
            <w:pPr>
              <w:rPr>
                <w:rFonts w:asciiTheme="minorEastAsia" w:hAnsiTheme="minorEastAsia"/>
                <w:szCs w:val="21"/>
              </w:rPr>
            </w:pPr>
            <w:r w:rsidRPr="00C317AA">
              <w:rPr>
                <w:rFonts w:asciiTheme="minorEastAsia" w:hAnsiTheme="minorEastAsia" w:hint="eastAsia"/>
                <w:szCs w:val="21"/>
              </w:rPr>
              <w:t>无变更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403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获证后管理体系认证范围有无变化</w:t>
            </w:r>
          </w:p>
        </w:tc>
        <w:tc>
          <w:tcPr>
            <w:tcW w:w="5325" w:type="dxa"/>
          </w:tcPr>
          <w:p w:rsidR="00AA1C2E" w:rsidRPr="00C317AA" w:rsidRDefault="00093CE2">
            <w:pPr>
              <w:rPr>
                <w:rFonts w:ascii="楷体" w:eastAsia="楷体" w:hAnsi="楷体" w:cs="楷体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获得证书后，管理体系无变化，认证范围:</w:t>
            </w:r>
            <w:r w:rsidR="00BE581E" w:rsidRPr="00BE581E">
              <w:rPr>
                <w:rFonts w:hint="eastAsia"/>
                <w:szCs w:val="21"/>
              </w:rPr>
              <w:t xml:space="preserve"> </w:t>
            </w:r>
            <w:r w:rsidR="00BE581E" w:rsidRPr="00BE581E">
              <w:rPr>
                <w:rFonts w:hint="eastAsia"/>
                <w:szCs w:val="21"/>
              </w:rPr>
              <w:t>量子测量设备的研发及技术服务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692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获证后是否发生事件、曝光、处罚和重大投诉</w:t>
            </w:r>
          </w:p>
        </w:tc>
        <w:tc>
          <w:tcPr>
            <w:tcW w:w="5325" w:type="dxa"/>
          </w:tcPr>
          <w:p w:rsidR="00AA1C2E" w:rsidRPr="00BE581E" w:rsidRDefault="00BE581E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管代</w:t>
            </w:r>
            <w:r w:rsidR="00093CE2" w:rsidRPr="00BE581E">
              <w:rPr>
                <w:rFonts w:asciiTheme="minorEastAsia" w:hAnsiTheme="minorEastAsia" w:hint="eastAsia"/>
                <w:szCs w:val="21"/>
              </w:rPr>
              <w:t>介绍</w:t>
            </w:r>
            <w:proofErr w:type="gramEnd"/>
            <w:r w:rsidR="00093CE2" w:rsidRPr="00BE581E">
              <w:rPr>
                <w:rFonts w:asciiTheme="minorEastAsia" w:hAnsiTheme="minorEastAsia" w:hint="eastAsia"/>
                <w:szCs w:val="21"/>
              </w:rPr>
              <w:t>：企业获取证书后未发生过质量事故、被处罚和重大投诉情况，</w:t>
            </w:r>
            <w:proofErr w:type="gramStart"/>
            <w:r w:rsidR="00093CE2" w:rsidRPr="00BE581E">
              <w:rPr>
                <w:rFonts w:asciiTheme="minorEastAsia" w:hAnsiTheme="minorEastAsia" w:hint="eastAsia"/>
                <w:szCs w:val="21"/>
              </w:rPr>
              <w:t>企业官网查询</w:t>
            </w:r>
            <w:proofErr w:type="gramEnd"/>
            <w:r w:rsidR="00093CE2" w:rsidRPr="00BE581E">
              <w:rPr>
                <w:rFonts w:asciiTheme="minorEastAsia" w:hAnsiTheme="minorEastAsia" w:hint="eastAsia"/>
                <w:szCs w:val="21"/>
              </w:rPr>
              <w:t>，企业经营状态正常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546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BE581E">
              <w:rPr>
                <w:rFonts w:asciiTheme="minorEastAsia" w:hAnsiTheme="minorEastAsia" w:hint="eastAsia"/>
                <w:szCs w:val="21"/>
              </w:rPr>
              <w:t>获证后如何使用认证证书和标志</w:t>
            </w:r>
          </w:p>
        </w:tc>
        <w:tc>
          <w:tcPr>
            <w:tcW w:w="5325" w:type="dxa"/>
          </w:tcPr>
          <w:p w:rsidR="00AA1C2E" w:rsidRPr="00BE581E" w:rsidRDefault="00BE581E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E581E">
              <w:rPr>
                <w:rFonts w:asciiTheme="minorEastAsia" w:hAnsiTheme="minorEastAsia" w:hint="eastAsia"/>
                <w:szCs w:val="21"/>
              </w:rPr>
              <w:t>管代介绍</w:t>
            </w:r>
            <w:proofErr w:type="gramEnd"/>
            <w:r w:rsidR="00093CE2" w:rsidRPr="00BE581E">
              <w:rPr>
                <w:rFonts w:asciiTheme="minorEastAsia" w:hAnsiTheme="minorEastAsia" w:hint="eastAsia"/>
                <w:szCs w:val="21"/>
              </w:rPr>
              <w:t>：获取证书的目的，提高企业质量管理水平，证书主要用于参加投标时的资质，没有违规使用证书的情况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 w:rsidRPr="00BE581E">
        <w:trPr>
          <w:trHeight w:val="1696"/>
        </w:trPr>
        <w:tc>
          <w:tcPr>
            <w:tcW w:w="980" w:type="dxa"/>
            <w:vAlign w:val="center"/>
          </w:tcPr>
          <w:p w:rsidR="00AA1C2E" w:rsidRPr="00BE581E" w:rsidRDefault="00093C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87" w:type="dxa"/>
            <w:vAlign w:val="center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在成品库中查看产品包装是否正确使用认证标志</w:t>
            </w:r>
          </w:p>
        </w:tc>
        <w:tc>
          <w:tcPr>
            <w:tcW w:w="5325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Theme="minorEastAsia" w:hAnsiTheme="minorEastAsia" w:hint="eastAsia"/>
                <w:szCs w:val="21"/>
              </w:rPr>
              <w:t>产品包装不使用认证标志， 不印刷与认证标志有关的内容。</w:t>
            </w:r>
          </w:p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18" w:type="dxa"/>
          </w:tcPr>
          <w:p w:rsidR="00AA1C2E" w:rsidRPr="00BE581E" w:rsidRDefault="00093CE2">
            <w:pPr>
              <w:rPr>
                <w:rFonts w:asciiTheme="minorEastAsia" w:hAnsiTheme="minorEastAsia"/>
                <w:szCs w:val="21"/>
              </w:rPr>
            </w:pPr>
            <w:r w:rsidRPr="00BE581E">
              <w:rPr>
                <w:rFonts w:ascii="Arial" w:hAnsi="Arial" w:cs="Arial"/>
                <w:szCs w:val="21"/>
              </w:rPr>
              <w:t>√</w:t>
            </w:r>
          </w:p>
        </w:tc>
      </w:tr>
    </w:tbl>
    <w:p w:rsidR="00AA1C2E" w:rsidRDefault="00093CE2">
      <w:pPr>
        <w:jc w:val="left"/>
        <w:rPr>
          <w:sz w:val="24"/>
        </w:rPr>
      </w:pPr>
      <w:r>
        <w:rPr>
          <w:rFonts w:hint="eastAsia"/>
          <w:sz w:val="24"/>
        </w:rPr>
        <w:t>注：通用部分适用于</w:t>
      </w:r>
      <w:r>
        <w:rPr>
          <w:rFonts w:hint="eastAsia"/>
          <w:sz w:val="24"/>
        </w:rPr>
        <w:t>QEO</w:t>
      </w:r>
      <w:r>
        <w:rPr>
          <w:rFonts w:hint="eastAsia"/>
          <w:sz w:val="24"/>
        </w:rPr>
        <w:t>所有体系</w:t>
      </w:r>
    </w:p>
    <w:p w:rsidR="00AA1C2E" w:rsidRPr="00BE581E" w:rsidRDefault="00AA1C2E">
      <w:pPr>
        <w:jc w:val="left"/>
        <w:rPr>
          <w:sz w:val="24"/>
        </w:rPr>
      </w:pPr>
    </w:p>
    <w:p w:rsidR="00AA1C2E" w:rsidRDefault="00093C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>
        <w:rPr>
          <w:rFonts w:hint="eastAsia"/>
          <w:sz w:val="30"/>
          <w:szCs w:val="30"/>
        </w:rPr>
        <w:t>QMS</w:t>
      </w:r>
      <w:r>
        <w:rPr>
          <w:rFonts w:hint="eastAsia"/>
          <w:sz w:val="30"/>
          <w:szCs w:val="30"/>
        </w:rPr>
        <w:t>）</w:t>
      </w:r>
    </w:p>
    <w:p w:rsidR="00BE581E" w:rsidRPr="00BE581E" w:rsidRDefault="00BE581E" w:rsidP="00BE581E">
      <w:pPr>
        <w:jc w:val="left"/>
        <w:rPr>
          <w:color w:val="000000"/>
          <w:sz w:val="28"/>
          <w:szCs w:val="28"/>
        </w:rPr>
      </w:pPr>
      <w:r w:rsidRPr="00BE581E">
        <w:rPr>
          <w:rFonts w:hint="eastAsia"/>
          <w:color w:val="000000"/>
          <w:sz w:val="28"/>
          <w:szCs w:val="28"/>
        </w:rPr>
        <w:t>受审核企业：安徽省国盛量子科技有限公司</w:t>
      </w:r>
      <w:r w:rsidRPr="00BE581E">
        <w:rPr>
          <w:rFonts w:hint="eastAsia"/>
          <w:color w:val="000000"/>
          <w:sz w:val="28"/>
          <w:szCs w:val="28"/>
        </w:rPr>
        <w:t xml:space="preserve">    </w:t>
      </w:r>
    </w:p>
    <w:p w:rsidR="00AA1C2E" w:rsidRDefault="00BE581E" w:rsidP="00BE581E">
      <w:pPr>
        <w:jc w:val="left"/>
        <w:rPr>
          <w:sz w:val="28"/>
          <w:szCs w:val="28"/>
        </w:rPr>
      </w:pPr>
      <w:r w:rsidRPr="00BE581E">
        <w:rPr>
          <w:rFonts w:hint="eastAsia"/>
          <w:color w:val="000000"/>
          <w:sz w:val="28"/>
          <w:szCs w:val="28"/>
        </w:rPr>
        <w:t>审核员：朱晓丽</w:t>
      </w:r>
      <w:r w:rsidRPr="00BE581E">
        <w:rPr>
          <w:rFonts w:hint="eastAsia"/>
          <w:color w:val="000000"/>
          <w:sz w:val="28"/>
          <w:szCs w:val="28"/>
        </w:rPr>
        <w:t xml:space="preserve">    </w:t>
      </w:r>
      <w:r w:rsidRPr="00BE581E">
        <w:rPr>
          <w:rFonts w:hint="eastAsia"/>
          <w:color w:val="000000"/>
          <w:sz w:val="28"/>
          <w:szCs w:val="28"/>
        </w:rPr>
        <w:t>审核日期：</w:t>
      </w:r>
      <w:r w:rsidRPr="00BE581E">
        <w:rPr>
          <w:rFonts w:hint="eastAsia"/>
          <w:color w:val="000000"/>
          <w:sz w:val="28"/>
          <w:szCs w:val="28"/>
        </w:rPr>
        <w:t>2022.9.26</w:t>
      </w:r>
      <w:r w:rsidRPr="00BE581E">
        <w:rPr>
          <w:rFonts w:hint="eastAsia"/>
          <w:color w:val="000000"/>
          <w:sz w:val="28"/>
          <w:szCs w:val="28"/>
        </w:rPr>
        <w:t>下午（</w:t>
      </w:r>
      <w:r w:rsidRPr="00BE581E">
        <w:rPr>
          <w:rFonts w:hint="eastAsia"/>
          <w:color w:val="000000"/>
          <w:sz w:val="28"/>
          <w:szCs w:val="28"/>
        </w:rPr>
        <w:t>12:00-16:00</w:t>
      </w:r>
      <w:r w:rsidRPr="00BE581E">
        <w:rPr>
          <w:rFonts w:hint="eastAsia"/>
          <w:color w:val="000000"/>
          <w:sz w:val="28"/>
          <w:szCs w:val="28"/>
        </w:rPr>
        <w:t>）</w:t>
      </w:r>
    </w:p>
    <w:tbl>
      <w:tblPr>
        <w:tblStyle w:val="a7"/>
        <w:tblW w:w="981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2767"/>
        <w:gridCol w:w="5158"/>
        <w:gridCol w:w="1035"/>
      </w:tblGrid>
      <w:tr w:rsidR="00AA1C2E">
        <w:tc>
          <w:tcPr>
            <w:tcW w:w="850" w:type="dxa"/>
          </w:tcPr>
          <w:p w:rsidR="00AA1C2E" w:rsidRDefault="0009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现场确认质量方针是否传达到各部门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质量方针：</w:t>
            </w:r>
            <w:r w:rsidR="00BE581E" w:rsidRPr="00BE581E">
              <w:rPr>
                <w:rFonts w:hint="eastAsia"/>
              </w:rPr>
              <w:t>诚实守信，技术先进，</w:t>
            </w:r>
            <w:proofErr w:type="gramStart"/>
            <w:r w:rsidR="00BE581E" w:rsidRPr="00BE581E">
              <w:rPr>
                <w:rFonts w:hint="eastAsia"/>
              </w:rPr>
              <w:t>永铸科简</w:t>
            </w:r>
            <w:proofErr w:type="gramEnd"/>
            <w:r w:rsidR="00BE581E" w:rsidRPr="00BE581E">
              <w:rPr>
                <w:rFonts w:hint="eastAsia"/>
              </w:rPr>
              <w:t>品牌；周到服务，质量稳定，超越客户期望</w:t>
            </w:r>
          </w:p>
          <w:p w:rsidR="00AA1C2E" w:rsidRDefault="00093CE2">
            <w:r>
              <w:rPr>
                <w:rFonts w:hint="eastAsia"/>
              </w:rPr>
              <w:t>通过《质量手册》下发、会议传达，培训等方式使质量方针在内部得到了沟通，让全体员工理解执行。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手册规定了部门职责，通过体系文件培训，管理评审，明确了部门职责与权限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5158" w:type="dxa"/>
          </w:tcPr>
          <w:p w:rsidR="004E2994" w:rsidRPr="004E2994" w:rsidRDefault="00093CE2" w:rsidP="004E2994">
            <w:pPr>
              <w:rPr>
                <w:szCs w:val="21"/>
              </w:rPr>
            </w:pPr>
            <w:r>
              <w:rPr>
                <w:rFonts w:hint="eastAsia"/>
              </w:rPr>
              <w:t>重大风险：</w:t>
            </w:r>
            <w:r w:rsidR="00BE581E">
              <w:rPr>
                <w:rFonts w:hint="eastAsia"/>
              </w:rPr>
              <w:t>国内外竞争对手抢先进入市场，推出新产品，市场竞争加剧；银行贷款利率升高，投资风险增大</w:t>
            </w:r>
            <w:r w:rsidR="00BE581E">
              <w:rPr>
                <w:rFonts w:hint="eastAsia"/>
              </w:rPr>
              <w:t xml:space="preserve"> </w:t>
            </w:r>
            <w:r w:rsidR="00BE581E">
              <w:rPr>
                <w:rFonts w:hint="eastAsia"/>
              </w:rPr>
              <w:t>；科学技术发展速度较快，新产品开发步伐赶不上科技发展速度，使新产品</w:t>
            </w:r>
            <w:r w:rsidR="00BE581E" w:rsidRPr="004E2994">
              <w:rPr>
                <w:rFonts w:hint="eastAsia"/>
                <w:szCs w:val="21"/>
              </w:rPr>
              <w:t>在开发过程中就夭折；市场需求变化加快和市场趋于分散，迫使企业的新产品面向范围更小的目标市场。</w:t>
            </w:r>
          </w:p>
          <w:p w:rsidR="004E2994" w:rsidRPr="004E2994" w:rsidRDefault="004E2994" w:rsidP="004E2994">
            <w:pPr>
              <w:pStyle w:val="2"/>
              <w:ind w:firstLineChars="175" w:firstLine="368"/>
              <w:rPr>
                <w:sz w:val="21"/>
                <w:szCs w:val="21"/>
              </w:rPr>
            </w:pPr>
            <w:r w:rsidRPr="004E2994">
              <w:rPr>
                <w:rFonts w:hint="eastAsia"/>
                <w:sz w:val="21"/>
                <w:szCs w:val="21"/>
              </w:rPr>
              <w:t>制定了措施，未发生不可控事件</w:t>
            </w:r>
          </w:p>
          <w:p w:rsidR="00AA1C2E" w:rsidRDefault="00093CE2" w:rsidP="004E2994">
            <w:pPr>
              <w:ind w:firstLineChars="200" w:firstLine="420"/>
            </w:pPr>
            <w:r w:rsidRPr="004E2994">
              <w:rPr>
                <w:rFonts w:hint="eastAsia"/>
                <w:szCs w:val="21"/>
              </w:rPr>
              <w:t>与体系文件和资料基本一致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现场查看获证后质量目标完成情况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年度目标制定</w:t>
            </w:r>
          </w:p>
          <w:p w:rsidR="00AA1C2E" w:rsidRDefault="00093CE2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年度目标</w:t>
            </w:r>
          </w:p>
          <w:p w:rsidR="00BE581E" w:rsidRDefault="00BE581E" w:rsidP="00BE581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、开发项目交付合格率≥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；（成品检验和个数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总数</w:t>
            </w:r>
            <w:r>
              <w:rPr>
                <w:rFonts w:hint="eastAsia"/>
              </w:rPr>
              <w:t>*100%</w:t>
            </w:r>
            <w:r>
              <w:rPr>
                <w:rFonts w:hint="eastAsia"/>
              </w:rPr>
              <w:t>）</w:t>
            </w:r>
          </w:p>
          <w:p w:rsidR="00AA1C2E" w:rsidRDefault="00BE581E" w:rsidP="00BE581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、顾客满意度≥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分（满意度调查分数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总分数</w:t>
            </w:r>
            <w:r>
              <w:rPr>
                <w:rFonts w:hint="eastAsia"/>
              </w:rPr>
              <w:t>*100%</w:t>
            </w:r>
            <w:r>
              <w:rPr>
                <w:rFonts w:hint="eastAsia"/>
              </w:rPr>
              <w:t>）</w:t>
            </w:r>
          </w:p>
          <w:p w:rsidR="00AA1C2E" w:rsidRDefault="00093CE2" w:rsidP="004E2994"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</w:t>
            </w:r>
            <w:r w:rsidR="004E2994">
              <w:rPr>
                <w:rFonts w:hint="eastAsia"/>
              </w:rPr>
              <w:t>2</w:t>
            </w:r>
            <w:r>
              <w:rPr>
                <w:rFonts w:hint="eastAsia"/>
              </w:rPr>
              <w:t>季度目标完成情况，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已完成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现场查看管理体系变更是否按要求进行了评审</w:t>
            </w:r>
          </w:p>
        </w:tc>
        <w:tc>
          <w:tcPr>
            <w:tcW w:w="5158" w:type="dxa"/>
          </w:tcPr>
          <w:p w:rsidR="00AA1C2E" w:rsidRDefault="00BE58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无变更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7.1.3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现场查看3~5台主要的生产设备，运行的是否完好以及维修记录</w:t>
            </w:r>
          </w:p>
        </w:tc>
        <w:tc>
          <w:tcPr>
            <w:tcW w:w="5158" w:type="dxa"/>
          </w:tcPr>
          <w:p w:rsidR="00AA1C2E" w:rsidRDefault="00093CE2" w:rsidP="004E2994">
            <w:r>
              <w:rPr>
                <w:rFonts w:hint="eastAsia"/>
              </w:rPr>
              <w:t>现场查看：</w:t>
            </w:r>
            <w:r w:rsidR="00BE581E">
              <w:t xml:space="preserve"> </w:t>
            </w:r>
            <w:r w:rsidR="00BE581E" w:rsidRPr="00BE581E">
              <w:rPr>
                <w:rFonts w:hint="eastAsia"/>
              </w:rPr>
              <w:t>电脑、示波器、光谱仪、微波源、电烙铁、红外温度枪、光纤耦合头、五</w:t>
            </w:r>
            <w:proofErr w:type="gramStart"/>
            <w:r w:rsidR="00BE581E" w:rsidRPr="00BE581E">
              <w:rPr>
                <w:rFonts w:hint="eastAsia"/>
              </w:rPr>
              <w:t>维调整架</w:t>
            </w:r>
            <w:proofErr w:type="gramEnd"/>
            <w:r w:rsidR="00BE581E" w:rsidRPr="00BE581E">
              <w:rPr>
                <w:rFonts w:hint="eastAsia"/>
              </w:rPr>
              <w:t>、双色片安装架、光电探测器、滤波片等研发及检验及办公和通讯等设备</w:t>
            </w:r>
            <w:r w:rsidR="00BE581E" w:rsidRPr="00BE581E">
              <w:rPr>
                <w:rFonts w:hint="eastAsia"/>
              </w:rPr>
              <w:t>/</w:t>
            </w:r>
            <w:r w:rsidR="00BE581E" w:rsidRPr="00BE581E">
              <w:rPr>
                <w:rFonts w:hint="eastAsia"/>
              </w:rPr>
              <w:t>设施</w:t>
            </w:r>
            <w:r w:rsidR="00BE581E">
              <w:rPr>
                <w:rFonts w:hint="eastAsia"/>
              </w:rPr>
              <w:t>，均正常运转，符合要求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7.1.4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现场查看生产环境是否符合产品质量的要求</w:t>
            </w:r>
          </w:p>
        </w:tc>
        <w:tc>
          <w:tcPr>
            <w:tcW w:w="5158" w:type="dxa"/>
          </w:tcPr>
          <w:p w:rsidR="00BE581E" w:rsidRDefault="00BE581E" w:rsidP="00BE581E"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平米左右办公室及实验室</w:t>
            </w:r>
          </w:p>
          <w:p w:rsidR="00AA1C2E" w:rsidRDefault="00BE581E" w:rsidP="00BE581E">
            <w:r>
              <w:rPr>
                <w:rFonts w:hint="eastAsia"/>
              </w:rPr>
              <w:t>光学实验环境要求：光学实验平台，用于完成光学实验搭建，要求布置水平，无倾斜角室内有空调</w:t>
            </w:r>
            <w:r w:rsidR="00093CE2">
              <w:rPr>
                <w:rFonts w:hint="eastAsia"/>
              </w:rPr>
              <w:t>，设备按工序定位，通道宽敞，光线明亮，温度适宜，操作环境尚可，符合要求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7.1.5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现场查看3~5台主要的监视和测量设备，是否在有效期内并完好</w:t>
            </w:r>
          </w:p>
        </w:tc>
        <w:tc>
          <w:tcPr>
            <w:tcW w:w="5158" w:type="dxa"/>
          </w:tcPr>
          <w:p w:rsidR="00AA1C2E" w:rsidRDefault="00093CE2" w:rsidP="004E2994">
            <w:r>
              <w:rPr>
                <w:rFonts w:hint="eastAsia"/>
              </w:rPr>
              <w:t>主要监视测量设备：</w:t>
            </w:r>
            <w:r w:rsidR="00BE581E" w:rsidRPr="00CB004C">
              <w:rPr>
                <w:rFonts w:ascii="宋体" w:hAnsi="宋体" w:hint="eastAsia"/>
                <w:szCs w:val="21"/>
              </w:rPr>
              <w:t>示波器、频谱仪、光谱仪、微波源、微波功率计</w:t>
            </w:r>
            <w:r>
              <w:rPr>
                <w:rFonts w:hint="eastAsia"/>
              </w:rPr>
              <w:t>等</w:t>
            </w:r>
            <w:r w:rsidR="004E2994">
              <w:rPr>
                <w:rFonts w:hint="eastAsia"/>
              </w:rPr>
              <w:t>，</w:t>
            </w:r>
            <w:r w:rsidR="004E2994" w:rsidRPr="00CB004C">
              <w:rPr>
                <w:rFonts w:ascii="宋体" w:hAnsi="宋体" w:hint="eastAsia"/>
                <w:szCs w:val="21"/>
              </w:rPr>
              <w:t>部分设备企业自校，设备自带恢复出厂设置或自带校准流程，按流程操作即可。企业不定期进</w:t>
            </w:r>
            <w:r w:rsidR="004E2994" w:rsidRPr="00CB004C">
              <w:rPr>
                <w:rFonts w:ascii="宋体" w:hAnsi="宋体" w:hint="eastAsia"/>
                <w:szCs w:val="21"/>
              </w:rPr>
              <w:lastRenderedPageBreak/>
              <w:t>行自校，抽校准记录；2022年1月1日对</w:t>
            </w:r>
            <w:r w:rsidR="004E2994" w:rsidRPr="00CB004C">
              <w:rPr>
                <w:rFonts w:ascii="宋体" w:hAnsi="宋体" w:cs="宋体" w:hint="eastAsia"/>
                <w:kern w:val="0"/>
                <w:szCs w:val="21"/>
              </w:rPr>
              <w:t>检测仪器、检测设备均进行校准，且</w:t>
            </w:r>
            <w:r w:rsidR="004E2994" w:rsidRPr="00CB004C">
              <w:rPr>
                <w:rFonts w:ascii="宋体" w:hAnsi="宋体" w:hint="eastAsia"/>
                <w:szCs w:val="21"/>
              </w:rPr>
              <w:t>设备使用前、使用后均会进行检查，校准。检测仪器使用有一定保障。</w:t>
            </w:r>
            <w:r w:rsidR="004E2994" w:rsidRPr="00CB004C">
              <w:rPr>
                <w:rFonts w:ascii="宋体" w:hAnsi="宋体" w:cs="宋体" w:hint="eastAsia"/>
                <w:kern w:val="0"/>
                <w:szCs w:val="21"/>
              </w:rPr>
              <w:t>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7.1.6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现场询问3~5名操作及技术人员生产有关的知识是否进行了更新和共享</w:t>
            </w:r>
          </w:p>
        </w:tc>
        <w:tc>
          <w:tcPr>
            <w:tcW w:w="5158" w:type="dxa"/>
          </w:tcPr>
          <w:p w:rsidR="00AA1C2E" w:rsidRDefault="004E2994">
            <w:r>
              <w:rPr>
                <w:rFonts w:hint="eastAsia"/>
              </w:rPr>
              <w:t>企业知识进行了识别，对人员进行了培训，知识得到有效传播及管理。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现场抽查3~5名人力资源是否符合组织的任职要求</w:t>
            </w:r>
          </w:p>
        </w:tc>
        <w:tc>
          <w:tcPr>
            <w:tcW w:w="5158" w:type="dxa"/>
          </w:tcPr>
          <w:p w:rsidR="00AA1C2E" w:rsidRDefault="004E2994">
            <w:r>
              <w:rPr>
                <w:rFonts w:hint="eastAsia"/>
              </w:rPr>
              <w:t>现场询问研发人员研发规范、测试规范等，均回答顺畅，人员均为有经验的技术人员，目前个别新招毕业生，做助理或测试工作，能力符合要求。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确认组织的持证上岗人员是够充分？现场抽查2~3名持证上岗人员证书是否在有效期内</w:t>
            </w:r>
          </w:p>
        </w:tc>
        <w:tc>
          <w:tcPr>
            <w:tcW w:w="5158" w:type="dxa"/>
          </w:tcPr>
          <w:p w:rsidR="00AA1C2E" w:rsidRDefault="004E2994">
            <w:r>
              <w:rPr>
                <w:rFonts w:hint="eastAsia"/>
              </w:rPr>
              <w:t>无特殊岗位，人员均为从业多年，有一定工作经验老员工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现场询问2~3名员工，公司如何提高质量意识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现场询问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名职工，对公司质量目标、质量方针的了解，均能回答，基本正确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现场询问2~3名员工，公司如何进行内部沟通</w:t>
            </w:r>
          </w:p>
        </w:tc>
        <w:tc>
          <w:tcPr>
            <w:tcW w:w="5158" w:type="dxa"/>
          </w:tcPr>
          <w:p w:rsidR="004E2994" w:rsidRPr="00196293" w:rsidRDefault="004E2994" w:rsidP="004E2994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196293">
              <w:rPr>
                <w:rFonts w:asciiTheme="minorEastAsia" w:hAnsiTheme="minorEastAsia" w:hint="eastAsia"/>
                <w:szCs w:val="21"/>
              </w:rPr>
              <w:t>公司的内外部沟通每天都在进行，内部沟通包括：部门与部门之间、员工与员工之间的沟通等；外部沟通包括：与客户、供应商、政府部门及其他相关方的沟通等，沟通的方式有：会议、数据信息传递、网络传播等方式，通常沟通的事项和内容包括：质量环境发生重大变化、顾客和其他相关方的要求发生变化、QMS范围发生变化、QMS及过程的调整和变更、质量方针和目标、各种策划输出、顾客满意度、产品和服务的符合性、顾客投诉和不符合情况等，</w:t>
            </w:r>
            <w:r>
              <w:rPr>
                <w:rFonts w:asciiTheme="minorEastAsia" w:hAnsiTheme="minorEastAsia" w:hint="eastAsia"/>
                <w:szCs w:val="21"/>
              </w:rPr>
              <w:t>行政中心</w:t>
            </w:r>
            <w:r w:rsidRPr="00196293">
              <w:rPr>
                <w:rFonts w:asciiTheme="minorEastAsia" w:hAnsiTheme="minorEastAsia" w:hint="eastAsia"/>
                <w:szCs w:val="21"/>
              </w:rPr>
              <w:t>负责内部沟通，</w:t>
            </w:r>
            <w:r>
              <w:rPr>
                <w:rFonts w:asciiTheme="minorEastAsia" w:hAnsiTheme="minorEastAsia" w:hint="eastAsia"/>
                <w:szCs w:val="21"/>
              </w:rPr>
              <w:t>市场中心</w:t>
            </w:r>
            <w:r w:rsidRPr="00196293">
              <w:rPr>
                <w:rFonts w:asciiTheme="minorEastAsia" w:hAnsiTheme="minorEastAsia" w:hint="eastAsia"/>
                <w:szCs w:val="21"/>
              </w:rPr>
              <w:t>负责外部沟通。</w:t>
            </w:r>
          </w:p>
          <w:p w:rsidR="00AA1C2E" w:rsidRDefault="004E2994" w:rsidP="004E2994">
            <w:r w:rsidRPr="00196293">
              <w:rPr>
                <w:rFonts w:asciiTheme="minorEastAsia" w:hAnsiTheme="minorEastAsia" w:hint="eastAsia"/>
                <w:szCs w:val="21"/>
              </w:rPr>
              <w:t>符合要求。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现场查看3~5份三层次文件如何审批、发放、更改、作废？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抽查：</w:t>
            </w:r>
            <w:r w:rsidR="004E2994">
              <w:rPr>
                <w:rFonts w:hint="eastAsia"/>
              </w:rPr>
              <w:t>手册、程序文件、</w:t>
            </w:r>
            <w:r w:rsidR="004E2994" w:rsidRPr="00FD7B5A">
              <w:rPr>
                <w:rFonts w:hint="eastAsia"/>
              </w:rPr>
              <w:t>文件发放回收登记表</w:t>
            </w:r>
            <w:r w:rsidR="004E2994">
              <w:rPr>
                <w:rFonts w:hint="eastAsia"/>
              </w:rPr>
              <w:t>、</w:t>
            </w:r>
            <w:r w:rsidR="004E2994" w:rsidRPr="00196293">
              <w:rPr>
                <w:rFonts w:asciiTheme="minorEastAsia" w:hAnsiTheme="minorEastAsia" w:hint="eastAsia"/>
                <w:szCs w:val="21"/>
              </w:rPr>
              <w:t>记录清单</w:t>
            </w:r>
            <w:r>
              <w:rPr>
                <w:rFonts w:hint="eastAsia"/>
              </w:rPr>
              <w:t>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AA1C2E" w:rsidRDefault="00093CE2">
            <w:r>
              <w:rPr>
                <w:rFonts w:hint="eastAsia"/>
              </w:rPr>
              <w:t>各成文信息由各部门负责保存，以便查阅，办公室定期检查记录的使用、保管情况，目前尚无文件销毁的记录</w:t>
            </w:r>
          </w:p>
        </w:tc>
        <w:tc>
          <w:tcPr>
            <w:tcW w:w="1035" w:type="dxa"/>
          </w:tcPr>
          <w:p w:rsidR="00AA1C2E" w:rsidRDefault="00093CE2"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现场查看生产工艺流程与提供资料的一致性</w:t>
            </w:r>
          </w:p>
        </w:tc>
        <w:tc>
          <w:tcPr>
            <w:tcW w:w="5158" w:type="dxa"/>
          </w:tcPr>
          <w:p w:rsidR="00AA1C2E" w:rsidRDefault="00093CE2">
            <w:r>
              <w:rPr>
                <w:rFonts w:hint="eastAsia"/>
              </w:rPr>
              <w:t>经现场查看，一致</w:t>
            </w:r>
          </w:p>
        </w:tc>
        <w:tc>
          <w:tcPr>
            <w:tcW w:w="1035" w:type="dxa"/>
          </w:tcPr>
          <w:p w:rsidR="00AA1C2E" w:rsidRDefault="00093CE2"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现场查看确保产品质量的作业指导书的充分性</w:t>
            </w:r>
          </w:p>
        </w:tc>
        <w:tc>
          <w:tcPr>
            <w:tcW w:w="5158" w:type="dxa"/>
          </w:tcPr>
          <w:p w:rsidR="00AA1C2E" w:rsidRDefault="004E2994" w:rsidP="004E29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国家法律法规及执行标准</w:t>
            </w:r>
            <w:r w:rsidR="00973F2C">
              <w:rPr>
                <w:rFonts w:asciiTheme="minorEastAsia" w:hAnsiTheme="minorEastAsia" w:hint="eastAsia"/>
                <w:szCs w:val="21"/>
              </w:rPr>
              <w:t>，测试规范等，作业指导文件充分</w:t>
            </w:r>
            <w:r w:rsidRPr="004E2994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现场询问哪些生产流程属于外包</w:t>
            </w:r>
          </w:p>
        </w:tc>
        <w:tc>
          <w:tcPr>
            <w:tcW w:w="5158" w:type="dxa"/>
          </w:tcPr>
          <w:p w:rsidR="00AA1C2E" w:rsidRDefault="00973F2C">
            <w:pPr>
              <w:rPr>
                <w:rFonts w:asciiTheme="minorEastAsia" w:hAnsiTheme="minorEastAsia"/>
                <w:szCs w:val="21"/>
              </w:rPr>
            </w:pPr>
            <w:r w:rsidRPr="00973F2C">
              <w:rPr>
                <w:rFonts w:asciiTheme="minorEastAsia" w:hAnsiTheme="minorEastAsia" w:hint="eastAsia"/>
                <w:szCs w:val="21"/>
              </w:rPr>
              <w:t>产品机柜、外壳、板卡、</w:t>
            </w:r>
            <w:proofErr w:type="gramStart"/>
            <w:r w:rsidRPr="00973F2C">
              <w:rPr>
                <w:rFonts w:asciiTheme="minorEastAsia" w:hAnsiTheme="minorEastAsia" w:hint="eastAsia"/>
                <w:szCs w:val="21"/>
              </w:rPr>
              <w:t>钣</w:t>
            </w:r>
            <w:proofErr w:type="gramEnd"/>
            <w:r w:rsidRPr="00973F2C">
              <w:rPr>
                <w:rFonts w:asciiTheme="minorEastAsia" w:hAnsiTheme="minorEastAsia" w:hint="eastAsia"/>
                <w:szCs w:val="21"/>
              </w:rPr>
              <w:t>金</w:t>
            </w:r>
            <w:proofErr w:type="gramStart"/>
            <w:r w:rsidRPr="00973F2C">
              <w:rPr>
                <w:rFonts w:asciiTheme="minorEastAsia" w:hAnsiTheme="minorEastAsia" w:hint="eastAsia"/>
                <w:szCs w:val="21"/>
              </w:rPr>
              <w:t>件委托</w:t>
            </w:r>
            <w:proofErr w:type="gramEnd"/>
            <w:r w:rsidRPr="00973F2C">
              <w:rPr>
                <w:rFonts w:asciiTheme="minorEastAsia" w:hAnsiTheme="minorEastAsia" w:hint="eastAsia"/>
                <w:szCs w:val="21"/>
              </w:rPr>
              <w:t>加工</w:t>
            </w:r>
            <w:r>
              <w:rPr>
                <w:rFonts w:asciiTheme="minorEastAsia" w:hAnsiTheme="minorEastAsia" w:hint="eastAsia"/>
                <w:szCs w:val="21"/>
              </w:rPr>
              <w:t>外包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查看获证后合同评审与文件的一致性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查看获证后组织对顾客投诉的处理是否与文件一致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查看新产品开发和技术改进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与文件的一致性</w:t>
            </w:r>
          </w:p>
        </w:tc>
        <w:tc>
          <w:tcPr>
            <w:tcW w:w="5158" w:type="dxa"/>
          </w:tcPr>
          <w:p w:rsidR="00AA1C2E" w:rsidRDefault="00973F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一致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8.4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现场抽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查获证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后新发展供方评价的记录</w:t>
            </w:r>
          </w:p>
        </w:tc>
        <w:tc>
          <w:tcPr>
            <w:tcW w:w="5158" w:type="dxa"/>
          </w:tcPr>
          <w:p w:rsidR="00AA1C2E" w:rsidRDefault="00973F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无新增供方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在生产现场查看认证范围内的产品是否按作业指导书进行（宜描述作业参数）</w:t>
            </w:r>
          </w:p>
        </w:tc>
        <w:tc>
          <w:tcPr>
            <w:tcW w:w="5158" w:type="dxa"/>
          </w:tcPr>
          <w:p w:rsidR="00AA1C2E" w:rsidRDefault="00093CE2" w:rsidP="00973F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现场查看：正在进行</w:t>
            </w:r>
            <w:r w:rsidR="00973F2C">
              <w:rPr>
                <w:rFonts w:asciiTheme="minorEastAsia" w:hAnsiTheme="minorEastAsia" w:hint="eastAsia"/>
                <w:szCs w:val="21"/>
              </w:rPr>
              <w:t>测试：激发光功率、光纤耦合效率、PD电压、光路荧光收集效率、微波功率值等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现场查看是否实施了首件检验（适用时）</w:t>
            </w:r>
          </w:p>
        </w:tc>
        <w:tc>
          <w:tcPr>
            <w:tcW w:w="5158" w:type="dxa"/>
          </w:tcPr>
          <w:p w:rsidR="00AA1C2E" w:rsidRDefault="00385D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样机测试</w:t>
            </w:r>
            <w:bookmarkStart w:id="0" w:name="_GoBack"/>
            <w:bookmarkEnd w:id="0"/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在库房现场查看是否按要求对原材料、半成品、成品进行了正确的储存和防护</w:t>
            </w:r>
          </w:p>
        </w:tc>
        <w:tc>
          <w:tcPr>
            <w:tcW w:w="5158" w:type="dxa"/>
          </w:tcPr>
          <w:p w:rsidR="00AA1C2E" w:rsidRPr="00DA3057" w:rsidRDefault="00973F2C" w:rsidP="00DA3057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公司无</w:t>
            </w:r>
            <w:r w:rsidRPr="00A52639">
              <w:rPr>
                <w:rFonts w:ascii="宋体" w:hAnsi="宋体" w:hint="eastAsia"/>
                <w:szCs w:val="21"/>
              </w:rPr>
              <w:t>固定库房，产品到货后即刻发往客户现场或直接发到客户现场。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现场抽查2~3种原材料查看进货检验是否按文件实施</w:t>
            </w:r>
          </w:p>
        </w:tc>
        <w:tc>
          <w:tcPr>
            <w:tcW w:w="5158" w:type="dxa"/>
          </w:tcPr>
          <w:p w:rsidR="00AA1C2E" w:rsidRDefault="00973F2C">
            <w:r>
              <w:rPr>
                <w:rFonts w:hint="eastAsia"/>
              </w:rPr>
              <w:t>电路板、</w:t>
            </w:r>
            <w:r w:rsidRPr="00973F2C">
              <w:rPr>
                <w:rFonts w:hint="eastAsia"/>
              </w:rPr>
              <w:t>机柜、外壳、</w:t>
            </w:r>
            <w:proofErr w:type="gramStart"/>
            <w:r w:rsidRPr="00973F2C">
              <w:rPr>
                <w:rFonts w:hint="eastAsia"/>
              </w:rPr>
              <w:t>钣</w:t>
            </w:r>
            <w:proofErr w:type="gramEnd"/>
            <w:r w:rsidRPr="00973F2C">
              <w:rPr>
                <w:rFonts w:hint="eastAsia"/>
              </w:rPr>
              <w:t>金检验</w:t>
            </w:r>
            <w:r>
              <w:rPr>
                <w:rFonts w:hint="eastAsia"/>
              </w:rPr>
              <w:t>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现场抽查2~3种半成品查看过程检验是否按文件实施</w:t>
            </w:r>
          </w:p>
        </w:tc>
        <w:tc>
          <w:tcPr>
            <w:tcW w:w="5158" w:type="dxa"/>
          </w:tcPr>
          <w:p w:rsidR="00AA1C2E" w:rsidRDefault="00973F2C">
            <w:r>
              <w:rPr>
                <w:rFonts w:hint="eastAsia"/>
              </w:rPr>
              <w:t>测试过程符合要求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现场抽查成品查看最终检验是否按文件实施</w:t>
            </w:r>
          </w:p>
        </w:tc>
        <w:tc>
          <w:tcPr>
            <w:tcW w:w="5158" w:type="dxa"/>
          </w:tcPr>
          <w:p w:rsidR="00DA3057" w:rsidRPr="00DA3057" w:rsidRDefault="00DA3057" w:rsidP="00DA30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验收报告符合要求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现场查看对不合格原料如何处置和标识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近期未发生原材料进场不合格的情况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现场查看对不合格半成品如何处置和标识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过程完全按作业指导书和图纸进行，近期未发生加工过程不合格的情况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现场查看对不合格成品如何处置和标识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近期未发生成品不合格的情况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现场查看对出厂的不合格品如何处置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近期未发生成品不合格的情况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现场查看顾客满意度调查的方式和结果是否与提供材料一致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现场查看内部审核材料是否完整，与提供时一致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9.3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现场查看管理评审材料是否完整，与提供时一致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完整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AA1C2E">
        <w:tc>
          <w:tcPr>
            <w:tcW w:w="850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2767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5158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常经理介绍：自体系运行以来及证书发放后未发生过不符合</w:t>
            </w:r>
          </w:p>
        </w:tc>
        <w:tc>
          <w:tcPr>
            <w:tcW w:w="1035" w:type="dxa"/>
          </w:tcPr>
          <w:p w:rsidR="00AA1C2E" w:rsidRDefault="00093C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</w:tbl>
    <w:p w:rsidR="00AA1C2E" w:rsidRDefault="00AA1C2E">
      <w:pPr>
        <w:rPr>
          <w:sz w:val="30"/>
          <w:szCs w:val="30"/>
        </w:rPr>
      </w:pPr>
    </w:p>
    <w:p w:rsidR="00AA1C2E" w:rsidRDefault="00093C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 w:rsidR="00AA1C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90" w:rsidRDefault="00305990" w:rsidP="00BE581E">
      <w:r>
        <w:separator/>
      </w:r>
    </w:p>
  </w:endnote>
  <w:endnote w:type="continuationSeparator" w:id="0">
    <w:p w:rsidR="00305990" w:rsidRDefault="00305990" w:rsidP="00BE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90" w:rsidRDefault="00305990" w:rsidP="00BE581E">
      <w:r>
        <w:separator/>
      </w:r>
    </w:p>
  </w:footnote>
  <w:footnote w:type="continuationSeparator" w:id="0">
    <w:p w:rsidR="00305990" w:rsidRDefault="00305990" w:rsidP="00BE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76A29"/>
    <w:rsid w:val="0000554C"/>
    <w:rsid w:val="00093CE2"/>
    <w:rsid w:val="00305990"/>
    <w:rsid w:val="00320AD0"/>
    <w:rsid w:val="00385DC2"/>
    <w:rsid w:val="0040116E"/>
    <w:rsid w:val="004E2994"/>
    <w:rsid w:val="00567B5F"/>
    <w:rsid w:val="007666CA"/>
    <w:rsid w:val="00951A13"/>
    <w:rsid w:val="00973F2C"/>
    <w:rsid w:val="00AA1C2E"/>
    <w:rsid w:val="00BE581E"/>
    <w:rsid w:val="00C317AA"/>
    <w:rsid w:val="00DA3057"/>
    <w:rsid w:val="00DE5A18"/>
    <w:rsid w:val="05C50719"/>
    <w:rsid w:val="08535C00"/>
    <w:rsid w:val="13F20959"/>
    <w:rsid w:val="1F1E602E"/>
    <w:rsid w:val="24D80FA9"/>
    <w:rsid w:val="415C4204"/>
    <w:rsid w:val="52701193"/>
    <w:rsid w:val="5EBD218F"/>
    <w:rsid w:val="6549524B"/>
    <w:rsid w:val="65F43166"/>
    <w:rsid w:val="6AD76A29"/>
    <w:rsid w:val="71AF3790"/>
    <w:rsid w:val="7EC1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Calibri" w:hAnsi="Calibri"/>
      <w:color w:val="000000"/>
      <w:kern w:val="0"/>
    </w:rPr>
  </w:style>
  <w:style w:type="paragraph" w:styleId="a3">
    <w:name w:val="Body Text Indent"/>
    <w:basedOn w:val="a"/>
    <w:next w:val="3"/>
    <w:qFormat/>
    <w:pPr>
      <w:spacing w:line="400" w:lineRule="exact"/>
      <w:ind w:firstLine="425"/>
    </w:pPr>
    <w:rPr>
      <w:rFonts w:ascii="宋体"/>
      <w:sz w:val="24"/>
    </w:rPr>
  </w:style>
  <w:style w:type="paragraph" w:styleId="3">
    <w:name w:val="toc 3"/>
    <w:basedOn w:val="a"/>
    <w:next w:val="a"/>
    <w:pPr>
      <w:ind w:left="420"/>
      <w:jc w:val="left"/>
    </w:pPr>
    <w:rPr>
      <w:i/>
      <w:iCs/>
      <w:sz w:val="20"/>
    </w:rPr>
  </w:style>
  <w:style w:type="paragraph" w:styleId="a4">
    <w:name w:val="Body Text"/>
    <w:basedOn w:val="a"/>
    <w:next w:val="Default"/>
    <w:pPr>
      <w:spacing w:after="1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qFormat/>
    <w:rPr>
      <w:rFonts w:cs="仿宋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cs="仿宋"/>
      <w:kern w:val="2"/>
      <w:sz w:val="18"/>
      <w:szCs w:val="18"/>
    </w:rPr>
  </w:style>
  <w:style w:type="paragraph" w:customStyle="1" w:styleId="a8">
    <w:name w:val="表格文字"/>
    <w:basedOn w:val="a"/>
    <w:qFormat/>
    <w:pPr>
      <w:spacing w:before="25" w:after="25"/>
    </w:pPr>
    <w:rPr>
      <w:bCs/>
      <w:spacing w:val="10"/>
    </w:rPr>
  </w:style>
  <w:style w:type="paragraph" w:styleId="a9">
    <w:name w:val="Balloon Text"/>
    <w:basedOn w:val="a"/>
    <w:link w:val="Char1"/>
    <w:rsid w:val="00BE581E"/>
    <w:rPr>
      <w:sz w:val="18"/>
      <w:szCs w:val="18"/>
    </w:rPr>
  </w:style>
  <w:style w:type="character" w:customStyle="1" w:styleId="Char1">
    <w:name w:val="批注框文本 Char"/>
    <w:basedOn w:val="a0"/>
    <w:link w:val="a9"/>
    <w:rsid w:val="00BE581E"/>
    <w:rPr>
      <w:rFonts w:asciiTheme="minorHAnsi" w:eastAsiaTheme="minorEastAsia" w:hAnsiTheme="minorHAnsi" w:cs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505</Words>
  <Characters>2881</Characters>
  <Application>Microsoft Office Word</Application>
  <DocSecurity>0</DocSecurity>
  <Lines>24</Lines>
  <Paragraphs>6</Paragraphs>
  <ScaleCrop>false</ScaleCrop>
  <Company>Far123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cp:lastPrinted>2021-11-01T06:31:00Z</cp:lastPrinted>
  <dcterms:created xsi:type="dcterms:W3CDTF">2021-11-01T05:45:00Z</dcterms:created>
  <dcterms:modified xsi:type="dcterms:W3CDTF">2022-09-26T06:33:00Z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9F012326B36D4ACF9D67469453F9EA84</vt:lpwstr>
  </property>
</Properties>
</file>