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成都博世威科技有限公司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成都市新津县五津镇兴园8路518号2栋1层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生产地址：四川省德阳市广汉市新丰镇玉溪路三段六号；经营地址：四川省德阳市广汉市新丰镇玉溪路三段六号1栋楼2层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袁华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15308105335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李仕勇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0221-2021-QO-2022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Q：油田助剂的加工、销售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O：油田助剂的加工、销售所涉及场所的相关职业健康安全管理活动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O：12.05.04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2022年04月16日 上午至2022年04月16日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Q:12.05.04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O:12.05.04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Q:12.05.04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管理层（含管代和员工代表）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 w:ascii="宋体" w:hAnsi="宋体" w:cs="宋体"/>
                <w:sz w:val="21"/>
                <w:szCs w:val="21"/>
              </w:rPr>
              <w:t>不符合的验证。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11：00-12：00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/权限；6.2目标及其实现的策划；8.2产品和服务的要求；8.5.1生产和服务提供的控制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；9.1.2顾客满意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12：30-15：30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/权限；6.2目标及其实现的策划；7.1.3基础设施； 7.1.4过程运行环境； 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15：30-17：00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/权限；6.2目标及其实现的策划；7.1.2人员;7.2能力；8.4外部提供供方的控制；9.1.3分析和评价；10.2不合格和纠正措施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</w:t>
            </w:r>
            <w:bookmarkStart w:id="33" w:name="_GoBack"/>
            <w:bookmarkEnd w:id="33"/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EB1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2862</Words>
  <Characters>4803</Characters>
  <Lines>37</Lines>
  <Paragraphs>10</Paragraphs>
  <TotalTime>8</TotalTime>
  <ScaleCrop>false</ScaleCrop>
  <LinksUpToDate>false</LinksUpToDate>
  <CharactersWithSpaces>5082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2022-04-16T01:11:32Z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