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叙永县泰宇建材有限公司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20" w:lineRule="exact"/>
              <w:ind w:firstLine="211" w:firstLineChars="100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</w:t>
            </w:r>
            <w:bookmarkStart w:id="18" w:name="_GoBack"/>
            <w:bookmarkEnd w:id="18"/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未提供对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“新型冠状肺炎疫情应急预案”进行预案演练、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效果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评审的证据，不符合应急管理的要求。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6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3365500</wp:posOffset>
                  </wp:positionH>
                  <wp:positionV relativeFrom="paragraph">
                    <wp:posOffset>-164465</wp:posOffset>
                  </wp:positionV>
                  <wp:extent cx="273685" cy="927100"/>
                  <wp:effectExtent l="0" t="0" r="0" b="571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368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-149225</wp:posOffset>
                  </wp:positionV>
                  <wp:extent cx="273685" cy="927100"/>
                  <wp:effectExtent l="0" t="0" r="0" b="571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368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6"/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1687" w:firstLineChars="800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360" w:lineRule="auto"/>
              <w:ind w:firstLine="1687" w:firstLineChars="8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已纠正，纠正措施有效。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4098925</wp:posOffset>
                  </wp:positionH>
                  <wp:positionV relativeFrom="paragraph">
                    <wp:posOffset>-297815</wp:posOffset>
                  </wp:positionV>
                  <wp:extent cx="273685" cy="927100"/>
                  <wp:effectExtent l="0" t="0" r="0" b="5715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368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308F4"/>
    <w:rsid w:val="1F230795"/>
    <w:rsid w:val="341A3311"/>
    <w:rsid w:val="3EC12DC2"/>
    <w:rsid w:val="3FC10337"/>
    <w:rsid w:val="40D10842"/>
    <w:rsid w:val="43ED6D2E"/>
    <w:rsid w:val="49B76E09"/>
    <w:rsid w:val="49D5530C"/>
    <w:rsid w:val="508104B2"/>
    <w:rsid w:val="5B881C8F"/>
    <w:rsid w:val="5F415D47"/>
    <w:rsid w:val="670E3F2C"/>
    <w:rsid w:val="684B418A"/>
    <w:rsid w:val="6A773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强子</cp:lastModifiedBy>
  <cp:lastPrinted>2019-05-13T03:02:00Z</cp:lastPrinted>
  <dcterms:modified xsi:type="dcterms:W3CDTF">2022-04-13T05:35:14Z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