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翟丹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吴国辉 </w:t>
    </w:r>
    <w:r>
      <w:rPr>
        <w:rFonts w:hint="eastAsia"/>
        <w:b/>
        <w:bCs/>
        <w:sz w:val="28"/>
        <w:szCs w:val="44"/>
      </w:rPr>
      <w:t xml:space="preserve">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2020.11.11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:2020.11.11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沈阳福特办公家具有限公司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9C060C3"/>
    <w:rsid w:val="15D14749"/>
    <w:rsid w:val="16AE6607"/>
    <w:rsid w:val="1D155FD5"/>
    <w:rsid w:val="205C529D"/>
    <w:rsid w:val="266017C3"/>
    <w:rsid w:val="2B9D11CD"/>
    <w:rsid w:val="2EC51CBB"/>
    <w:rsid w:val="2F145986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676F16AF"/>
    <w:rsid w:val="6B0C7E94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2022-04-15T07:21:14Z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8381C0A0A49C49B1AED287A57D096F84</vt:lpwstr>
  </property>
</Properties>
</file>